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DC9" w:rsidP="00695DC9">
      <w:pPr>
        <w:pStyle w:val="Title"/>
        <w:tabs>
          <w:tab w:val="left" w:pos="2160"/>
          <w:tab w:val="left" w:pos="8340"/>
        </w:tabs>
        <w:ind w:firstLine="54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3-</w:t>
      </w:r>
      <w:r w:rsidR="0033739C">
        <w:rPr>
          <w:b w:val="0"/>
          <w:bCs w:val="0"/>
          <w:sz w:val="22"/>
          <w:szCs w:val="22"/>
        </w:rPr>
        <w:t>118</w:t>
      </w:r>
      <w:r>
        <w:rPr>
          <w:b w:val="0"/>
          <w:bCs w:val="0"/>
          <w:sz w:val="22"/>
          <w:szCs w:val="22"/>
        </w:rPr>
        <w:t>-01-402/202</w:t>
      </w:r>
      <w:r w:rsidR="007359FD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ab/>
        <w:t>КОПИЯ</w:t>
      </w:r>
    </w:p>
    <w:p w:rsidR="00695DC9" w:rsidP="00695DC9">
      <w:pPr>
        <w:pStyle w:val="Title"/>
        <w:tabs>
          <w:tab w:val="left" w:pos="2160"/>
          <w:tab w:val="left" w:pos="6705"/>
          <w:tab w:val="left" w:pos="8250"/>
        </w:tabs>
        <w:ind w:firstLine="54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УИД: 26МS-0002-01-202</w:t>
      </w:r>
      <w:r w:rsidR="007359FD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>-00</w:t>
      </w:r>
      <w:r w:rsidR="007359FD">
        <w:rPr>
          <w:b w:val="0"/>
          <w:bCs w:val="0"/>
          <w:sz w:val="22"/>
          <w:szCs w:val="22"/>
        </w:rPr>
        <w:t>078</w:t>
      </w:r>
      <w:r w:rsidR="0033739C">
        <w:rPr>
          <w:b w:val="0"/>
          <w:bCs w:val="0"/>
          <w:sz w:val="22"/>
          <w:szCs w:val="22"/>
        </w:rPr>
        <w:t>2-12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695DC9" w:rsidP="00695DC9">
      <w:pPr>
        <w:pStyle w:val="Title"/>
        <w:tabs>
          <w:tab w:val="left" w:pos="2160"/>
        </w:tabs>
        <w:ind w:firstLine="540"/>
        <w:jc w:val="both"/>
        <w:rPr>
          <w:b w:val="0"/>
          <w:bCs w:val="0"/>
          <w:sz w:val="22"/>
          <w:szCs w:val="22"/>
        </w:rPr>
      </w:pPr>
    </w:p>
    <w:p w:rsidR="00695DC9" w:rsidP="00695DC9">
      <w:pPr>
        <w:pStyle w:val="Title"/>
        <w:tabs>
          <w:tab w:val="left" w:pos="2160"/>
        </w:tabs>
        <w:ind w:firstLine="540"/>
        <w:rPr>
          <w:rFonts w:eastAsia="Arial Unicode MS"/>
          <w:b w:val="0"/>
          <w:bCs w:val="0"/>
          <w:sz w:val="22"/>
          <w:szCs w:val="22"/>
        </w:rPr>
      </w:pPr>
      <w:r>
        <w:rPr>
          <w:rFonts w:eastAsia="Arial Unicode MS"/>
          <w:b w:val="0"/>
          <w:bCs w:val="0"/>
          <w:sz w:val="22"/>
          <w:szCs w:val="22"/>
        </w:rPr>
        <w:t xml:space="preserve">ПОСТАНОВЛЕНИЕ </w:t>
      </w:r>
    </w:p>
    <w:p w:rsidR="00695DC9" w:rsidP="00695DC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28 февраля 2024</w:t>
      </w:r>
      <w:r>
        <w:rPr>
          <w:rFonts w:eastAsia="Arial Unicode MS"/>
          <w:sz w:val="22"/>
          <w:szCs w:val="22"/>
        </w:rPr>
        <w:t xml:space="preserve"> года                                                                                село Александровское </w:t>
      </w:r>
    </w:p>
    <w:p w:rsidR="00695DC9" w:rsidP="00695DC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</w:p>
    <w:p w:rsidR="00695DC9" w:rsidP="00695DC9">
      <w:pPr>
        <w:ind w:firstLine="709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Мировой судья судебного участка № 2 Александровского района Ставропольского края Мамаева И.С., рассмотрев в открытом судебном заседании в помещении судебного участка № 2 Александровского района Ставропольского края административное дело в отношении:  </w:t>
      </w:r>
    </w:p>
    <w:p w:rsidR="007359FD" w:rsidP="00695DC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Кузьменко Анатолия Игоревича, </w:t>
      </w:r>
      <w:r w:rsidR="00BF467E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</w:p>
    <w:p w:rsidR="007359FD" w:rsidP="00695DC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ранее </w:t>
      </w:r>
      <w:r>
        <w:rPr>
          <w:sz w:val="22"/>
          <w:szCs w:val="22"/>
        </w:rPr>
        <w:t>привлекавшегося</w:t>
      </w:r>
      <w:r>
        <w:rPr>
          <w:sz w:val="22"/>
          <w:szCs w:val="22"/>
        </w:rPr>
        <w:t xml:space="preserve"> к административной ответственности за совершение аналогичного правонарушения, </w:t>
      </w:r>
    </w:p>
    <w:p w:rsidR="00695DC9" w:rsidP="00695DC9">
      <w:pPr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привлекаемого к административной ответственности по статье 20.25 часть 1 Кодекса Российской Федерации об административных правонарушениях, </w:t>
      </w:r>
    </w:p>
    <w:p w:rsidR="00695DC9" w:rsidP="00695DC9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УСТАНОВИЛ:</w:t>
      </w:r>
    </w:p>
    <w:p w:rsidR="00695DC9" w:rsidP="00695DC9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Кузьменко А.И. </w:t>
      </w:r>
      <w:r w:rsidR="0033739C">
        <w:rPr>
          <w:sz w:val="22"/>
          <w:szCs w:val="22"/>
        </w:rPr>
        <w:t>26</w:t>
      </w:r>
      <w:r w:rsidR="001278A7">
        <w:rPr>
          <w:sz w:val="22"/>
          <w:szCs w:val="22"/>
        </w:rPr>
        <w:t xml:space="preserve"> декабря</w:t>
      </w:r>
      <w:r>
        <w:rPr>
          <w:sz w:val="22"/>
          <w:szCs w:val="22"/>
        </w:rPr>
        <w:t xml:space="preserve"> 2023 года в 00 часов 01 минуту проживая в </w:t>
      </w:r>
      <w:r w:rsidR="00BF467E">
        <w:rPr>
          <w:sz w:val="22"/>
          <w:szCs w:val="22"/>
        </w:rPr>
        <w:t>…</w:t>
      </w:r>
      <w:r>
        <w:rPr>
          <w:sz w:val="22"/>
          <w:szCs w:val="22"/>
        </w:rPr>
        <w:t xml:space="preserve">, в нарушение части 1 статьи 32.2 Кодекса Российской Федерации об административных правонарушениях не уплатил в установленный срок административный штраф в размере </w:t>
      </w:r>
      <w:r w:rsidR="00B071BE">
        <w:rPr>
          <w:sz w:val="22"/>
          <w:szCs w:val="22"/>
        </w:rPr>
        <w:t>1</w:t>
      </w:r>
      <w:r>
        <w:rPr>
          <w:sz w:val="22"/>
          <w:szCs w:val="22"/>
        </w:rPr>
        <w:t xml:space="preserve">000 рублей согласно постановлению </w:t>
      </w:r>
      <w:r w:rsidR="00BF467E">
        <w:rPr>
          <w:sz w:val="22"/>
          <w:szCs w:val="22"/>
        </w:rPr>
        <w:t>…</w:t>
      </w:r>
      <w:r w:rsidR="00B071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33739C">
        <w:rPr>
          <w:sz w:val="22"/>
          <w:szCs w:val="22"/>
        </w:rPr>
        <w:t>16.10.2023</w:t>
      </w:r>
      <w:r>
        <w:rPr>
          <w:sz w:val="22"/>
          <w:szCs w:val="22"/>
        </w:rPr>
        <w:t xml:space="preserve"> года.</w:t>
      </w:r>
    </w:p>
    <w:p w:rsidR="00695DC9" w:rsidP="00695DC9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>
        <w:rPr>
          <w:bCs/>
          <w:sz w:val="22"/>
          <w:szCs w:val="22"/>
        </w:rPr>
        <w:t>В судебное заседание Кузьменко А.И. не явился, надлежащим образом, посредством СМС-сообщения, извещен о времени и месте слушания дела, сведений о причинах неявки не поступало.</w:t>
      </w:r>
    </w:p>
    <w:p w:rsidR="00695DC9" w:rsidP="00695DC9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При таких обстоятельствах, мировой судья, приняв необходимые меры по надлежащему извещению Кузьменко А.И. 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правонарушениях.</w:t>
      </w:r>
    </w:p>
    <w:p w:rsidR="00695DC9" w:rsidP="00695DC9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Исследовав представленные доказательства, суд считает, что вина Кузьменко А.И. в совершении правонарушения доказана. К такому выводу суд пришел по следующим основаниям.</w:t>
      </w:r>
    </w:p>
    <w:p w:rsidR="00695DC9" w:rsidP="00695DC9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частью 1 статьи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695DC9" w:rsidP="00695DC9">
      <w:pPr>
        <w:pStyle w:val="BodyText"/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 xml:space="preserve">Как установлено в судебном заседании, Кузьменко А.И. привлечен к административной ответственности </w:t>
      </w:r>
      <w:r w:rsidR="00E32A3A">
        <w:rPr>
          <w:sz w:val="22"/>
          <w:szCs w:val="22"/>
        </w:rPr>
        <w:t>16.</w:t>
      </w:r>
      <w:r w:rsidR="001278A7">
        <w:rPr>
          <w:sz w:val="22"/>
          <w:szCs w:val="22"/>
        </w:rPr>
        <w:t>10</w:t>
      </w:r>
      <w:r w:rsidRPr="00593E40" w:rsidR="00593E40">
        <w:rPr>
          <w:sz w:val="22"/>
          <w:szCs w:val="22"/>
        </w:rPr>
        <w:t xml:space="preserve">.2023 </w:t>
      </w:r>
      <w:r>
        <w:rPr>
          <w:sz w:val="22"/>
          <w:szCs w:val="22"/>
        </w:rPr>
        <w:t>года</w:t>
      </w:r>
      <w:r>
        <w:rPr>
          <w:rFonts w:eastAsia="Arial Unicode MS"/>
          <w:sz w:val="22"/>
          <w:szCs w:val="22"/>
        </w:rPr>
        <w:t xml:space="preserve"> по</w:t>
      </w:r>
      <w:r w:rsidR="00096A6C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с</w:t>
      </w:r>
      <w:r w:rsidR="00BE03EB">
        <w:rPr>
          <w:rFonts w:eastAsia="Arial Unicode MS"/>
          <w:sz w:val="22"/>
          <w:szCs w:val="22"/>
        </w:rPr>
        <w:t>т.</w:t>
      </w:r>
      <w:r>
        <w:rPr>
          <w:rFonts w:eastAsia="Arial Unicode MS"/>
          <w:sz w:val="22"/>
          <w:szCs w:val="22"/>
        </w:rPr>
        <w:t xml:space="preserve"> 12.</w:t>
      </w:r>
      <w:r w:rsidR="00593E40">
        <w:rPr>
          <w:rFonts w:eastAsia="Arial Unicode MS"/>
          <w:sz w:val="22"/>
          <w:szCs w:val="22"/>
        </w:rPr>
        <w:t>6</w:t>
      </w:r>
      <w:r>
        <w:rPr>
          <w:rFonts w:eastAsia="Arial Unicode MS"/>
          <w:sz w:val="22"/>
          <w:szCs w:val="22"/>
        </w:rPr>
        <w:t xml:space="preserve"> </w:t>
      </w:r>
      <w:r>
        <w:rPr>
          <w:sz w:val="22"/>
          <w:szCs w:val="22"/>
        </w:rPr>
        <w:t>Кодекса Российской Федерации об административных правонарушениях</w:t>
      </w:r>
      <w:r>
        <w:rPr>
          <w:rFonts w:eastAsia="Arial Unicode MS"/>
          <w:sz w:val="22"/>
          <w:szCs w:val="22"/>
        </w:rPr>
        <w:t xml:space="preserve"> к административному штрафу в размере </w:t>
      </w:r>
      <w:r w:rsidR="00593E40">
        <w:rPr>
          <w:rFonts w:eastAsia="Arial Unicode MS"/>
          <w:sz w:val="22"/>
          <w:szCs w:val="22"/>
        </w:rPr>
        <w:t>1</w:t>
      </w:r>
      <w:r>
        <w:rPr>
          <w:rFonts w:eastAsia="Arial Unicode MS"/>
          <w:sz w:val="22"/>
          <w:szCs w:val="22"/>
        </w:rPr>
        <w:t xml:space="preserve">000 рублей. </w:t>
      </w:r>
      <w:r>
        <w:rPr>
          <w:sz w:val="22"/>
          <w:szCs w:val="22"/>
        </w:rPr>
        <w:t xml:space="preserve">Кузьменко А.И. </w:t>
      </w:r>
      <w:r>
        <w:rPr>
          <w:rFonts w:eastAsia="Arial Unicode MS"/>
          <w:sz w:val="22"/>
          <w:szCs w:val="22"/>
        </w:rPr>
        <w:t xml:space="preserve">не воспользовался правом обжалования данного постановления, указанное постановление вступило в законную силу </w:t>
      </w:r>
      <w:r w:rsidR="00E32A3A">
        <w:rPr>
          <w:rFonts w:eastAsia="Arial Unicode MS"/>
          <w:sz w:val="22"/>
          <w:szCs w:val="22"/>
        </w:rPr>
        <w:t>27</w:t>
      </w:r>
      <w:r w:rsidR="00BE03EB">
        <w:rPr>
          <w:rFonts w:eastAsia="Arial Unicode MS"/>
          <w:sz w:val="22"/>
          <w:szCs w:val="22"/>
        </w:rPr>
        <w:t>.10.2023</w:t>
      </w:r>
      <w:r>
        <w:rPr>
          <w:rFonts w:eastAsia="Arial Unicode MS"/>
          <w:sz w:val="22"/>
          <w:szCs w:val="22"/>
        </w:rPr>
        <w:t xml:space="preserve"> года. Добровольно назначенный административный штраф </w:t>
      </w:r>
      <w:r>
        <w:rPr>
          <w:sz w:val="22"/>
          <w:szCs w:val="22"/>
        </w:rPr>
        <w:t xml:space="preserve">Кузьменко А.И. </w:t>
      </w:r>
      <w:r>
        <w:rPr>
          <w:rFonts w:eastAsia="Arial Unicode MS"/>
          <w:sz w:val="22"/>
          <w:szCs w:val="22"/>
        </w:rPr>
        <w:t xml:space="preserve">в установленный законом 60 - </w:t>
      </w:r>
      <w:r>
        <w:rPr>
          <w:rFonts w:eastAsia="Arial Unicode MS"/>
          <w:sz w:val="22"/>
          <w:szCs w:val="22"/>
        </w:rPr>
        <w:t>дневный</w:t>
      </w:r>
      <w:r>
        <w:rPr>
          <w:rFonts w:eastAsia="Arial Unicode MS"/>
          <w:sz w:val="22"/>
          <w:szCs w:val="22"/>
        </w:rPr>
        <w:t xml:space="preserve"> срок не оплатил.  </w:t>
      </w:r>
    </w:p>
    <w:p w:rsidR="00695DC9" w:rsidP="00695DC9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695DC9" w:rsidP="00695DC9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Анализируя добытые по делу доказательства, суд квалифицирует действия</w:t>
      </w:r>
      <w:r>
        <w:rPr>
          <w:sz w:val="22"/>
          <w:szCs w:val="22"/>
        </w:rPr>
        <w:t xml:space="preserve"> Кузьменко А.И. </w:t>
      </w:r>
      <w:r>
        <w:rPr>
          <w:rFonts w:eastAsia="Arial Unicode MS"/>
          <w:sz w:val="22"/>
          <w:szCs w:val="22"/>
        </w:rPr>
        <w:t>по части 1 статьи 20.25 Кодекса Российской Федерации об административных правонарушениях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95DC9" w:rsidP="00695DC9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При назначении наказания судья учитывает, что</w:t>
      </w:r>
      <w:r>
        <w:rPr>
          <w:sz w:val="22"/>
          <w:szCs w:val="22"/>
        </w:rPr>
        <w:t xml:space="preserve"> Кузьменко А.И. </w:t>
      </w:r>
      <w:r>
        <w:rPr>
          <w:rFonts w:eastAsia="Arial Unicode MS"/>
          <w:sz w:val="22"/>
          <w:szCs w:val="22"/>
        </w:rPr>
        <w:t>в течение года привлекался к административной ответственности за аналогичное административное правонарушение, что в соответствии со статьей 4.3 Кодекса Российской Федерации об административных правонарушениях суд признает отягчающим административную ответственность обстоятельством.</w:t>
      </w:r>
    </w:p>
    <w:p w:rsidR="00695DC9" w:rsidP="00695DC9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Смягчающих ответственность обстоятельств в судебном заседании не установлено.</w:t>
      </w:r>
    </w:p>
    <w:p w:rsidR="00695DC9" w:rsidP="00695DC9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При таких обстоятельствах, в целях предупреждения совершения новых правонарушений как самим правонарушителем, так и другими лицами, суд приходит к убеждению о назначении наказания в виде обязательных работ в пределах санкции   статьи. </w:t>
      </w:r>
    </w:p>
    <w:p w:rsidR="00695DC9" w:rsidP="00695DC9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Руководствуясь статьями 29.7, 29.9, 29.10 Кодекса Российской Федерации об административных правонарушениях, </w:t>
      </w:r>
    </w:p>
    <w:p w:rsidR="00695DC9" w:rsidP="00695DC9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ПОСТАНОВИЛ:</w:t>
      </w:r>
    </w:p>
    <w:p w:rsidR="00695DC9" w:rsidP="00695DC9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Признать </w:t>
      </w:r>
      <w:r>
        <w:rPr>
          <w:sz w:val="22"/>
          <w:szCs w:val="22"/>
        </w:rPr>
        <w:t>Кузьменко Анатолия Игоревича</w:t>
      </w:r>
      <w:r>
        <w:rPr>
          <w:rFonts w:eastAsia="Arial Unicode MS"/>
          <w:sz w:val="22"/>
          <w:szCs w:val="22"/>
        </w:rPr>
        <w:t xml:space="preserve"> виновным в совершении административного правонарушения, предусмотренного статьёй 20.25 часть 1 Кодекса Российской Федерации об административных правонарушениях, и назначить ему наказание в виде обязательных работ сроком на двадцать часов.</w:t>
      </w:r>
    </w:p>
    <w:p w:rsidR="00695DC9" w:rsidP="00695DC9">
      <w:pPr>
        <w:pStyle w:val="BodyText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 Разъяснить Кузьменко А.И.,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                </w:t>
      </w:r>
    </w:p>
    <w:p w:rsidR="00695DC9" w:rsidP="00695DC9">
      <w:pPr>
        <w:pStyle w:val="BodyText"/>
        <w:ind w:firstLine="709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695DC9" w:rsidP="00695DC9">
      <w:pPr>
        <w:pStyle w:val="BodyText"/>
        <w:ind w:firstLine="709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Направить копию настоящего постановления начальнику ОГИБДД ОМВД России </w:t>
      </w:r>
      <w:r w:rsidR="005E5B93">
        <w:rPr>
          <w:rFonts w:eastAsia="Arial Unicode MS"/>
          <w:sz w:val="22"/>
          <w:szCs w:val="22"/>
        </w:rPr>
        <w:t>«</w:t>
      </w:r>
      <w:r w:rsidR="005E5B93">
        <w:rPr>
          <w:rFonts w:eastAsia="Arial Unicode MS"/>
          <w:sz w:val="22"/>
          <w:szCs w:val="22"/>
        </w:rPr>
        <w:t>Труновский</w:t>
      </w:r>
      <w:r w:rsidR="005E5B93">
        <w:rPr>
          <w:rFonts w:eastAsia="Arial Unicode MS"/>
          <w:sz w:val="22"/>
          <w:szCs w:val="22"/>
        </w:rPr>
        <w:t>»</w:t>
      </w:r>
      <w:r>
        <w:rPr>
          <w:rFonts w:eastAsia="Arial Unicode MS"/>
          <w:sz w:val="22"/>
          <w:szCs w:val="22"/>
        </w:rPr>
        <w:t xml:space="preserve">, Кузьменко А.И., для сведения.  </w:t>
      </w:r>
    </w:p>
    <w:p w:rsidR="00695DC9" w:rsidP="00695DC9">
      <w:pPr>
        <w:pStyle w:val="BodyText"/>
        <w:ind w:firstLine="709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695DC9" w:rsidP="00695DC9">
      <w:pPr>
        <w:pStyle w:val="BodyText"/>
        <w:rPr>
          <w:rFonts w:eastAsia="Arial Unicode MS"/>
          <w:sz w:val="22"/>
          <w:szCs w:val="22"/>
        </w:rPr>
      </w:pPr>
    </w:p>
    <w:p w:rsidR="00695DC9" w:rsidP="00695DC9">
      <w:pPr>
        <w:pStyle w:val="BodyText"/>
        <w:rPr>
          <w:rFonts w:eastAsia="Arial Unicode MS"/>
          <w:sz w:val="22"/>
          <w:szCs w:val="22"/>
        </w:rPr>
      </w:pPr>
    </w:p>
    <w:p w:rsidR="00695DC9" w:rsidP="00695DC9">
      <w:pPr>
        <w:pStyle w:val="BodyText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Мировой судья</w:t>
      </w:r>
      <w:r>
        <w:rPr>
          <w:rFonts w:eastAsia="Arial Unicode MS"/>
          <w:sz w:val="22"/>
          <w:szCs w:val="22"/>
        </w:rPr>
        <w:tab/>
        <w:t xml:space="preserve">    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                             И.С. Мамаева</w:t>
      </w:r>
    </w:p>
    <w:p w:rsidR="00695DC9" w:rsidP="00695DC9">
      <w:pPr>
        <w:pStyle w:val="BodyText"/>
        <w:rPr>
          <w:sz w:val="22"/>
          <w:szCs w:val="22"/>
        </w:rPr>
      </w:pPr>
    </w:p>
    <w:p w:rsidR="000675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3B"/>
    <w:rsid w:val="00067538"/>
    <w:rsid w:val="00096A6C"/>
    <w:rsid w:val="000A31CF"/>
    <w:rsid w:val="001278A7"/>
    <w:rsid w:val="0033739C"/>
    <w:rsid w:val="004B4A3B"/>
    <w:rsid w:val="005769A0"/>
    <w:rsid w:val="00593E40"/>
    <w:rsid w:val="005E5B93"/>
    <w:rsid w:val="00695DC9"/>
    <w:rsid w:val="007359FD"/>
    <w:rsid w:val="00B071BE"/>
    <w:rsid w:val="00BE03EB"/>
    <w:rsid w:val="00BF467E"/>
    <w:rsid w:val="00E32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F5611D-74EC-4DFE-B265-1B9F7EAF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5DC9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5D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695DC9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695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96A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6A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