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B7" w:rsidRPr="000A4DB7" w:rsidP="000A4DB7" w14:paraId="27AFBEB4" w14:textId="77777777">
      <w:pPr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Дело № 5-</w:t>
      </w:r>
      <w:r w:rsidR="00354F60">
        <w:rPr>
          <w:rFonts w:ascii="Times New Roman" w:eastAsia="Calibri" w:hAnsi="Times New Roman" w:cs="Times New Roman"/>
          <w:sz w:val="16"/>
          <w:szCs w:val="16"/>
          <w:lang w:eastAsia="ru-RU"/>
        </w:rPr>
        <w:t>19</w:t>
      </w:r>
      <w:r w:rsidR="003D5234">
        <w:rPr>
          <w:rFonts w:ascii="Times New Roman" w:eastAsia="Calibri" w:hAnsi="Times New Roman" w:cs="Times New Roman"/>
          <w:sz w:val="16"/>
          <w:szCs w:val="16"/>
          <w:lang w:eastAsia="ru-RU"/>
        </w:rPr>
        <w:t>6</w:t>
      </w: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-14-451/2024</w:t>
      </w:r>
    </w:p>
    <w:p w:rsidR="00EE6E39" w:rsidRPr="000A4DB7" w:rsidP="00EE6E39" w14:paraId="1C33BDE2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 О С Т А Н О В Л Е Н И Е</w:t>
      </w:r>
    </w:p>
    <w:p w:rsidR="00EE6E39" w:rsidRPr="000A4DB7" w:rsidP="00EE6E39" w14:paraId="08084D50" w14:textId="77777777">
      <w:pPr>
        <w:spacing w:after="0" w:line="240" w:lineRule="auto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0A4DB7" w14:paraId="418AB11B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мая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     г. Кисловодск</w:t>
      </w:r>
    </w:p>
    <w:p w:rsidR="00EE6E39" w:rsidRPr="000A4DB7" w:rsidP="00EE6E39" w14:paraId="00B937BF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5C9C532E" w14:textId="47B0E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1 г. Кисловодска Ставропольского края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>Зуев А.Э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лица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привлекаемого к административной ответственности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Лучкина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КРФоАП, в отношении: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Лучкина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="00CE7EE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E7EE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EE6E39" w:rsidRPr="000A4DB7" w:rsidP="00EE6E39" w14:paraId="742FFFC6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70744218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у с т а н о в и л:</w:t>
      </w:r>
    </w:p>
    <w:p w:rsidR="00EE6E39" w:rsidRPr="000A4DB7" w:rsidP="00EE6E39" w14:paraId="3718739A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74784" w:rsidRPr="000A4DB7" w:rsidP="00474784" w14:paraId="4017AF8A" w14:textId="784C89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мая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находясь в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участковом пункте полиции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МВД России по г. Кисловодску, по адресу город Кисловодск</w:t>
      </w:r>
      <w:r w:rsidRPr="000A4DB7" w:rsidR="006E0E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>40 лет Октября</w:t>
      </w:r>
      <w:r w:rsidRPr="000A4DB7" w:rsidR="006E0E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отказался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при наличии внешних признаков нахождения в состоянии опьянения, что подтверждается протоколом 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ма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E6E39" w:rsidRPr="000A4DB7" w:rsidP="006E0EA1" w14:paraId="67B61DBE" w14:textId="7CBEB4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показал, что отказался от прохождения медицинского освидетельствования, поскольку находился в состоянии алкогольного опьянения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просил строго не наказывать.</w:t>
      </w:r>
    </w:p>
    <w:p w:rsidR="00EE6E39" w:rsidRPr="000A4DB7" w:rsidP="006E0EA1" w14:paraId="509FEF58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6E0EA1" w:rsidRPr="000A4DB7" w:rsidP="006E0EA1" w14:paraId="22ADDD56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ст. 40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ФЗ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E0EA1" w:rsidRPr="000A4DB7" w:rsidP="006E0EA1" w14:paraId="0310E1F8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</w:t>
      </w:r>
      <w:hyperlink r:id="rId4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ч. 1 ст. 6.9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20.22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которого имеются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E6E39" w:rsidRPr="000A4DB7" w:rsidP="006E0EA1" w14:paraId="39B9A3A3" w14:textId="51A318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Лучкина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6.9 КоАП РФ, помимо признания им своей вины подтверждается протоколом об административном правонарушении 26 АВ №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>0574175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от 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присутствии двух понятых от прохождения медицинского освидетельствования отказался,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Лучкина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протоколом об административном задержании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г., рапортом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>ОУУП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г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Кисловодску от 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г., протоколом о доставлении от 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.2024 г.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6E39" w:rsidRPr="000A4DB7" w:rsidP="006E0EA1" w14:paraId="21C77511" w14:textId="636BA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и оценка изложенных доказательств свидетельствует, что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него имелись достаточные основания полагать, что он потребил наркотические средства или психотропные вещества без назначения врача, в связи с чем, мировой судья квалифицирует его действия по ч. 1 ст. 6.9 КоАП РФ.</w:t>
      </w:r>
    </w:p>
    <w:p w:rsidR="00EE6E39" w:rsidRPr="000A4DB7" w:rsidP="006E0EA1" w14:paraId="7BE2D747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в соответствии с ч. 2 ст. 4.1 КоАП РФ мировой судья учитывает характер совершенного административного правонарушения; личность виновного; его имущественное положение.</w:t>
      </w:r>
    </w:p>
    <w:p w:rsidR="00EE6E39" w:rsidRPr="000A4DB7" w:rsidP="006E0EA1" w14:paraId="4869B149" w14:textId="7A0ED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совершенное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Лучкиным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правонарушение относится к области правонарушений, посягающих на здоровье населения и общественную нравственность. </w:t>
      </w:r>
    </w:p>
    <w:p w:rsidR="00EE6E39" w:rsidRPr="000A4DB7" w:rsidP="006E0EA1" w14:paraId="19C305FA" w14:textId="4C968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Лучкина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признание вины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6E39" w:rsidRPr="000A4DB7" w:rsidP="006E0EA1" w14:paraId="69C91418" w14:textId="3A820A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отягчающи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Лучкина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имеется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7F73" w:rsidRPr="000A4DB7" w:rsidP="00667F73" w14:paraId="6214D979" w14:textId="0E425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 то обстоятельство, что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 стабильного заработка, суд приходит к выводу о необходимости назначения ему наказания в виде административного ареста. Данная мера ответственности, направлена на исправление лица, совершившего административное правонарушение, и предупреждения совершения им новых противоправных деяний, кроме того мера ответственности соразмерна совершенному административному правонарушению.</w:t>
      </w:r>
    </w:p>
    <w:p w:rsidR="00EE6E39" w:rsidRPr="000A4DB7" w:rsidP="006E0EA1" w14:paraId="54E7E15B" w14:textId="40276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 о том, что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нормами Кодекса Российской Федерации об административных правонарушениях, не может быть применен административный арест, не представлено. </w:t>
      </w:r>
    </w:p>
    <w:p w:rsidR="00EE6E39" w:rsidRPr="000A4DB7" w:rsidP="006E0EA1" w14:paraId="5EBD3733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29.7 - 29.11 КоАП РФ, мировой судья,</w:t>
      </w:r>
    </w:p>
    <w:p w:rsidR="00EE6E39" w:rsidRPr="000A4DB7" w:rsidP="00EE6E39" w14:paraId="1BFB82E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RPr="000A4DB7" w:rsidP="00EE6E39" w14:paraId="1AD8EC66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постановил:</w:t>
      </w:r>
    </w:p>
    <w:p w:rsidR="00EE6E39" w:rsidRPr="000A4DB7" w:rsidP="00EE6E39" w14:paraId="0EF1C5CC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P="006E0EA1" w14:paraId="6C3DD42F" w14:textId="555DA3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Лучкина </w:t>
      </w:r>
      <w:r w:rsidR="00CE7EE4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6.9 КоАП РФ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ему административное наказание в виде административного ареста сроком на 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>пяти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) сут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C22E1" w:rsidRPr="000A4DB7" w:rsidP="006E0EA1" w14:paraId="1B020E4E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P="006E0EA1" w14:paraId="38EB8A4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административного задержания, то есть с 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>28 мая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3D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55 минут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C22E1" w:rsidRPr="000A4DB7" w:rsidP="006E0EA1" w14:paraId="3F2555C8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1658C123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постановления возложить на отдел МВД России по </w:t>
      </w:r>
      <w:r w:rsidR="00354F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г. Кисловодску Ставропольского края.</w:t>
      </w:r>
    </w:p>
    <w:p w:rsidR="00667F73" w:rsidRPr="000A4DB7" w:rsidP="006E0EA1" w14:paraId="65F6094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2ACE86B1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может быть обжаловано и опротестовано в Кисловодский городской суд Ставропольского края в течение 10 суток со дня вручения (получения) копии постановления.</w:t>
      </w:r>
    </w:p>
    <w:p w:rsidR="00EE6E39" w:rsidRPr="000A4DB7" w:rsidP="006E0EA1" w14:paraId="5011F9F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E6E39" w:rsidRPr="000A4DB7" w:rsidP="00EE6E39" w14:paraId="5CB00F8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6950F68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620F5BC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А.Э. Зуев</w:t>
      </w:r>
    </w:p>
    <w:sectPr w:rsidSect="000A4DB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39"/>
    <w:rsid w:val="000A4DB7"/>
    <w:rsid w:val="000C22E1"/>
    <w:rsid w:val="000F3E74"/>
    <w:rsid w:val="00354F60"/>
    <w:rsid w:val="003D5234"/>
    <w:rsid w:val="00474784"/>
    <w:rsid w:val="00667F73"/>
    <w:rsid w:val="006E0EA1"/>
    <w:rsid w:val="0081752C"/>
    <w:rsid w:val="00977F24"/>
    <w:rsid w:val="00CE7EE4"/>
    <w:rsid w:val="00EE6E39"/>
    <w:rsid w:val="00FE5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2DDBA-94B8-44C1-9100-9B3821A7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FB5A9B0C52607A18116F00AA34A890A53E25A6FCB4028A1C1CC26C462A24141D643C0E53CsBoDF" TargetMode="External" /><Relationship Id="rId5" Type="http://schemas.openxmlformats.org/officeDocument/2006/relationships/hyperlink" Target="consultantplus://offline/ref=717FB5A9B0C52607A18116F00AA34A890A53E25A6FCB4028A1C1CC26C462A24141D643C0E635sBoCF" TargetMode="External" /><Relationship Id="rId6" Type="http://schemas.openxmlformats.org/officeDocument/2006/relationships/hyperlink" Target="consultantplus://offline/ref=717FB5A9B0C52607A18116F00AA34A890A53E25A6FCB4028A1C1CC26C462A24141D643C0E332sBo0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