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B10DCB" w:rsidP="006B178D">
      <w:pPr>
        <w:jc w:val="right"/>
        <w:rPr>
          <w:sz w:val="26"/>
          <w:szCs w:val="26"/>
        </w:rPr>
      </w:pPr>
      <w:r w:rsidRPr="00B10DCB">
        <w:rPr>
          <w:sz w:val="26"/>
          <w:szCs w:val="26"/>
        </w:rPr>
        <w:t>Дело № 5</w:t>
      </w:r>
      <w:r w:rsidR="000710A9">
        <w:rPr>
          <w:sz w:val="26"/>
          <w:szCs w:val="26"/>
        </w:rPr>
        <w:t>-21</w:t>
      </w:r>
      <w:r w:rsidR="002079C3">
        <w:rPr>
          <w:sz w:val="26"/>
          <w:szCs w:val="26"/>
        </w:rPr>
        <w:t>5</w:t>
      </w:r>
      <w:r w:rsidRPr="00B10DCB" w:rsidR="00700543">
        <w:rPr>
          <w:sz w:val="26"/>
          <w:szCs w:val="26"/>
        </w:rPr>
        <w:t>-22-272</w:t>
      </w:r>
      <w:r w:rsidRPr="00B10DCB">
        <w:rPr>
          <w:sz w:val="26"/>
          <w:szCs w:val="26"/>
        </w:rPr>
        <w:t>/20</w:t>
      </w:r>
      <w:r w:rsidRPr="00B10DCB" w:rsidR="00700543">
        <w:rPr>
          <w:sz w:val="26"/>
          <w:szCs w:val="26"/>
        </w:rPr>
        <w:t>2</w:t>
      </w:r>
      <w:r w:rsidRPr="00B10DCB">
        <w:rPr>
          <w:sz w:val="26"/>
          <w:szCs w:val="26"/>
        </w:rPr>
        <w:t>4</w:t>
      </w:r>
    </w:p>
    <w:p w:rsidR="00850DF8" w:rsidRPr="00B10DCB" w:rsidP="006B178D">
      <w:pPr>
        <w:jc w:val="right"/>
        <w:rPr>
          <w:sz w:val="26"/>
          <w:szCs w:val="26"/>
        </w:rPr>
      </w:pPr>
      <w:r w:rsidRPr="00B10DCB">
        <w:rPr>
          <w:sz w:val="26"/>
          <w:szCs w:val="26"/>
        </w:rPr>
        <w:t>УИД:26MS0</w:t>
      </w:r>
      <w:r w:rsidRPr="00B10DCB" w:rsidR="00095659">
        <w:rPr>
          <w:sz w:val="26"/>
          <w:szCs w:val="26"/>
        </w:rPr>
        <w:t>07</w:t>
      </w:r>
      <w:r w:rsidRPr="00B10DCB" w:rsidR="00EA7BCE">
        <w:rPr>
          <w:sz w:val="26"/>
          <w:szCs w:val="26"/>
        </w:rPr>
        <w:t>2-01-2024-00</w:t>
      </w:r>
      <w:r w:rsidR="000710A9">
        <w:rPr>
          <w:sz w:val="26"/>
          <w:szCs w:val="26"/>
        </w:rPr>
        <w:t>24</w:t>
      </w:r>
      <w:r w:rsidR="002079C3">
        <w:rPr>
          <w:sz w:val="26"/>
          <w:szCs w:val="26"/>
        </w:rPr>
        <w:t>40-58</w:t>
      </w:r>
    </w:p>
    <w:p w:rsidR="001D461B" w:rsidRPr="00B10DCB" w:rsidP="006B178D">
      <w:pPr>
        <w:jc w:val="right"/>
        <w:rPr>
          <w:sz w:val="26"/>
          <w:szCs w:val="26"/>
        </w:rPr>
      </w:pPr>
    </w:p>
    <w:p w:rsidR="009324C0" w:rsidRPr="00B10DCB" w:rsidP="006B178D">
      <w:pPr>
        <w:jc w:val="center"/>
        <w:rPr>
          <w:sz w:val="26"/>
          <w:szCs w:val="26"/>
        </w:rPr>
      </w:pPr>
      <w:r w:rsidRPr="00B10DCB">
        <w:rPr>
          <w:sz w:val="26"/>
          <w:szCs w:val="26"/>
        </w:rPr>
        <w:t>ПОСТАНОВЛЕНИЕ</w:t>
      </w:r>
    </w:p>
    <w:p w:rsidR="009324C0" w:rsidRPr="00B10DCB" w:rsidP="006B178D">
      <w:pPr>
        <w:jc w:val="center"/>
        <w:rPr>
          <w:sz w:val="26"/>
          <w:szCs w:val="26"/>
        </w:rPr>
      </w:pPr>
      <w:r w:rsidRPr="00B10DCB">
        <w:rPr>
          <w:sz w:val="26"/>
          <w:szCs w:val="26"/>
        </w:rPr>
        <w:t>по делу об административном правонарушении</w:t>
      </w:r>
    </w:p>
    <w:p w:rsidR="001D461B" w:rsidRPr="00B10DCB" w:rsidP="006B178D">
      <w:pPr>
        <w:jc w:val="center"/>
        <w:rPr>
          <w:sz w:val="26"/>
          <w:szCs w:val="26"/>
        </w:rPr>
      </w:pPr>
    </w:p>
    <w:p w:rsidR="009324C0" w:rsidRPr="00B10DCB" w:rsidP="006B178D">
      <w:pPr>
        <w:rPr>
          <w:sz w:val="26"/>
          <w:szCs w:val="26"/>
        </w:rPr>
      </w:pPr>
      <w:r>
        <w:rPr>
          <w:sz w:val="26"/>
          <w:szCs w:val="26"/>
        </w:rPr>
        <w:t>13 июня</w:t>
      </w:r>
      <w:r w:rsidR="00E87BDC">
        <w:rPr>
          <w:sz w:val="26"/>
          <w:szCs w:val="26"/>
        </w:rPr>
        <w:t xml:space="preserve"> </w:t>
      </w:r>
      <w:r w:rsidRPr="00B10DCB" w:rsidR="00700543">
        <w:rPr>
          <w:sz w:val="26"/>
          <w:szCs w:val="26"/>
        </w:rPr>
        <w:t>202</w:t>
      </w:r>
      <w:r w:rsidRPr="00B10DCB" w:rsidR="00EA7BCE">
        <w:rPr>
          <w:sz w:val="26"/>
          <w:szCs w:val="26"/>
        </w:rPr>
        <w:t>4</w:t>
      </w:r>
      <w:r w:rsidRPr="00B10DCB">
        <w:rPr>
          <w:sz w:val="26"/>
          <w:szCs w:val="26"/>
        </w:rPr>
        <w:t xml:space="preserve"> года                            </w:t>
      </w:r>
      <w:r w:rsidRPr="00B10DCB" w:rsidR="00B776D0">
        <w:rPr>
          <w:sz w:val="26"/>
          <w:szCs w:val="26"/>
        </w:rPr>
        <w:t xml:space="preserve">  </w:t>
      </w:r>
      <w:r w:rsidRPr="00B10DCB">
        <w:rPr>
          <w:sz w:val="26"/>
          <w:szCs w:val="26"/>
        </w:rPr>
        <w:t xml:space="preserve">     </w:t>
      </w:r>
      <w:r w:rsidRPr="00B10DCB" w:rsidR="00860A88">
        <w:rPr>
          <w:sz w:val="26"/>
          <w:szCs w:val="26"/>
        </w:rPr>
        <w:t xml:space="preserve">  </w:t>
      </w:r>
      <w:r w:rsidRPr="00B10DCB" w:rsidR="00521E33">
        <w:rPr>
          <w:sz w:val="26"/>
          <w:szCs w:val="26"/>
        </w:rPr>
        <w:t xml:space="preserve">  </w:t>
      </w:r>
      <w:r>
        <w:rPr>
          <w:sz w:val="26"/>
          <w:szCs w:val="26"/>
        </w:rPr>
        <w:t xml:space="preserve">               </w:t>
      </w:r>
      <w:r w:rsidRPr="00B10DCB" w:rsidR="00521E33">
        <w:rPr>
          <w:sz w:val="26"/>
          <w:szCs w:val="26"/>
        </w:rPr>
        <w:t xml:space="preserve"> </w:t>
      </w:r>
      <w:r w:rsidRPr="00B10DCB" w:rsidR="00860A88">
        <w:rPr>
          <w:sz w:val="26"/>
          <w:szCs w:val="26"/>
        </w:rPr>
        <w:t>город</w:t>
      </w:r>
      <w:r w:rsidRPr="00B10DCB">
        <w:rPr>
          <w:sz w:val="26"/>
          <w:szCs w:val="26"/>
        </w:rPr>
        <w:t xml:space="preserve"> Минеральные Воды</w:t>
      </w:r>
    </w:p>
    <w:p w:rsidR="009324C0" w:rsidRPr="00B10DCB" w:rsidP="006B178D">
      <w:pPr>
        <w:rPr>
          <w:sz w:val="26"/>
          <w:szCs w:val="26"/>
        </w:rPr>
      </w:pPr>
    </w:p>
    <w:p w:rsidR="009324C0" w:rsidRPr="00B10DCB" w:rsidP="007512CE">
      <w:pPr>
        <w:ind w:firstLine="561"/>
        <w:jc w:val="both"/>
        <w:rPr>
          <w:spacing w:val="-3"/>
          <w:sz w:val="26"/>
          <w:szCs w:val="26"/>
        </w:rPr>
      </w:pPr>
      <w:r w:rsidRPr="00B10DCB">
        <w:rPr>
          <w:spacing w:val="3"/>
          <w:sz w:val="26"/>
          <w:szCs w:val="26"/>
        </w:rPr>
        <w:t xml:space="preserve">Мировой судья судебного участка № </w:t>
      </w:r>
      <w:r w:rsidRPr="00B10DCB" w:rsidR="00700543">
        <w:rPr>
          <w:spacing w:val="-3"/>
          <w:sz w:val="26"/>
          <w:szCs w:val="26"/>
        </w:rPr>
        <w:t>1 Минераловодского района Ставропольского края</w:t>
      </w:r>
      <w:r w:rsidRPr="00B10DCB" w:rsidR="00BC088B">
        <w:rPr>
          <w:spacing w:val="-3"/>
          <w:sz w:val="26"/>
          <w:szCs w:val="26"/>
        </w:rPr>
        <w:t xml:space="preserve"> Никифорова Е.А.</w:t>
      </w:r>
      <w:r w:rsidRPr="00B10DCB" w:rsidR="00700543">
        <w:rPr>
          <w:spacing w:val="-3"/>
          <w:sz w:val="26"/>
          <w:szCs w:val="26"/>
        </w:rPr>
        <w:t xml:space="preserve">, </w:t>
      </w:r>
    </w:p>
    <w:p w:rsidR="00860A88" w:rsidRPr="00B10DCB" w:rsidP="007512CE">
      <w:pPr>
        <w:ind w:firstLine="561"/>
        <w:jc w:val="both"/>
        <w:rPr>
          <w:spacing w:val="-3"/>
          <w:sz w:val="26"/>
          <w:szCs w:val="26"/>
        </w:rPr>
      </w:pPr>
      <w:r w:rsidRPr="00B10DCB">
        <w:rPr>
          <w:spacing w:val="-3"/>
          <w:sz w:val="26"/>
          <w:szCs w:val="26"/>
        </w:rPr>
        <w:t xml:space="preserve">с участием </w:t>
      </w:r>
      <w:r w:rsidR="004C2B5B">
        <w:rPr>
          <w:spacing w:val="-3"/>
          <w:sz w:val="26"/>
          <w:szCs w:val="26"/>
        </w:rPr>
        <w:t>Панченко К.Ф.</w:t>
      </w:r>
    </w:p>
    <w:p w:rsidR="009324C0" w:rsidRPr="00B10DCB" w:rsidP="00B42899">
      <w:pPr>
        <w:ind w:firstLine="561"/>
        <w:jc w:val="both"/>
        <w:rPr>
          <w:sz w:val="26"/>
          <w:szCs w:val="26"/>
        </w:rPr>
      </w:pPr>
      <w:r w:rsidRPr="00B10DCB">
        <w:rPr>
          <w:spacing w:val="-4"/>
          <w:sz w:val="26"/>
          <w:szCs w:val="26"/>
        </w:rPr>
        <w:t xml:space="preserve">рассмотрев в </w:t>
      </w:r>
      <w:r w:rsidRPr="00B10DCB">
        <w:rPr>
          <w:sz w:val="26"/>
          <w:szCs w:val="26"/>
        </w:rPr>
        <w:t xml:space="preserve">помещении судебного участка № </w:t>
      </w:r>
      <w:r w:rsidRPr="00B10DCB" w:rsidR="00802A77">
        <w:rPr>
          <w:sz w:val="26"/>
          <w:szCs w:val="26"/>
        </w:rPr>
        <w:t>1</w:t>
      </w:r>
      <w:r w:rsidRPr="00B10DCB">
        <w:rPr>
          <w:sz w:val="26"/>
          <w:szCs w:val="26"/>
        </w:rPr>
        <w:t xml:space="preserve"> Минераловодского района Ставропольского края, </w:t>
      </w:r>
      <w:r w:rsidRPr="00B10DCB">
        <w:rPr>
          <w:spacing w:val="-4"/>
          <w:sz w:val="26"/>
          <w:szCs w:val="26"/>
        </w:rPr>
        <w:t>дело об административном правонарушении в отношении</w:t>
      </w:r>
    </w:p>
    <w:p w:rsidR="009324C0" w:rsidRPr="00B10DCB" w:rsidP="007E558E">
      <w:pPr>
        <w:shd w:val="clear" w:color="auto" w:fill="FFFFFF"/>
        <w:ind w:left="709"/>
        <w:jc w:val="both"/>
        <w:rPr>
          <w:sz w:val="26"/>
          <w:szCs w:val="26"/>
        </w:rPr>
      </w:pPr>
      <w:r>
        <w:rPr>
          <w:sz w:val="26"/>
          <w:szCs w:val="26"/>
        </w:rPr>
        <w:t>Панченко К</w:t>
      </w:r>
      <w:r w:rsidR="00F246DE">
        <w:rPr>
          <w:sz w:val="26"/>
          <w:szCs w:val="26"/>
        </w:rPr>
        <w:t>.</w:t>
      </w:r>
      <w:r>
        <w:rPr>
          <w:sz w:val="26"/>
          <w:szCs w:val="26"/>
        </w:rPr>
        <w:t>Ф</w:t>
      </w:r>
      <w:r w:rsidR="00F246DE">
        <w:rPr>
          <w:sz w:val="26"/>
          <w:szCs w:val="26"/>
        </w:rPr>
        <w:t>.</w:t>
      </w:r>
      <w:r w:rsidRPr="00B10DCB" w:rsidR="00261383">
        <w:rPr>
          <w:sz w:val="26"/>
          <w:szCs w:val="26"/>
        </w:rPr>
        <w:t xml:space="preserve">, </w:t>
      </w:r>
      <w:r w:rsidR="00F246DE">
        <w:rPr>
          <w:sz w:val="26"/>
          <w:szCs w:val="26"/>
        </w:rPr>
        <w:t>***</w:t>
      </w:r>
      <w:r w:rsidRPr="00B10DCB" w:rsidR="00BC088B">
        <w:rPr>
          <w:sz w:val="26"/>
          <w:szCs w:val="26"/>
        </w:rPr>
        <w:t>года рождения, урожен</w:t>
      </w:r>
      <w:r w:rsidRPr="00B10DCB" w:rsidR="00261383">
        <w:rPr>
          <w:sz w:val="26"/>
          <w:szCs w:val="26"/>
        </w:rPr>
        <w:t>ца</w:t>
      </w:r>
      <w:r w:rsidRPr="00B10DCB" w:rsidR="00FF7F08">
        <w:rPr>
          <w:sz w:val="26"/>
          <w:szCs w:val="26"/>
        </w:rPr>
        <w:t xml:space="preserve"> </w:t>
      </w:r>
      <w:r w:rsidR="00F246DE">
        <w:rPr>
          <w:sz w:val="26"/>
          <w:szCs w:val="26"/>
        </w:rPr>
        <w:t>***</w:t>
      </w:r>
      <w:r w:rsidRPr="00B10DCB" w:rsidR="00FF7F08">
        <w:rPr>
          <w:sz w:val="26"/>
          <w:szCs w:val="26"/>
        </w:rPr>
        <w:t>, граждан</w:t>
      </w:r>
      <w:r w:rsidRPr="00B10DCB" w:rsidR="00BC088B">
        <w:rPr>
          <w:sz w:val="26"/>
          <w:szCs w:val="26"/>
        </w:rPr>
        <w:t>и</w:t>
      </w:r>
      <w:r w:rsidRPr="00B10DCB" w:rsidR="00261383">
        <w:rPr>
          <w:sz w:val="26"/>
          <w:szCs w:val="26"/>
        </w:rPr>
        <w:t>на</w:t>
      </w:r>
      <w:r w:rsidRPr="00B10DCB" w:rsidR="00FF7F08">
        <w:rPr>
          <w:sz w:val="26"/>
          <w:szCs w:val="26"/>
        </w:rPr>
        <w:t xml:space="preserve"> РФ, </w:t>
      </w:r>
      <w:r w:rsidRPr="00B10DCB" w:rsidR="00DB4928">
        <w:rPr>
          <w:sz w:val="26"/>
          <w:szCs w:val="26"/>
        </w:rPr>
        <w:t>проживающе</w:t>
      </w:r>
      <w:r w:rsidRPr="00B10DCB" w:rsidR="00261383">
        <w:rPr>
          <w:sz w:val="26"/>
          <w:szCs w:val="26"/>
        </w:rPr>
        <w:t>го</w:t>
      </w:r>
      <w:r w:rsidRPr="00B10DCB" w:rsidR="00FF7F08">
        <w:rPr>
          <w:sz w:val="26"/>
          <w:szCs w:val="26"/>
        </w:rPr>
        <w:t xml:space="preserve"> по адресу: </w:t>
      </w:r>
      <w:r w:rsidR="00F246DE">
        <w:rPr>
          <w:sz w:val="26"/>
          <w:szCs w:val="26"/>
        </w:rPr>
        <w:t>***</w:t>
      </w:r>
      <w:r>
        <w:rPr>
          <w:sz w:val="26"/>
          <w:szCs w:val="26"/>
        </w:rPr>
        <w:t>,</w:t>
      </w:r>
    </w:p>
    <w:p w:rsidR="009324C0" w:rsidRPr="00B10DCB" w:rsidP="003A4E7A">
      <w:pPr>
        <w:jc w:val="both"/>
        <w:rPr>
          <w:sz w:val="26"/>
          <w:szCs w:val="26"/>
        </w:rPr>
      </w:pPr>
      <w:r w:rsidRPr="00B10DCB">
        <w:rPr>
          <w:sz w:val="26"/>
          <w:szCs w:val="26"/>
        </w:rPr>
        <w:t xml:space="preserve"> </w:t>
      </w:r>
      <w:r w:rsidRPr="00B10DCB" w:rsidR="00860A88">
        <w:rPr>
          <w:sz w:val="26"/>
          <w:szCs w:val="26"/>
        </w:rPr>
        <w:t xml:space="preserve">         </w:t>
      </w:r>
      <w:r w:rsidRPr="00B10DCB">
        <w:rPr>
          <w:sz w:val="26"/>
          <w:szCs w:val="26"/>
        </w:rPr>
        <w:t>по части 1 статьи 20.25 Кодекса Российской Федерации об административных правонарушениях,</w:t>
      </w:r>
    </w:p>
    <w:p w:rsidR="009324C0" w:rsidRPr="00B10DCB" w:rsidP="003A4E7A">
      <w:pPr>
        <w:jc w:val="center"/>
        <w:rPr>
          <w:sz w:val="26"/>
          <w:szCs w:val="26"/>
        </w:rPr>
      </w:pPr>
      <w:r w:rsidRPr="00B10DCB">
        <w:rPr>
          <w:sz w:val="26"/>
          <w:szCs w:val="26"/>
        </w:rPr>
        <w:t>установил:</w:t>
      </w:r>
    </w:p>
    <w:p w:rsidR="00CB7258" w:rsidRPr="00B10DCB" w:rsidP="00CB7258">
      <w:pPr>
        <w:ind w:firstLine="540"/>
        <w:jc w:val="both"/>
        <w:rPr>
          <w:bCs/>
          <w:sz w:val="26"/>
          <w:szCs w:val="26"/>
        </w:rPr>
      </w:pPr>
      <w:r w:rsidRPr="00B10DCB">
        <w:rPr>
          <w:b/>
          <w:bCs/>
          <w:sz w:val="26"/>
          <w:szCs w:val="26"/>
        </w:rPr>
        <w:tab/>
      </w:r>
      <w:r w:rsidRPr="00B10DCB">
        <w:rPr>
          <w:bCs/>
          <w:sz w:val="26"/>
          <w:szCs w:val="26"/>
        </w:rPr>
        <w:t xml:space="preserve">в отношении </w:t>
      </w:r>
      <w:r w:rsidR="004C2B5B">
        <w:rPr>
          <w:sz w:val="26"/>
          <w:szCs w:val="26"/>
        </w:rPr>
        <w:t>Панченко К.Ф.</w:t>
      </w:r>
      <w:r w:rsidR="00E87BDC">
        <w:rPr>
          <w:sz w:val="26"/>
          <w:szCs w:val="26"/>
        </w:rPr>
        <w:t xml:space="preserve"> </w:t>
      </w:r>
      <w:r w:rsidR="004C2B5B">
        <w:rPr>
          <w:bCs/>
          <w:sz w:val="26"/>
          <w:szCs w:val="26"/>
        </w:rPr>
        <w:t>06</w:t>
      </w:r>
      <w:r w:rsidR="000710A9">
        <w:rPr>
          <w:bCs/>
          <w:sz w:val="26"/>
          <w:szCs w:val="26"/>
        </w:rPr>
        <w:t xml:space="preserve"> мая</w:t>
      </w:r>
      <w:r w:rsidR="00E87BDC">
        <w:rPr>
          <w:bCs/>
          <w:sz w:val="26"/>
          <w:szCs w:val="26"/>
        </w:rPr>
        <w:t xml:space="preserve"> </w:t>
      </w:r>
      <w:r w:rsidRPr="00B10DCB" w:rsidR="00EA7BCE">
        <w:rPr>
          <w:bCs/>
          <w:sz w:val="26"/>
          <w:szCs w:val="26"/>
        </w:rPr>
        <w:t>2024</w:t>
      </w:r>
      <w:r w:rsidRPr="00B10DCB">
        <w:rPr>
          <w:bCs/>
          <w:sz w:val="26"/>
          <w:szCs w:val="26"/>
        </w:rPr>
        <w:t xml:space="preserve"> года</w:t>
      </w:r>
      <w:r w:rsidRPr="00B10DCB">
        <w:rPr>
          <w:sz w:val="26"/>
          <w:szCs w:val="26"/>
        </w:rPr>
        <w:t xml:space="preserve"> составлен протокол об административном правонарушении </w:t>
      </w:r>
      <w:r w:rsidR="00F246DE">
        <w:rPr>
          <w:sz w:val="26"/>
          <w:szCs w:val="26"/>
        </w:rPr>
        <w:t>***</w:t>
      </w:r>
      <w:r w:rsidRPr="00B10DCB">
        <w:rPr>
          <w:sz w:val="26"/>
          <w:szCs w:val="26"/>
        </w:rPr>
        <w:t xml:space="preserve">, в связи с тем, что </w:t>
      </w:r>
      <w:r w:rsidR="004C2B5B">
        <w:rPr>
          <w:sz w:val="26"/>
          <w:szCs w:val="26"/>
        </w:rPr>
        <w:t>Панченко К.Ф.</w:t>
      </w:r>
      <w:r w:rsidR="000710A9">
        <w:rPr>
          <w:sz w:val="26"/>
          <w:szCs w:val="26"/>
        </w:rPr>
        <w:t xml:space="preserve"> </w:t>
      </w:r>
      <w:r w:rsidRPr="00B10DCB" w:rsidR="00802A77">
        <w:rPr>
          <w:sz w:val="26"/>
          <w:szCs w:val="26"/>
        </w:rPr>
        <w:t xml:space="preserve">не оплатил в срок, предусмотренный законом, </w:t>
      </w:r>
      <w:r w:rsidRPr="00B10DCB">
        <w:rPr>
          <w:sz w:val="26"/>
          <w:szCs w:val="26"/>
        </w:rPr>
        <w:t xml:space="preserve">штраф в размере </w:t>
      </w:r>
      <w:r w:rsidR="000710A9">
        <w:rPr>
          <w:sz w:val="26"/>
          <w:szCs w:val="26"/>
        </w:rPr>
        <w:t>5</w:t>
      </w:r>
      <w:r w:rsidRPr="00B10DCB" w:rsidR="00414C40">
        <w:rPr>
          <w:sz w:val="26"/>
          <w:szCs w:val="26"/>
        </w:rPr>
        <w:t>0</w:t>
      </w:r>
      <w:r w:rsidRPr="00B10DCB">
        <w:rPr>
          <w:sz w:val="26"/>
          <w:szCs w:val="26"/>
        </w:rPr>
        <w:t>0 рублей, наложенный постановлением</w:t>
      </w:r>
      <w:r w:rsidRPr="00B10DCB" w:rsidR="00542F72">
        <w:rPr>
          <w:sz w:val="26"/>
          <w:szCs w:val="26"/>
        </w:rPr>
        <w:t xml:space="preserve"> </w:t>
      </w:r>
      <w:r w:rsidRPr="00B10DCB" w:rsidR="00261383">
        <w:rPr>
          <w:sz w:val="26"/>
          <w:szCs w:val="26"/>
        </w:rPr>
        <w:t xml:space="preserve">от </w:t>
      </w:r>
      <w:r w:rsidR="002079C3">
        <w:rPr>
          <w:sz w:val="26"/>
          <w:szCs w:val="26"/>
        </w:rPr>
        <w:t>22 января</w:t>
      </w:r>
      <w:r w:rsidR="006938A3">
        <w:rPr>
          <w:sz w:val="26"/>
          <w:szCs w:val="26"/>
        </w:rPr>
        <w:t xml:space="preserve"> </w:t>
      </w:r>
      <w:r w:rsidRPr="00B10DCB" w:rsidR="00EA7BCE">
        <w:rPr>
          <w:sz w:val="26"/>
          <w:szCs w:val="26"/>
        </w:rPr>
        <w:t>202</w:t>
      </w:r>
      <w:r w:rsidR="002079C3">
        <w:rPr>
          <w:sz w:val="26"/>
          <w:szCs w:val="26"/>
        </w:rPr>
        <w:t>4</w:t>
      </w:r>
      <w:r w:rsidRPr="00B10DCB" w:rsidR="00860A88">
        <w:rPr>
          <w:sz w:val="26"/>
          <w:szCs w:val="26"/>
        </w:rPr>
        <w:t xml:space="preserve"> </w:t>
      </w:r>
      <w:r w:rsidRPr="00B10DCB">
        <w:rPr>
          <w:sz w:val="26"/>
          <w:szCs w:val="26"/>
        </w:rPr>
        <w:t xml:space="preserve">года, за совершение административного правонарушения, предусмотренного </w:t>
      </w:r>
      <w:r w:rsidR="006938A3">
        <w:rPr>
          <w:sz w:val="26"/>
          <w:szCs w:val="26"/>
        </w:rPr>
        <w:t>ч.</w:t>
      </w:r>
      <w:r w:rsidR="004C2B5B">
        <w:rPr>
          <w:sz w:val="26"/>
          <w:szCs w:val="26"/>
        </w:rPr>
        <w:t>2</w:t>
      </w:r>
      <w:r w:rsidR="006938A3">
        <w:rPr>
          <w:sz w:val="26"/>
          <w:szCs w:val="26"/>
        </w:rPr>
        <w:t xml:space="preserve"> </w:t>
      </w:r>
      <w:r w:rsidRPr="00B10DCB" w:rsidR="00DB4928">
        <w:rPr>
          <w:sz w:val="26"/>
          <w:szCs w:val="26"/>
        </w:rPr>
        <w:t xml:space="preserve">статьи </w:t>
      </w:r>
      <w:r w:rsidR="004C2B5B">
        <w:rPr>
          <w:sz w:val="26"/>
          <w:szCs w:val="26"/>
        </w:rPr>
        <w:t xml:space="preserve">12.9 </w:t>
      </w:r>
      <w:r w:rsidRPr="00B10DCB" w:rsidR="00802A77">
        <w:rPr>
          <w:sz w:val="26"/>
          <w:szCs w:val="26"/>
        </w:rPr>
        <w:t>Кодекса РФ об АП</w:t>
      </w:r>
      <w:r w:rsidRPr="00B10DCB">
        <w:rPr>
          <w:sz w:val="26"/>
          <w:szCs w:val="26"/>
        </w:rPr>
        <w:t>.</w:t>
      </w:r>
    </w:p>
    <w:p w:rsidR="00860A88" w:rsidRPr="00B10DCB" w:rsidP="00802A77">
      <w:pPr>
        <w:ind w:firstLine="709"/>
        <w:jc w:val="both"/>
        <w:rPr>
          <w:sz w:val="26"/>
          <w:szCs w:val="26"/>
        </w:rPr>
      </w:pPr>
      <w:r w:rsidRPr="00B10DCB">
        <w:rPr>
          <w:sz w:val="26"/>
          <w:szCs w:val="26"/>
        </w:rPr>
        <w:t>В судебном заседании</w:t>
      </w:r>
      <w:r w:rsidR="00E87BDC">
        <w:rPr>
          <w:sz w:val="26"/>
          <w:szCs w:val="26"/>
        </w:rPr>
        <w:t xml:space="preserve"> </w:t>
      </w:r>
      <w:r w:rsidR="004C2B5B">
        <w:rPr>
          <w:sz w:val="26"/>
          <w:szCs w:val="26"/>
        </w:rPr>
        <w:t>Панченко К.Ф</w:t>
      </w:r>
      <w:r w:rsidR="00E87BDC">
        <w:rPr>
          <w:sz w:val="26"/>
          <w:szCs w:val="26"/>
        </w:rPr>
        <w:t>.</w:t>
      </w:r>
      <w:r w:rsidRPr="00B10DCB">
        <w:rPr>
          <w:sz w:val="26"/>
          <w:szCs w:val="26"/>
        </w:rPr>
        <w:t>, вину в совершении административного правонарушения признал полностью, в содеянном раскаялся.</w:t>
      </w:r>
    </w:p>
    <w:p w:rsidR="00802A77" w:rsidRPr="00B10DCB" w:rsidP="00802A77">
      <w:pPr>
        <w:ind w:firstLine="709"/>
        <w:jc w:val="both"/>
        <w:rPr>
          <w:sz w:val="26"/>
          <w:szCs w:val="26"/>
        </w:rPr>
      </w:pPr>
      <w:r w:rsidRPr="00B10DCB">
        <w:rPr>
          <w:sz w:val="26"/>
          <w:szCs w:val="26"/>
        </w:rPr>
        <w:t>Мировой судья, исследовав материалы дела, пришел к следующим выводам.</w:t>
      </w:r>
    </w:p>
    <w:p w:rsidR="006F1445" w:rsidRPr="00B10DCB" w:rsidP="00802A77">
      <w:pPr>
        <w:ind w:firstLine="709"/>
        <w:jc w:val="both"/>
        <w:rPr>
          <w:sz w:val="26"/>
          <w:szCs w:val="26"/>
        </w:rPr>
      </w:pPr>
      <w:r w:rsidRPr="00B10DCB">
        <w:rPr>
          <w:bCs/>
          <w:sz w:val="26"/>
          <w:szCs w:val="26"/>
        </w:rPr>
        <w:t xml:space="preserve">В соответствии со </w:t>
      </w:r>
      <w:hyperlink r:id="rId4" w:history="1">
        <w:r w:rsidRPr="00B10DCB">
          <w:rPr>
            <w:rStyle w:val="Hyperlink"/>
            <w:bCs/>
            <w:sz w:val="26"/>
            <w:szCs w:val="26"/>
            <w:u w:val="none"/>
          </w:rPr>
          <w:t>ст. 24.1</w:t>
        </w:r>
      </w:hyperlink>
      <w:r w:rsidRPr="00B10DCB">
        <w:rPr>
          <w:bCs/>
          <w:sz w:val="26"/>
          <w:szCs w:val="26"/>
        </w:rPr>
        <w:t xml:space="preserve"> </w:t>
      </w:r>
      <w:r w:rsidRPr="00B10DCB">
        <w:rPr>
          <w:sz w:val="26"/>
          <w:szCs w:val="26"/>
        </w:rPr>
        <w:t>Кодекса РФ об АП</w:t>
      </w:r>
      <w:r w:rsidRPr="00B10DCB">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B10DCB" w:rsidP="006F1445">
      <w:pPr>
        <w:ind w:firstLine="708"/>
        <w:jc w:val="both"/>
        <w:rPr>
          <w:sz w:val="26"/>
          <w:szCs w:val="26"/>
        </w:rPr>
      </w:pPr>
      <w:r w:rsidRPr="00B10DCB">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21E33" w:rsidRPr="00B10DCB" w:rsidP="00521E33">
      <w:pPr>
        <w:ind w:firstLine="708"/>
        <w:jc w:val="both"/>
        <w:rPr>
          <w:sz w:val="26"/>
          <w:szCs w:val="26"/>
        </w:rPr>
      </w:pPr>
      <w:r w:rsidRPr="00B10DCB">
        <w:rPr>
          <w:sz w:val="26"/>
          <w:szCs w:val="26"/>
        </w:rPr>
        <w:t>И</w:t>
      </w:r>
      <w:r w:rsidRPr="00B10DCB" w:rsidR="006F1445">
        <w:rPr>
          <w:sz w:val="26"/>
          <w:szCs w:val="26"/>
        </w:rPr>
        <w:t>зучив материалы дела в их совокупности, суд пр</w:t>
      </w:r>
      <w:r w:rsidRPr="00B10DCB">
        <w:rPr>
          <w:sz w:val="26"/>
          <w:szCs w:val="26"/>
        </w:rPr>
        <w:t>иходит к выводу, что виновность</w:t>
      </w:r>
      <w:r w:rsidRPr="00B10DCB" w:rsidR="00860A88">
        <w:rPr>
          <w:sz w:val="26"/>
          <w:szCs w:val="26"/>
        </w:rPr>
        <w:t xml:space="preserve"> </w:t>
      </w:r>
      <w:r w:rsidR="004C2B5B">
        <w:rPr>
          <w:sz w:val="26"/>
          <w:szCs w:val="26"/>
        </w:rPr>
        <w:t>Панченко К.Ф.</w:t>
      </w:r>
      <w:r w:rsidR="00E87BDC">
        <w:rPr>
          <w:sz w:val="26"/>
          <w:szCs w:val="26"/>
        </w:rPr>
        <w:t xml:space="preserve"> </w:t>
      </w:r>
      <w:r w:rsidRPr="00B10DCB"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F246DE">
        <w:rPr>
          <w:sz w:val="26"/>
          <w:szCs w:val="26"/>
        </w:rPr>
        <w:t>*</w:t>
      </w:r>
      <w:r w:rsidRPr="00B10DCB" w:rsidR="00F560EE">
        <w:rPr>
          <w:sz w:val="26"/>
          <w:szCs w:val="26"/>
        </w:rPr>
        <w:t xml:space="preserve"> от </w:t>
      </w:r>
      <w:r w:rsidR="004C2B5B">
        <w:rPr>
          <w:sz w:val="26"/>
          <w:szCs w:val="26"/>
        </w:rPr>
        <w:t>06</w:t>
      </w:r>
      <w:r w:rsidR="000710A9">
        <w:rPr>
          <w:sz w:val="26"/>
          <w:szCs w:val="26"/>
        </w:rPr>
        <w:t xml:space="preserve"> мая</w:t>
      </w:r>
      <w:r w:rsidR="00E87BDC">
        <w:rPr>
          <w:sz w:val="26"/>
          <w:szCs w:val="26"/>
        </w:rPr>
        <w:t xml:space="preserve"> </w:t>
      </w:r>
      <w:r w:rsidRPr="00B10DCB" w:rsidR="00EA7BCE">
        <w:rPr>
          <w:sz w:val="26"/>
          <w:szCs w:val="26"/>
        </w:rPr>
        <w:t>2024</w:t>
      </w:r>
      <w:r w:rsidRPr="00B10DCB" w:rsidR="00F560EE">
        <w:rPr>
          <w:sz w:val="26"/>
          <w:szCs w:val="26"/>
        </w:rPr>
        <w:t xml:space="preserve">, постановлением </w:t>
      </w:r>
      <w:r w:rsidR="000710A9">
        <w:rPr>
          <w:sz w:val="26"/>
          <w:szCs w:val="26"/>
        </w:rPr>
        <w:t>№</w:t>
      </w:r>
      <w:r w:rsidR="00F246DE">
        <w:rPr>
          <w:sz w:val="26"/>
          <w:szCs w:val="26"/>
        </w:rPr>
        <w:t>*</w:t>
      </w:r>
      <w:r w:rsidR="000710A9">
        <w:rPr>
          <w:sz w:val="26"/>
          <w:szCs w:val="26"/>
        </w:rPr>
        <w:t xml:space="preserve"> </w:t>
      </w:r>
      <w:r w:rsidRPr="00B10DCB" w:rsidR="00F560EE">
        <w:rPr>
          <w:sz w:val="26"/>
          <w:szCs w:val="26"/>
        </w:rPr>
        <w:t>от</w:t>
      </w:r>
      <w:r w:rsidRPr="00B10DCB" w:rsidR="001D461B">
        <w:rPr>
          <w:sz w:val="26"/>
          <w:szCs w:val="26"/>
        </w:rPr>
        <w:t xml:space="preserve"> </w:t>
      </w:r>
      <w:r w:rsidR="002079C3">
        <w:rPr>
          <w:sz w:val="26"/>
          <w:szCs w:val="26"/>
        </w:rPr>
        <w:t>22 января</w:t>
      </w:r>
      <w:r w:rsidRPr="00B10DCB" w:rsidR="00EA7BCE">
        <w:rPr>
          <w:sz w:val="26"/>
          <w:szCs w:val="26"/>
        </w:rPr>
        <w:t xml:space="preserve"> 202</w:t>
      </w:r>
      <w:r w:rsidR="002079C3">
        <w:rPr>
          <w:sz w:val="26"/>
          <w:szCs w:val="26"/>
        </w:rPr>
        <w:t>4</w:t>
      </w:r>
      <w:r w:rsidRPr="00B10DCB" w:rsidR="00860A88">
        <w:rPr>
          <w:sz w:val="26"/>
          <w:szCs w:val="26"/>
        </w:rPr>
        <w:t>г</w:t>
      </w:r>
      <w:r w:rsidRPr="00B10DCB" w:rsidR="006F1445">
        <w:rPr>
          <w:sz w:val="26"/>
          <w:szCs w:val="26"/>
        </w:rPr>
        <w:t xml:space="preserve">. </w:t>
      </w:r>
    </w:p>
    <w:p w:rsidR="006F1445" w:rsidRPr="00B10DCB" w:rsidP="00521E33">
      <w:pPr>
        <w:ind w:firstLine="708"/>
        <w:jc w:val="both"/>
        <w:rPr>
          <w:sz w:val="26"/>
          <w:szCs w:val="26"/>
        </w:rPr>
      </w:pPr>
      <w:r w:rsidRPr="00B10DCB">
        <w:rPr>
          <w:spacing w:val="-2"/>
          <w:sz w:val="26"/>
          <w:szCs w:val="26"/>
        </w:rPr>
        <w:t xml:space="preserve">Положениями части 1 статьи 20.25 Кодекса Российской Федерации об </w:t>
      </w:r>
      <w:r w:rsidRPr="00B10DCB">
        <w:rPr>
          <w:spacing w:val="11"/>
          <w:sz w:val="26"/>
          <w:szCs w:val="26"/>
        </w:rPr>
        <w:t xml:space="preserve">административных правонарушениях установлена административная </w:t>
      </w:r>
      <w:r w:rsidRPr="00B10DCB">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B10DCB">
        <w:rPr>
          <w:sz w:val="26"/>
          <w:szCs w:val="26"/>
        </w:rPr>
        <w:tab/>
      </w:r>
    </w:p>
    <w:p w:rsidR="006F1445" w:rsidRPr="00B10DCB" w:rsidP="006F1445">
      <w:pPr>
        <w:shd w:val="clear" w:color="auto" w:fill="FFFFFF"/>
        <w:ind w:firstLine="528"/>
        <w:jc w:val="both"/>
        <w:rPr>
          <w:sz w:val="26"/>
          <w:szCs w:val="26"/>
        </w:rPr>
      </w:pPr>
      <w:r w:rsidRPr="00B10DCB">
        <w:rPr>
          <w:sz w:val="26"/>
          <w:szCs w:val="26"/>
        </w:rPr>
        <w:t xml:space="preserve">В соответствии с ч. 1 ст.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B10DCB" w:rsidP="006F1445">
      <w:pPr>
        <w:ind w:firstLine="540"/>
        <w:jc w:val="both"/>
        <w:rPr>
          <w:sz w:val="26"/>
          <w:szCs w:val="26"/>
        </w:rPr>
      </w:pPr>
      <w:r w:rsidRPr="00B10DCB">
        <w:rPr>
          <w:sz w:val="26"/>
          <w:szCs w:val="26"/>
        </w:rPr>
        <w:t xml:space="preserve">Постановление </w:t>
      </w:r>
      <w:r w:rsidRPr="00B10DCB" w:rsidR="00F560EE">
        <w:rPr>
          <w:sz w:val="26"/>
          <w:szCs w:val="26"/>
        </w:rPr>
        <w:t xml:space="preserve">от </w:t>
      </w:r>
      <w:r w:rsidR="002079C3">
        <w:rPr>
          <w:sz w:val="26"/>
          <w:szCs w:val="26"/>
        </w:rPr>
        <w:t>22 января</w:t>
      </w:r>
      <w:r w:rsidR="000710A9">
        <w:rPr>
          <w:sz w:val="26"/>
          <w:szCs w:val="26"/>
        </w:rPr>
        <w:t xml:space="preserve"> </w:t>
      </w:r>
      <w:r w:rsidRPr="00B10DCB" w:rsidR="00EA7BCE">
        <w:rPr>
          <w:sz w:val="26"/>
          <w:szCs w:val="26"/>
        </w:rPr>
        <w:t>202</w:t>
      </w:r>
      <w:r w:rsidR="002079C3">
        <w:rPr>
          <w:sz w:val="26"/>
          <w:szCs w:val="26"/>
        </w:rPr>
        <w:t>4</w:t>
      </w:r>
      <w:r w:rsidRPr="00B10DCB">
        <w:rPr>
          <w:sz w:val="26"/>
          <w:szCs w:val="26"/>
        </w:rPr>
        <w:t xml:space="preserve"> в отношении</w:t>
      </w:r>
      <w:r w:rsidR="00E87BDC">
        <w:rPr>
          <w:sz w:val="26"/>
          <w:szCs w:val="26"/>
        </w:rPr>
        <w:t xml:space="preserve"> </w:t>
      </w:r>
      <w:r w:rsidR="004C2B5B">
        <w:rPr>
          <w:sz w:val="26"/>
          <w:szCs w:val="26"/>
        </w:rPr>
        <w:t>Панченко К.Ф.</w:t>
      </w:r>
      <w:r w:rsidRPr="00B10DCB">
        <w:rPr>
          <w:sz w:val="26"/>
          <w:szCs w:val="26"/>
        </w:rPr>
        <w:t xml:space="preserve"> вступило в законную силу </w:t>
      </w:r>
      <w:r w:rsidR="002079C3">
        <w:rPr>
          <w:sz w:val="26"/>
          <w:szCs w:val="26"/>
        </w:rPr>
        <w:t>06.02.2024</w:t>
      </w:r>
      <w:r w:rsidR="004C2B5B">
        <w:rPr>
          <w:sz w:val="26"/>
          <w:szCs w:val="26"/>
        </w:rPr>
        <w:t xml:space="preserve"> </w:t>
      </w:r>
      <w:r w:rsidRPr="00B10DCB">
        <w:rPr>
          <w:sz w:val="26"/>
          <w:szCs w:val="26"/>
        </w:rPr>
        <w:t xml:space="preserve">г. </w:t>
      </w:r>
    </w:p>
    <w:p w:rsidR="006F1445" w:rsidRPr="00B10DCB" w:rsidP="006F1445">
      <w:pPr>
        <w:ind w:firstLine="540"/>
        <w:jc w:val="both"/>
        <w:rPr>
          <w:sz w:val="26"/>
          <w:szCs w:val="26"/>
        </w:rPr>
      </w:pPr>
      <w:r w:rsidRPr="00B10DCB">
        <w:rPr>
          <w:sz w:val="26"/>
          <w:szCs w:val="26"/>
        </w:rPr>
        <w:t>Отсрочка (рассрочка) исполнения постановления о назначении административного наказания не предоставлялись.</w:t>
      </w:r>
    </w:p>
    <w:p w:rsidR="00B677D3" w:rsidRPr="00B10DCB" w:rsidP="00B677D3">
      <w:pPr>
        <w:shd w:val="clear" w:color="auto" w:fill="FFFFFF"/>
        <w:autoSpaceDE w:val="0"/>
        <w:autoSpaceDN w:val="0"/>
        <w:adjustRightInd w:val="0"/>
        <w:ind w:firstLine="528"/>
        <w:jc w:val="both"/>
        <w:rPr>
          <w:sz w:val="26"/>
          <w:szCs w:val="26"/>
        </w:rPr>
      </w:pPr>
      <w:r w:rsidRPr="00B10DCB">
        <w:rPr>
          <w:sz w:val="26"/>
          <w:szCs w:val="26"/>
        </w:rPr>
        <w:t>В соответствии с частью 1</w:t>
      </w:r>
      <w:r w:rsidRPr="00B10DCB" w:rsidR="006F1445">
        <w:rPr>
          <w:sz w:val="26"/>
          <w:szCs w:val="26"/>
        </w:rPr>
        <w:t xml:space="preserve"> статьи 32.2 КРФ об </w:t>
      </w:r>
      <w:r w:rsidRPr="00B10DCB" w:rsidR="006F1445">
        <w:rPr>
          <w:sz w:val="26"/>
          <w:szCs w:val="26"/>
          <w:lang w:val="en-US"/>
        </w:rPr>
        <w:t>A</w:t>
      </w:r>
      <w:r w:rsidRPr="00B10DCB"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F560EE" w:rsidRPr="00B10DCB" w:rsidP="00F560EE">
      <w:pPr>
        <w:ind w:firstLine="708"/>
        <w:jc w:val="both"/>
        <w:rPr>
          <w:sz w:val="26"/>
          <w:szCs w:val="26"/>
        </w:rPr>
      </w:pPr>
      <w:r w:rsidRPr="00B10DCB">
        <w:rPr>
          <w:sz w:val="26"/>
          <w:szCs w:val="26"/>
        </w:rPr>
        <w:t>Следовательно,</w:t>
      </w:r>
      <w:r w:rsidR="00E87BDC">
        <w:rPr>
          <w:sz w:val="26"/>
          <w:szCs w:val="26"/>
        </w:rPr>
        <w:t xml:space="preserve"> </w:t>
      </w:r>
      <w:r w:rsidR="004C2B5B">
        <w:rPr>
          <w:sz w:val="26"/>
          <w:szCs w:val="26"/>
        </w:rPr>
        <w:t>Панченко К.Ф</w:t>
      </w:r>
      <w:r w:rsidRPr="00B10DCB" w:rsidR="00860A88">
        <w:rPr>
          <w:sz w:val="26"/>
          <w:szCs w:val="26"/>
        </w:rPr>
        <w:t xml:space="preserve">. </w:t>
      </w:r>
      <w:r w:rsidRPr="00B10DCB">
        <w:rPr>
          <w:sz w:val="26"/>
          <w:szCs w:val="26"/>
        </w:rPr>
        <w:t xml:space="preserve">в соответствии с требованиями ч.1 ст.32.2 КРФ об </w:t>
      </w:r>
      <w:r w:rsidRPr="00B10DCB">
        <w:rPr>
          <w:sz w:val="26"/>
          <w:szCs w:val="26"/>
          <w:lang w:val="en-US"/>
        </w:rPr>
        <w:t>A</w:t>
      </w:r>
      <w:r w:rsidRPr="00B10DCB">
        <w:rPr>
          <w:sz w:val="26"/>
          <w:szCs w:val="26"/>
        </w:rPr>
        <w:t xml:space="preserve">П обязан был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2079C3">
        <w:rPr>
          <w:sz w:val="26"/>
          <w:szCs w:val="26"/>
        </w:rPr>
        <w:t>06 апреля</w:t>
      </w:r>
      <w:r w:rsidR="006938A3">
        <w:rPr>
          <w:sz w:val="26"/>
          <w:szCs w:val="26"/>
        </w:rPr>
        <w:t xml:space="preserve"> </w:t>
      </w:r>
      <w:r w:rsidRPr="00B10DCB">
        <w:rPr>
          <w:sz w:val="26"/>
          <w:szCs w:val="26"/>
        </w:rPr>
        <w:t>202</w:t>
      </w:r>
      <w:r w:rsidRPr="00B10DCB" w:rsidR="00EA7BCE">
        <w:rPr>
          <w:sz w:val="26"/>
          <w:szCs w:val="26"/>
        </w:rPr>
        <w:t>4</w:t>
      </w:r>
      <w:r w:rsidRPr="00B10DCB">
        <w:rPr>
          <w:sz w:val="26"/>
          <w:szCs w:val="26"/>
        </w:rPr>
        <w:t xml:space="preserve"> года.</w:t>
      </w:r>
    </w:p>
    <w:p w:rsidR="00D22320" w:rsidRPr="00B10DCB" w:rsidP="00D22320">
      <w:pPr>
        <w:shd w:val="clear" w:color="auto" w:fill="FFFFFF"/>
        <w:autoSpaceDE w:val="0"/>
        <w:autoSpaceDN w:val="0"/>
        <w:adjustRightInd w:val="0"/>
        <w:ind w:firstLine="528"/>
        <w:jc w:val="both"/>
        <w:rPr>
          <w:sz w:val="26"/>
          <w:szCs w:val="26"/>
        </w:rPr>
      </w:pPr>
      <w:r w:rsidRPr="00B10DCB">
        <w:rPr>
          <w:sz w:val="26"/>
          <w:szCs w:val="26"/>
        </w:rPr>
        <w:t xml:space="preserve">В срок, предусмотренный </w:t>
      </w:r>
      <w:hyperlink r:id="rId5" w:history="1">
        <w:r w:rsidRPr="00B10DCB">
          <w:rPr>
            <w:sz w:val="26"/>
            <w:szCs w:val="26"/>
          </w:rPr>
          <w:t>частью 1 статьи 32.2</w:t>
        </w:r>
      </w:hyperlink>
      <w:r w:rsidRPr="00B10DCB">
        <w:rPr>
          <w:sz w:val="26"/>
          <w:szCs w:val="26"/>
        </w:rPr>
        <w:t xml:space="preserve"> Кодекса Российской Федерации об административных правонарушениях, </w:t>
      </w:r>
      <w:r w:rsidRPr="00B10DCB" w:rsidR="00E54F63">
        <w:rPr>
          <w:sz w:val="26"/>
          <w:szCs w:val="26"/>
        </w:rPr>
        <w:t>п</w:t>
      </w:r>
      <w:r w:rsidRPr="00B10DCB">
        <w:rPr>
          <w:sz w:val="26"/>
          <w:szCs w:val="26"/>
        </w:rPr>
        <w:t>о</w:t>
      </w:r>
      <w:r w:rsidRPr="00B10DCB">
        <w:rPr>
          <w:color w:val="FF0000"/>
          <w:sz w:val="26"/>
          <w:szCs w:val="26"/>
        </w:rPr>
        <w:t xml:space="preserve"> </w:t>
      </w:r>
      <w:r w:rsidR="002079C3">
        <w:rPr>
          <w:sz w:val="26"/>
          <w:szCs w:val="26"/>
        </w:rPr>
        <w:t>06</w:t>
      </w:r>
      <w:r w:rsidR="004C2B5B">
        <w:rPr>
          <w:sz w:val="26"/>
          <w:szCs w:val="26"/>
        </w:rPr>
        <w:t>.0</w:t>
      </w:r>
      <w:r w:rsidR="002079C3">
        <w:rPr>
          <w:sz w:val="26"/>
          <w:szCs w:val="26"/>
        </w:rPr>
        <w:t>4</w:t>
      </w:r>
      <w:r w:rsidR="004C2B5B">
        <w:rPr>
          <w:sz w:val="26"/>
          <w:szCs w:val="26"/>
        </w:rPr>
        <w:t>.</w:t>
      </w:r>
      <w:r w:rsidRPr="00B10DCB">
        <w:rPr>
          <w:sz w:val="26"/>
          <w:szCs w:val="26"/>
        </w:rPr>
        <w:t>202</w:t>
      </w:r>
      <w:r w:rsidRPr="00B10DCB" w:rsidR="00EA7BCE">
        <w:rPr>
          <w:sz w:val="26"/>
          <w:szCs w:val="26"/>
        </w:rPr>
        <w:t>4</w:t>
      </w:r>
      <w:r w:rsidRPr="00B10DCB">
        <w:rPr>
          <w:sz w:val="26"/>
          <w:szCs w:val="26"/>
        </w:rPr>
        <w:t xml:space="preserve"> года административный штраф</w:t>
      </w:r>
      <w:r w:rsidR="00E87BDC">
        <w:rPr>
          <w:sz w:val="26"/>
          <w:szCs w:val="26"/>
        </w:rPr>
        <w:t xml:space="preserve"> </w:t>
      </w:r>
      <w:r w:rsidR="004C2B5B">
        <w:rPr>
          <w:sz w:val="26"/>
          <w:szCs w:val="26"/>
        </w:rPr>
        <w:t>Панченко К.Ф</w:t>
      </w:r>
      <w:r w:rsidRPr="00B10DCB" w:rsidR="005365AF">
        <w:rPr>
          <w:sz w:val="26"/>
          <w:szCs w:val="26"/>
        </w:rPr>
        <w:t xml:space="preserve">. </w:t>
      </w:r>
      <w:r w:rsidRPr="00B10DCB">
        <w:rPr>
          <w:sz w:val="26"/>
          <w:szCs w:val="26"/>
        </w:rPr>
        <w:t>не уплачен.</w:t>
      </w:r>
    </w:p>
    <w:p w:rsidR="006F1445" w:rsidRPr="00B10DCB" w:rsidP="006F1445">
      <w:pPr>
        <w:shd w:val="clear" w:color="auto" w:fill="FFFFFF"/>
        <w:autoSpaceDE w:val="0"/>
        <w:autoSpaceDN w:val="0"/>
        <w:adjustRightInd w:val="0"/>
        <w:ind w:firstLine="540"/>
        <w:jc w:val="both"/>
        <w:rPr>
          <w:sz w:val="26"/>
          <w:szCs w:val="26"/>
        </w:rPr>
      </w:pPr>
      <w:r w:rsidRPr="00B10DCB">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6F1445" w:rsidRPr="00B10DCB" w:rsidP="006F1445">
      <w:pPr>
        <w:autoSpaceDE w:val="0"/>
        <w:autoSpaceDN w:val="0"/>
        <w:adjustRightInd w:val="0"/>
        <w:ind w:firstLine="540"/>
        <w:jc w:val="both"/>
        <w:rPr>
          <w:sz w:val="26"/>
          <w:szCs w:val="26"/>
        </w:rPr>
      </w:pPr>
      <w:r w:rsidRPr="00B10DCB">
        <w:rPr>
          <w:sz w:val="26"/>
          <w:szCs w:val="26"/>
        </w:rPr>
        <w:t xml:space="preserve">Действия </w:t>
      </w:r>
      <w:r w:rsidR="004C2B5B">
        <w:rPr>
          <w:sz w:val="26"/>
          <w:szCs w:val="26"/>
        </w:rPr>
        <w:t>Панченко К.Ф</w:t>
      </w:r>
      <w:r w:rsidR="00E87BDC">
        <w:rPr>
          <w:sz w:val="26"/>
          <w:szCs w:val="26"/>
        </w:rPr>
        <w:t xml:space="preserve">. </w:t>
      </w:r>
      <w:r w:rsidRPr="00B10DCB">
        <w:rPr>
          <w:spacing w:val="-2"/>
          <w:sz w:val="26"/>
          <w:szCs w:val="26"/>
        </w:rPr>
        <w:t>суд квалифицирует</w:t>
      </w:r>
      <w:r w:rsidRPr="00B10DCB">
        <w:rPr>
          <w:spacing w:val="4"/>
          <w:sz w:val="26"/>
          <w:szCs w:val="26"/>
        </w:rPr>
        <w:t xml:space="preserve"> по части 1 статьи 20.25 Кодекса Российской Федерации об </w:t>
      </w:r>
      <w:r w:rsidRPr="00B10DCB">
        <w:rPr>
          <w:spacing w:val="-4"/>
          <w:sz w:val="26"/>
          <w:szCs w:val="26"/>
        </w:rPr>
        <w:t xml:space="preserve">административных правонарушениях – </w:t>
      </w:r>
      <w:r w:rsidRPr="00B10DCB">
        <w:rPr>
          <w:sz w:val="26"/>
          <w:szCs w:val="26"/>
        </w:rPr>
        <w:t>неуплата административного штрафа в срок, предусмотренный КРФ об АП.</w:t>
      </w:r>
    </w:p>
    <w:p w:rsidR="00D43160" w:rsidRPr="00B10DCB" w:rsidP="0026376E">
      <w:pPr>
        <w:autoSpaceDE w:val="0"/>
        <w:autoSpaceDN w:val="0"/>
        <w:adjustRightInd w:val="0"/>
        <w:ind w:firstLine="540"/>
        <w:jc w:val="both"/>
        <w:outlineLvl w:val="0"/>
        <w:rPr>
          <w:sz w:val="26"/>
          <w:szCs w:val="26"/>
        </w:rPr>
      </w:pPr>
      <w:r w:rsidRPr="00B10DCB">
        <w:rPr>
          <w:sz w:val="26"/>
          <w:szCs w:val="26"/>
        </w:rPr>
        <w:t>Обстоятельств</w:t>
      </w:r>
      <w:r w:rsidRPr="00B10DCB">
        <w:rPr>
          <w:sz w:val="26"/>
          <w:szCs w:val="26"/>
        </w:rPr>
        <w:t>ом, смягчающим</w:t>
      </w:r>
      <w:r w:rsidRPr="00B10DCB" w:rsidR="002962C2">
        <w:rPr>
          <w:sz w:val="26"/>
          <w:szCs w:val="26"/>
        </w:rPr>
        <w:t xml:space="preserve"> </w:t>
      </w:r>
      <w:r w:rsidRPr="00B10DCB">
        <w:rPr>
          <w:sz w:val="26"/>
          <w:szCs w:val="26"/>
        </w:rPr>
        <w:t>административную ответственность</w:t>
      </w:r>
      <w:r w:rsidR="00E87BDC">
        <w:rPr>
          <w:sz w:val="26"/>
          <w:szCs w:val="26"/>
        </w:rPr>
        <w:t xml:space="preserve"> </w:t>
      </w:r>
      <w:r w:rsidR="004C2B5B">
        <w:rPr>
          <w:sz w:val="26"/>
          <w:szCs w:val="26"/>
        </w:rPr>
        <w:t>Панченко К.Ф.</w:t>
      </w:r>
      <w:r w:rsidR="000710A9">
        <w:rPr>
          <w:sz w:val="26"/>
          <w:szCs w:val="26"/>
        </w:rPr>
        <w:t xml:space="preserve"> </w:t>
      </w:r>
      <w:r w:rsidRPr="00B10DCB">
        <w:rPr>
          <w:sz w:val="26"/>
          <w:szCs w:val="26"/>
        </w:rPr>
        <w:t>судья признает раскаяние в содеянном.</w:t>
      </w:r>
    </w:p>
    <w:p w:rsidR="0026376E" w:rsidRPr="00B10DCB" w:rsidP="0026376E">
      <w:pPr>
        <w:autoSpaceDE w:val="0"/>
        <w:autoSpaceDN w:val="0"/>
        <w:adjustRightInd w:val="0"/>
        <w:ind w:firstLine="540"/>
        <w:jc w:val="both"/>
        <w:outlineLvl w:val="0"/>
        <w:rPr>
          <w:sz w:val="26"/>
          <w:szCs w:val="26"/>
        </w:rPr>
      </w:pPr>
      <w:r w:rsidRPr="00B10DCB">
        <w:rPr>
          <w:sz w:val="26"/>
          <w:szCs w:val="26"/>
        </w:rPr>
        <w:t>Обстоятельств отягчающих</w:t>
      </w:r>
      <w:r w:rsidRPr="00B10DCB">
        <w:rPr>
          <w:sz w:val="26"/>
          <w:szCs w:val="26"/>
        </w:rPr>
        <w:t xml:space="preserve"> административную ответственность</w:t>
      </w:r>
      <w:r w:rsidR="00E87BDC">
        <w:rPr>
          <w:sz w:val="26"/>
          <w:szCs w:val="26"/>
        </w:rPr>
        <w:t xml:space="preserve"> </w:t>
      </w:r>
      <w:r w:rsidR="004C2B5B">
        <w:rPr>
          <w:sz w:val="26"/>
          <w:szCs w:val="26"/>
        </w:rPr>
        <w:t>Панченко К.Ф.</w:t>
      </w:r>
      <w:r w:rsidRPr="00B10DCB">
        <w:rPr>
          <w:sz w:val="26"/>
          <w:szCs w:val="26"/>
        </w:rPr>
        <w:t xml:space="preserve">, в соответствии со </w:t>
      </w:r>
      <w:r w:rsidRPr="00B10DCB" w:rsidR="00DB4928">
        <w:rPr>
          <w:sz w:val="26"/>
          <w:szCs w:val="26"/>
        </w:rPr>
        <w:t>ст</w:t>
      </w:r>
      <w:r w:rsidRPr="00B10DCB" w:rsidR="002962C2">
        <w:rPr>
          <w:sz w:val="26"/>
          <w:szCs w:val="26"/>
        </w:rPr>
        <w:t xml:space="preserve">.ст. </w:t>
      </w:r>
      <w:r w:rsidRPr="00B10DCB">
        <w:rPr>
          <w:sz w:val="26"/>
          <w:szCs w:val="26"/>
        </w:rPr>
        <w:t>4.2</w:t>
      </w:r>
      <w:r w:rsidRPr="00B10DCB" w:rsidR="002962C2">
        <w:rPr>
          <w:sz w:val="26"/>
          <w:szCs w:val="26"/>
        </w:rPr>
        <w:t xml:space="preserve">, 4.3 </w:t>
      </w:r>
      <w:r w:rsidRPr="00B10DCB">
        <w:rPr>
          <w:sz w:val="26"/>
          <w:szCs w:val="26"/>
        </w:rPr>
        <w:t>КРФ об АП, судом не установлено.</w:t>
      </w:r>
    </w:p>
    <w:p w:rsidR="0026376E" w:rsidRPr="00B10DCB" w:rsidP="0026376E">
      <w:pPr>
        <w:shd w:val="clear" w:color="auto" w:fill="FFFFFF"/>
        <w:ind w:right="14" w:firstLine="542"/>
        <w:jc w:val="both"/>
        <w:rPr>
          <w:bCs/>
          <w:sz w:val="26"/>
          <w:szCs w:val="26"/>
        </w:rPr>
      </w:pPr>
      <w:r w:rsidRPr="00B10DCB">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B10DCB">
        <w:rPr>
          <w:bCs/>
          <w:sz w:val="26"/>
          <w:szCs w:val="26"/>
        </w:rPr>
        <w:t xml:space="preserve"> назначении наказания в виде штрафа.</w:t>
      </w:r>
      <w:r w:rsidRPr="00B10DCB">
        <w:rPr>
          <w:sz w:val="26"/>
          <w:szCs w:val="26"/>
        </w:rPr>
        <w:t xml:space="preserve"> </w:t>
      </w:r>
    </w:p>
    <w:p w:rsidR="0026376E" w:rsidRPr="00B10DCB" w:rsidP="0026376E">
      <w:pPr>
        <w:shd w:val="clear" w:color="auto" w:fill="FFFFFF"/>
        <w:ind w:firstLine="567"/>
        <w:jc w:val="both"/>
        <w:rPr>
          <w:sz w:val="26"/>
          <w:szCs w:val="26"/>
        </w:rPr>
      </w:pPr>
      <w:r w:rsidRPr="00B10DCB">
        <w:rPr>
          <w:spacing w:val="4"/>
          <w:sz w:val="26"/>
          <w:szCs w:val="26"/>
        </w:rPr>
        <w:t xml:space="preserve">На основании изложенного, руководствуясь </w:t>
      </w:r>
      <w:r w:rsidRPr="00B10DCB" w:rsidR="00521E33">
        <w:rPr>
          <w:spacing w:val="4"/>
          <w:sz w:val="26"/>
          <w:szCs w:val="26"/>
        </w:rPr>
        <w:t>статьями</w:t>
      </w:r>
      <w:r w:rsidRPr="00B10DCB">
        <w:rPr>
          <w:spacing w:val="4"/>
          <w:sz w:val="26"/>
          <w:szCs w:val="26"/>
        </w:rPr>
        <w:t xml:space="preserve"> 4.1, 23.1, 29.4-29.7, 29.10, </w:t>
      </w:r>
      <w:r w:rsidRPr="00B10DCB">
        <w:rPr>
          <w:sz w:val="26"/>
          <w:szCs w:val="26"/>
        </w:rPr>
        <w:t>30.1-30.3 Кодекса Российской Федерации об административных правонарушениях, мировой судья</w:t>
      </w:r>
    </w:p>
    <w:p w:rsidR="0026376E" w:rsidRPr="00B10DCB" w:rsidP="0026376E">
      <w:pPr>
        <w:ind w:firstLine="720"/>
        <w:jc w:val="center"/>
        <w:rPr>
          <w:bCs/>
          <w:sz w:val="26"/>
          <w:szCs w:val="26"/>
        </w:rPr>
      </w:pPr>
      <w:r w:rsidRPr="00B10DCB">
        <w:rPr>
          <w:bCs/>
          <w:sz w:val="26"/>
          <w:szCs w:val="26"/>
        </w:rPr>
        <w:t>постановил:</w:t>
      </w:r>
    </w:p>
    <w:p w:rsidR="0026376E" w:rsidRPr="00B10DCB" w:rsidP="0026376E">
      <w:pPr>
        <w:jc w:val="both"/>
        <w:rPr>
          <w:bCs/>
          <w:sz w:val="26"/>
          <w:szCs w:val="26"/>
        </w:rPr>
      </w:pPr>
    </w:p>
    <w:p w:rsidR="0026376E" w:rsidRPr="00B10DCB" w:rsidP="0026376E">
      <w:pPr>
        <w:ind w:firstLine="540"/>
        <w:jc w:val="both"/>
        <w:rPr>
          <w:sz w:val="26"/>
          <w:szCs w:val="26"/>
        </w:rPr>
      </w:pPr>
      <w:r>
        <w:rPr>
          <w:sz w:val="26"/>
          <w:szCs w:val="26"/>
        </w:rPr>
        <w:t>Панченко К</w:t>
      </w:r>
      <w:r w:rsidR="00F246DE">
        <w:rPr>
          <w:sz w:val="26"/>
          <w:szCs w:val="26"/>
        </w:rPr>
        <w:t>.</w:t>
      </w:r>
      <w:r>
        <w:rPr>
          <w:sz w:val="26"/>
          <w:szCs w:val="26"/>
        </w:rPr>
        <w:t>Ф</w:t>
      </w:r>
      <w:r w:rsidR="00F246DE">
        <w:rPr>
          <w:sz w:val="26"/>
          <w:szCs w:val="26"/>
        </w:rPr>
        <w:t xml:space="preserve">. </w:t>
      </w:r>
      <w:r w:rsidRPr="00B10DCB" w:rsidR="00562128">
        <w:rPr>
          <w:sz w:val="26"/>
          <w:szCs w:val="26"/>
        </w:rPr>
        <w:t>признать виновн</w:t>
      </w:r>
      <w:r w:rsidRPr="00B10DCB" w:rsidR="00F560EE">
        <w:rPr>
          <w:sz w:val="26"/>
          <w:szCs w:val="26"/>
        </w:rPr>
        <w:t>ым</w:t>
      </w:r>
      <w:r w:rsidRPr="00B10DCB">
        <w:rPr>
          <w:sz w:val="26"/>
          <w:szCs w:val="26"/>
        </w:rPr>
        <w:t xml:space="preserve"> в совершении административного правонарушении, предусмотренного частью 1 статьи 20.25  Кодекса </w:t>
      </w:r>
      <w:r w:rsidRPr="00B10DCB" w:rsidR="004A579A">
        <w:rPr>
          <w:sz w:val="26"/>
          <w:szCs w:val="26"/>
        </w:rPr>
        <w:t>Российской Федерации об административных правонарушениях</w:t>
      </w:r>
      <w:r w:rsidRPr="00B10DCB" w:rsidR="00F560EE">
        <w:rPr>
          <w:sz w:val="26"/>
          <w:szCs w:val="26"/>
        </w:rPr>
        <w:t xml:space="preserve"> и назначить ему</w:t>
      </w:r>
      <w:r w:rsidRPr="00B10DCB">
        <w:rPr>
          <w:sz w:val="26"/>
          <w:szCs w:val="26"/>
        </w:rPr>
        <w:t xml:space="preserve"> административное наказание в виде штрафа в размере </w:t>
      </w:r>
      <w:r w:rsidR="000710A9">
        <w:rPr>
          <w:sz w:val="26"/>
          <w:szCs w:val="26"/>
        </w:rPr>
        <w:t>1</w:t>
      </w:r>
      <w:r w:rsidRPr="00B10DCB" w:rsidR="002A3CF9">
        <w:rPr>
          <w:sz w:val="26"/>
          <w:szCs w:val="26"/>
        </w:rPr>
        <w:t xml:space="preserve"> </w:t>
      </w:r>
      <w:r w:rsidRPr="00B10DCB" w:rsidR="00521E33">
        <w:rPr>
          <w:sz w:val="26"/>
          <w:szCs w:val="26"/>
        </w:rPr>
        <w:t>0</w:t>
      </w:r>
      <w:r w:rsidRPr="00B10DCB">
        <w:rPr>
          <w:sz w:val="26"/>
          <w:szCs w:val="26"/>
        </w:rPr>
        <w:t>00 (</w:t>
      </w:r>
      <w:r w:rsidR="000710A9">
        <w:rPr>
          <w:sz w:val="26"/>
          <w:szCs w:val="26"/>
        </w:rPr>
        <w:t>одна</w:t>
      </w:r>
      <w:r w:rsidR="006938A3">
        <w:rPr>
          <w:sz w:val="26"/>
          <w:szCs w:val="26"/>
        </w:rPr>
        <w:t xml:space="preserve"> </w:t>
      </w:r>
      <w:r w:rsidRPr="00B10DCB" w:rsidR="00EA7BCE">
        <w:rPr>
          <w:sz w:val="26"/>
          <w:szCs w:val="26"/>
        </w:rPr>
        <w:t>тысяч</w:t>
      </w:r>
      <w:r w:rsidR="000710A9">
        <w:rPr>
          <w:sz w:val="26"/>
          <w:szCs w:val="26"/>
        </w:rPr>
        <w:t>а</w:t>
      </w:r>
      <w:r w:rsidRPr="00B10DCB">
        <w:rPr>
          <w:sz w:val="26"/>
          <w:szCs w:val="26"/>
        </w:rPr>
        <w:t>) рублей, который подлежит уплате по следующим реквизитам:</w:t>
      </w:r>
    </w:p>
    <w:p w:rsidR="00B10DCB" w:rsidRPr="00B10DCB" w:rsidP="00B10DCB">
      <w:pPr>
        <w:jc w:val="both"/>
        <w:rPr>
          <w:sz w:val="26"/>
          <w:szCs w:val="26"/>
        </w:rPr>
      </w:pPr>
      <w:r w:rsidRPr="00B10DCB">
        <w:rPr>
          <w:sz w:val="26"/>
          <w:szCs w:val="26"/>
        </w:rPr>
        <w:t xml:space="preserve">          </w:t>
      </w:r>
      <w:r w:rsidRPr="00B10DCB" w:rsidR="008A618A">
        <w:rPr>
          <w:sz w:val="26"/>
          <w:szCs w:val="26"/>
        </w:rPr>
        <w:t xml:space="preserve">Получатель: </w:t>
      </w:r>
      <w:r w:rsidRPr="00B10DCB">
        <w:rPr>
          <w:sz w:val="26"/>
          <w:szCs w:val="26"/>
        </w:rPr>
        <w:t xml:space="preserve">УФК по Ставропольскому краю (Управление по обеспечению деятельности мировых судей Ставропольского края, л/с 04212000060), ИНН 2634051915, КПП 263401001, Банк: Отделение Ставрополь г. Ставрополь, БИК </w:t>
      </w:r>
      <w:r w:rsidRPr="00B10DCB">
        <w:rPr>
          <w:sz w:val="26"/>
          <w:szCs w:val="26"/>
        </w:rPr>
        <w:t>010702101, р/с 40102810345370000013, ОКТМО 07539000, КБК 00811601</w:t>
      </w:r>
      <w:r w:rsidR="003A2043">
        <w:rPr>
          <w:sz w:val="26"/>
          <w:szCs w:val="26"/>
        </w:rPr>
        <w:t>203019000140</w:t>
      </w:r>
      <w:r w:rsidRPr="00B10DCB">
        <w:rPr>
          <w:sz w:val="26"/>
          <w:szCs w:val="26"/>
        </w:rPr>
        <w:t>, УИН 0355703700725</w:t>
      </w:r>
      <w:r w:rsidR="004C2B5B">
        <w:rPr>
          <w:sz w:val="26"/>
          <w:szCs w:val="26"/>
        </w:rPr>
        <w:t>0</w:t>
      </w:r>
      <w:r w:rsidR="002079C3">
        <w:rPr>
          <w:sz w:val="26"/>
          <w:szCs w:val="26"/>
        </w:rPr>
        <w:t>02152420118</w:t>
      </w:r>
      <w:r w:rsidRPr="00B10DCB">
        <w:rPr>
          <w:sz w:val="26"/>
          <w:szCs w:val="26"/>
        </w:rPr>
        <w:t>.</w:t>
      </w:r>
    </w:p>
    <w:p w:rsidR="0026376E" w:rsidRPr="00B10DCB" w:rsidP="0026376E">
      <w:pPr>
        <w:ind w:firstLine="708"/>
        <w:jc w:val="both"/>
        <w:rPr>
          <w:sz w:val="26"/>
          <w:szCs w:val="26"/>
        </w:rPr>
      </w:pPr>
      <w:r w:rsidRPr="00B10DCB">
        <w:rPr>
          <w:sz w:val="26"/>
          <w:szCs w:val="26"/>
        </w:rPr>
        <w:t>Разъяснить</w:t>
      </w:r>
      <w:r w:rsidRPr="00B10DCB" w:rsidR="005D7066">
        <w:rPr>
          <w:sz w:val="26"/>
          <w:szCs w:val="26"/>
        </w:rPr>
        <w:t xml:space="preserve"> </w:t>
      </w:r>
      <w:r w:rsidR="004C2B5B">
        <w:rPr>
          <w:sz w:val="26"/>
          <w:szCs w:val="26"/>
        </w:rPr>
        <w:t>Панченко К.Ф</w:t>
      </w:r>
      <w:r w:rsidRPr="00B10DCB" w:rsidR="002962C2">
        <w:rPr>
          <w:sz w:val="26"/>
          <w:szCs w:val="26"/>
        </w:rPr>
        <w:t>.</w:t>
      </w:r>
      <w:r w:rsidRPr="00B10DCB">
        <w:rPr>
          <w:sz w:val="26"/>
          <w:szCs w:val="26"/>
        </w:rPr>
        <w:t>, 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 может быть привлечен к административной ответственности за несвоевременную уп</w:t>
      </w:r>
      <w:r w:rsidRPr="00B10DCB" w:rsidR="00D22320">
        <w:rPr>
          <w:sz w:val="26"/>
          <w:szCs w:val="26"/>
        </w:rPr>
        <w:t xml:space="preserve">лату штрафа, в соответствии с частью 1 статьи </w:t>
      </w:r>
      <w:r w:rsidRPr="00B10DCB">
        <w:rPr>
          <w:sz w:val="26"/>
          <w:szCs w:val="26"/>
        </w:rPr>
        <w:t>20.25 Кодекса РФ об АП.</w:t>
      </w:r>
    </w:p>
    <w:p w:rsidR="0026376E" w:rsidRPr="00B10DCB" w:rsidP="0026376E">
      <w:pPr>
        <w:ind w:firstLine="708"/>
        <w:jc w:val="both"/>
        <w:rPr>
          <w:bCs/>
          <w:sz w:val="26"/>
          <w:szCs w:val="26"/>
        </w:rPr>
      </w:pPr>
      <w:r w:rsidRPr="00B10DCB">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26376E" w:rsidRPr="00B10DCB" w:rsidP="0026376E">
      <w:pPr>
        <w:ind w:firstLine="708"/>
        <w:jc w:val="both"/>
        <w:rPr>
          <w:bCs/>
          <w:sz w:val="26"/>
          <w:szCs w:val="26"/>
        </w:rPr>
      </w:pPr>
    </w:p>
    <w:p w:rsidR="0026376E" w:rsidRPr="00B10DCB" w:rsidP="0026376E">
      <w:pPr>
        <w:tabs>
          <w:tab w:val="left" w:pos="5140"/>
        </w:tabs>
        <w:rPr>
          <w:bCs/>
          <w:sz w:val="26"/>
          <w:szCs w:val="26"/>
        </w:rPr>
      </w:pPr>
      <w:r w:rsidRPr="00B10DCB">
        <w:rPr>
          <w:bCs/>
          <w:sz w:val="26"/>
          <w:szCs w:val="26"/>
        </w:rPr>
        <w:tab/>
      </w:r>
    </w:p>
    <w:p w:rsidR="002A3CF9" w:rsidP="0026376E">
      <w:pPr>
        <w:rPr>
          <w:bCs/>
          <w:sz w:val="26"/>
          <w:szCs w:val="26"/>
        </w:rPr>
      </w:pPr>
      <w:r w:rsidRPr="00B10DCB">
        <w:rPr>
          <w:bCs/>
          <w:sz w:val="26"/>
          <w:szCs w:val="26"/>
        </w:rPr>
        <w:t xml:space="preserve">Мировой судья                                                                         </w:t>
      </w:r>
      <w:r w:rsidRPr="00B10DCB" w:rsidR="00521E33">
        <w:rPr>
          <w:bCs/>
          <w:sz w:val="26"/>
          <w:szCs w:val="26"/>
        </w:rPr>
        <w:t xml:space="preserve"> </w:t>
      </w:r>
      <w:r w:rsidRPr="00B10DCB" w:rsidR="008A618A">
        <w:rPr>
          <w:bCs/>
          <w:sz w:val="26"/>
          <w:szCs w:val="26"/>
        </w:rPr>
        <w:t xml:space="preserve"> </w:t>
      </w:r>
      <w:r w:rsidRPr="00B10DCB">
        <w:rPr>
          <w:bCs/>
          <w:sz w:val="26"/>
          <w:szCs w:val="26"/>
        </w:rPr>
        <w:t xml:space="preserve">  </w:t>
      </w:r>
      <w:r w:rsidRPr="00B10DCB">
        <w:rPr>
          <w:bCs/>
          <w:sz w:val="26"/>
          <w:szCs w:val="26"/>
        </w:rPr>
        <w:t>Е.А. Никифорова</w:t>
      </w: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26376E">
      <w:pPr>
        <w:rPr>
          <w:bCs/>
          <w:sz w:val="26"/>
          <w:szCs w:val="26"/>
        </w:rPr>
      </w:pPr>
    </w:p>
    <w:p w:rsidR="00813E2C" w:rsidP="00813E2C">
      <w:pPr>
        <w:tabs>
          <w:tab w:val="left" w:pos="7513"/>
        </w:tabs>
        <w:jc w:val="both"/>
        <w:rPr>
          <w:sz w:val="28"/>
          <w:szCs w:val="28"/>
        </w:rPr>
      </w:pPr>
    </w:p>
    <w:p w:rsidR="00813E2C" w:rsidP="00813E2C">
      <w:pPr>
        <w:ind w:left="5670" w:hanging="283"/>
      </w:pPr>
    </w:p>
    <w:p w:rsidR="00813E2C" w:rsidRPr="000E11A2" w:rsidP="00813E2C">
      <w:pPr>
        <w:ind w:left="5670" w:hanging="283"/>
      </w:pPr>
      <w:r>
        <w:rPr>
          <w:noProof/>
          <w:sz w:val="26"/>
          <w:szCs w:val="26"/>
        </w:rPr>
        <w:pict>
          <v:shapetype id="_x0000_t202" coordsize="21600,21600" o:spt="202" path="m,l,21600r21600,l21600,xe">
            <v:stroke joinstyle="miter"/>
            <v:path gradientshapeok="t" o:connecttype="rect"/>
          </v:shapetype>
          <v:shape id="_x0000_s1025" type="#_x0000_t202" style="width:162pt;height:135pt;margin-top:0.3pt;margin-left:16.45pt;position:absolute;z-index:251660288" strokecolor="white">
            <v:textbox>
              <w:txbxContent>
                <w:p w:rsidR="00813E2C" w:rsidRPr="00D86762" w:rsidP="00813E2C">
                  <w:pPr>
                    <w:pStyle w:val="Heading3"/>
                    <w:rPr>
                      <w:b w:val="0"/>
                      <w:sz w:val="22"/>
                      <w:szCs w:val="22"/>
                    </w:rPr>
                  </w:pPr>
                  <w:r w:rsidRPr="00D86762">
                    <w:rPr>
                      <w:b w:val="0"/>
                      <w:sz w:val="22"/>
                      <w:szCs w:val="22"/>
                    </w:rPr>
                    <w:t>Российская Федерация</w:t>
                  </w:r>
                </w:p>
                <w:p w:rsidR="00813E2C" w:rsidRPr="00D86762" w:rsidP="00813E2C">
                  <w:pPr>
                    <w:pStyle w:val="Heading2"/>
                    <w:rPr>
                      <w:sz w:val="22"/>
                      <w:szCs w:val="22"/>
                    </w:rPr>
                  </w:pPr>
                  <w:r w:rsidRPr="00D86762">
                    <w:rPr>
                      <w:sz w:val="22"/>
                      <w:szCs w:val="22"/>
                    </w:rPr>
                    <w:t>Ставропольский край</w:t>
                  </w:r>
                </w:p>
                <w:p w:rsidR="00813E2C" w:rsidRPr="00D86762" w:rsidP="00813E2C">
                  <w:pPr>
                    <w:pStyle w:val="Heading5"/>
                    <w:rPr>
                      <w:bCs/>
                      <w:sz w:val="22"/>
                      <w:szCs w:val="22"/>
                    </w:rPr>
                  </w:pPr>
                  <w:r w:rsidRPr="00D86762">
                    <w:rPr>
                      <w:bCs/>
                      <w:sz w:val="22"/>
                      <w:szCs w:val="22"/>
                    </w:rPr>
                    <w:t>МИРОВОЙ СУДЬЯ</w:t>
                  </w:r>
                </w:p>
                <w:p w:rsidR="00813E2C" w:rsidRPr="00D86762" w:rsidP="00813E2C">
                  <w:pPr>
                    <w:pStyle w:val="Heading4"/>
                    <w:tabs>
                      <w:tab w:val="left" w:pos="180"/>
                    </w:tabs>
                    <w:rPr>
                      <w:b w:val="0"/>
                      <w:sz w:val="22"/>
                      <w:szCs w:val="22"/>
                    </w:rPr>
                  </w:pPr>
                  <w:r w:rsidRPr="00D86762">
                    <w:rPr>
                      <w:b w:val="0"/>
                      <w:sz w:val="22"/>
                      <w:szCs w:val="22"/>
                    </w:rPr>
                    <w:t>СУДЕБНОГО УЧАСТКА № 1</w:t>
                  </w:r>
                </w:p>
                <w:p w:rsidR="00813E2C" w:rsidRPr="00D86762" w:rsidP="00813E2C">
                  <w:pPr>
                    <w:jc w:val="center"/>
                    <w:rPr>
                      <w:sz w:val="22"/>
                      <w:szCs w:val="22"/>
                    </w:rPr>
                  </w:pPr>
                  <w:r w:rsidRPr="00D86762">
                    <w:rPr>
                      <w:sz w:val="22"/>
                      <w:szCs w:val="22"/>
                    </w:rPr>
                    <w:t>Минераловодского района</w:t>
                  </w:r>
                </w:p>
                <w:p w:rsidR="00813E2C" w:rsidRPr="000404D7" w:rsidP="00813E2C">
                  <w:pPr>
                    <w:jc w:val="center"/>
                    <w:rPr>
                      <w:sz w:val="16"/>
                      <w:szCs w:val="16"/>
                    </w:rPr>
                  </w:pPr>
                  <w:r w:rsidRPr="000404D7">
                    <w:rPr>
                      <w:sz w:val="16"/>
                      <w:szCs w:val="16"/>
                    </w:rPr>
                    <w:t>357200, Ставропольский край,</w:t>
                  </w:r>
                </w:p>
                <w:p w:rsidR="00813E2C" w:rsidP="00813E2C">
                  <w:pPr>
                    <w:jc w:val="center"/>
                    <w:rPr>
                      <w:sz w:val="16"/>
                      <w:szCs w:val="16"/>
                    </w:rPr>
                  </w:pPr>
                  <w:r w:rsidRPr="000404D7">
                    <w:rPr>
                      <w:sz w:val="16"/>
                      <w:szCs w:val="16"/>
                    </w:rPr>
                    <w:t xml:space="preserve">город Минеральные Воды, </w:t>
                  </w:r>
                </w:p>
                <w:p w:rsidR="00813E2C" w:rsidRPr="000404D7" w:rsidP="00813E2C">
                  <w:pPr>
                    <w:jc w:val="center"/>
                    <w:rPr>
                      <w:sz w:val="16"/>
                      <w:szCs w:val="16"/>
                    </w:rPr>
                  </w:pPr>
                  <w:r w:rsidRPr="000404D7">
                    <w:rPr>
                      <w:sz w:val="16"/>
                      <w:szCs w:val="16"/>
                    </w:rPr>
                    <w:t xml:space="preserve">улица </w:t>
                  </w:r>
                  <w:r>
                    <w:rPr>
                      <w:sz w:val="16"/>
                      <w:szCs w:val="16"/>
                    </w:rPr>
                    <w:t>Пятигорская, 33/1</w:t>
                  </w:r>
                </w:p>
                <w:p w:rsidR="00813E2C" w:rsidP="00813E2C">
                  <w:pPr>
                    <w:jc w:val="center"/>
                    <w:rPr>
                      <w:sz w:val="16"/>
                      <w:szCs w:val="16"/>
                    </w:rPr>
                  </w:pPr>
                </w:p>
                <w:p w:rsidR="00813E2C" w:rsidRPr="000404D7" w:rsidP="00813E2C">
                  <w:pPr>
                    <w:jc w:val="center"/>
                    <w:rPr>
                      <w:sz w:val="16"/>
                      <w:szCs w:val="16"/>
                    </w:rPr>
                  </w:pPr>
                  <w:r w:rsidRPr="000404D7">
                    <w:rPr>
                      <w:sz w:val="16"/>
                      <w:szCs w:val="16"/>
                    </w:rPr>
                    <w:t>исх. № __</w:t>
                  </w:r>
                  <w:r>
                    <w:rPr>
                      <w:sz w:val="16"/>
                      <w:szCs w:val="16"/>
                    </w:rPr>
                    <w:t>__</w:t>
                  </w:r>
                  <w:r w:rsidRPr="000404D7">
                    <w:rPr>
                      <w:sz w:val="16"/>
                      <w:szCs w:val="16"/>
                    </w:rPr>
                    <w:t>___ от</w:t>
                  </w:r>
                  <w:r>
                    <w:rPr>
                      <w:sz w:val="16"/>
                      <w:szCs w:val="16"/>
                    </w:rPr>
                    <w:t xml:space="preserve"> </w:t>
                  </w:r>
                  <w:r w:rsidR="000710A9">
                    <w:rPr>
                      <w:sz w:val="16"/>
                      <w:szCs w:val="16"/>
                    </w:rPr>
                    <w:t>13.06.</w:t>
                  </w:r>
                  <w:r>
                    <w:rPr>
                      <w:sz w:val="16"/>
                      <w:szCs w:val="16"/>
                    </w:rPr>
                    <w:t xml:space="preserve"> 2024 </w:t>
                  </w:r>
                  <w:r w:rsidRPr="000404D7">
                    <w:rPr>
                      <w:sz w:val="16"/>
                      <w:szCs w:val="16"/>
                    </w:rPr>
                    <w:t xml:space="preserve"> года</w:t>
                  </w:r>
                </w:p>
                <w:p w:rsidR="00813E2C" w:rsidRPr="000404D7" w:rsidP="00813E2C">
                  <w:pPr>
                    <w:jc w:val="center"/>
                    <w:rPr>
                      <w:rFonts w:ascii="Calibri" w:hAnsi="Calibri"/>
                      <w:sz w:val="16"/>
                      <w:szCs w:val="16"/>
                    </w:rPr>
                  </w:pPr>
                  <w:r w:rsidRPr="000404D7">
                    <w:rPr>
                      <w:sz w:val="16"/>
                      <w:szCs w:val="16"/>
                    </w:rPr>
                    <w:t>на № _____ «___» _________ 20</w:t>
                  </w:r>
                  <w:r>
                    <w:rPr>
                      <w:sz w:val="16"/>
                      <w:szCs w:val="16"/>
                    </w:rPr>
                    <w:t>2</w:t>
                  </w:r>
                  <w:r w:rsidRPr="000404D7">
                    <w:rPr>
                      <w:sz w:val="16"/>
                      <w:szCs w:val="16"/>
                    </w:rPr>
                    <w:t>__ года</w:t>
                  </w:r>
                </w:p>
              </w:txbxContent>
            </v:textbox>
          </v:shape>
        </w:pict>
      </w:r>
      <w:r>
        <w:pict>
          <v:shape id="_x0000_s1026" type="#_x0000_t202" style="width:184.1pt;height:135pt;margin-top:0.3pt;margin-left:0.45pt;position:absolute;z-index:251658240" strokecolor="white">
            <v:textbox>
              <w:txbxContent>
                <w:p w:rsidR="00813E2C" w:rsidP="00813E2C">
                  <w:pPr>
                    <w:pStyle w:val="Heading3"/>
                    <w:rPr>
                      <w:b w:val="0"/>
                      <w:sz w:val="22"/>
                      <w:szCs w:val="22"/>
                    </w:rPr>
                  </w:pPr>
                  <w:r>
                    <w:rPr>
                      <w:b w:val="0"/>
                      <w:sz w:val="22"/>
                      <w:szCs w:val="22"/>
                    </w:rPr>
                    <w:t>Российская Федерация</w:t>
                  </w:r>
                </w:p>
                <w:p w:rsidR="00813E2C" w:rsidP="00813E2C">
                  <w:pPr>
                    <w:pStyle w:val="Heading2"/>
                    <w:rPr>
                      <w:sz w:val="22"/>
                      <w:szCs w:val="22"/>
                    </w:rPr>
                  </w:pPr>
                  <w:r>
                    <w:rPr>
                      <w:sz w:val="22"/>
                      <w:szCs w:val="22"/>
                    </w:rPr>
                    <w:t>Ставропольский край</w:t>
                  </w:r>
                </w:p>
                <w:p w:rsidR="00813E2C" w:rsidP="00813E2C">
                  <w:pPr>
                    <w:pStyle w:val="Heading5"/>
                    <w:rPr>
                      <w:bCs/>
                      <w:sz w:val="22"/>
                      <w:szCs w:val="22"/>
                    </w:rPr>
                  </w:pPr>
                  <w:r>
                    <w:rPr>
                      <w:bCs/>
                      <w:sz w:val="22"/>
                      <w:szCs w:val="22"/>
                    </w:rPr>
                    <w:t>МИРОВОЙ СУДЬЯ</w:t>
                  </w:r>
                </w:p>
                <w:p w:rsidR="00813E2C" w:rsidP="00813E2C">
                  <w:pPr>
                    <w:pStyle w:val="Heading4"/>
                    <w:tabs>
                      <w:tab w:val="left" w:pos="180"/>
                    </w:tabs>
                    <w:rPr>
                      <w:b w:val="0"/>
                      <w:sz w:val="22"/>
                      <w:szCs w:val="22"/>
                    </w:rPr>
                  </w:pPr>
                  <w:r>
                    <w:rPr>
                      <w:b w:val="0"/>
                      <w:sz w:val="22"/>
                      <w:szCs w:val="22"/>
                    </w:rPr>
                    <w:t>СУДЕБНОГО УЧАСТКА № 1</w:t>
                  </w:r>
                </w:p>
                <w:p w:rsidR="00813E2C" w:rsidP="00813E2C">
                  <w:pPr>
                    <w:jc w:val="center"/>
                    <w:rPr>
                      <w:sz w:val="22"/>
                      <w:szCs w:val="22"/>
                    </w:rPr>
                  </w:pPr>
                  <w:r>
                    <w:rPr>
                      <w:sz w:val="22"/>
                      <w:szCs w:val="22"/>
                    </w:rPr>
                    <w:t>города Минеральные Воды и</w:t>
                  </w:r>
                </w:p>
                <w:p w:rsidR="00813E2C" w:rsidP="00813E2C">
                  <w:pPr>
                    <w:jc w:val="center"/>
                    <w:rPr>
                      <w:sz w:val="22"/>
                      <w:szCs w:val="22"/>
                    </w:rPr>
                  </w:pPr>
                  <w:r>
                    <w:rPr>
                      <w:sz w:val="22"/>
                      <w:szCs w:val="22"/>
                    </w:rPr>
                    <w:t>Минераловодского района</w:t>
                  </w:r>
                </w:p>
                <w:p w:rsidR="00813E2C" w:rsidP="00813E2C">
                  <w:pPr>
                    <w:jc w:val="center"/>
                    <w:rPr>
                      <w:sz w:val="16"/>
                      <w:szCs w:val="16"/>
                    </w:rPr>
                  </w:pPr>
                  <w:r>
                    <w:rPr>
                      <w:sz w:val="16"/>
                      <w:szCs w:val="16"/>
                    </w:rPr>
                    <w:t>357200, Ставропольский край,</w:t>
                  </w:r>
                </w:p>
                <w:p w:rsidR="00813E2C" w:rsidP="00813E2C">
                  <w:pPr>
                    <w:jc w:val="center"/>
                    <w:rPr>
                      <w:sz w:val="16"/>
                      <w:szCs w:val="16"/>
                    </w:rPr>
                  </w:pPr>
                  <w:r>
                    <w:rPr>
                      <w:sz w:val="16"/>
                      <w:szCs w:val="16"/>
                    </w:rPr>
                    <w:t xml:space="preserve">город Минеральные Воды, </w:t>
                  </w:r>
                </w:p>
                <w:p w:rsidR="00813E2C" w:rsidP="00813E2C">
                  <w:pPr>
                    <w:jc w:val="center"/>
                    <w:rPr>
                      <w:sz w:val="16"/>
                      <w:szCs w:val="16"/>
                    </w:rPr>
                  </w:pPr>
                  <w:r>
                    <w:rPr>
                      <w:sz w:val="16"/>
                      <w:szCs w:val="16"/>
                    </w:rPr>
                    <w:t>улица Пятигорская, 33/1</w:t>
                  </w:r>
                </w:p>
                <w:p w:rsidR="00813E2C" w:rsidP="00813E2C">
                  <w:pPr>
                    <w:jc w:val="center"/>
                    <w:rPr>
                      <w:sz w:val="16"/>
                      <w:szCs w:val="16"/>
                    </w:rPr>
                  </w:pPr>
                  <w:r>
                    <w:rPr>
                      <w:sz w:val="16"/>
                      <w:szCs w:val="16"/>
                    </w:rPr>
                    <w:t>исх. № _______ от «11» февраля 2021  года</w:t>
                  </w:r>
                </w:p>
              </w:txbxContent>
            </v:textbox>
          </v:shape>
        </w:pict>
      </w:r>
    </w:p>
    <w:p w:rsidR="00813E2C"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noProof/>
          <w:sz w:val="26"/>
          <w:szCs w:val="26"/>
        </w:rPr>
        <w:pict>
          <v:shape id="_x0000_s1027" type="#_x0000_t202" style="width:162pt;height:135pt;margin-top:-5.7pt;margin-left:13.95pt;position:absolute;z-index:251659264" strokecolor="white">
            <v:textbox>
              <w:txbxContent>
                <w:p w:rsidR="00813E2C" w:rsidRPr="00D86762" w:rsidP="00813E2C">
                  <w:pPr>
                    <w:pStyle w:val="Heading3"/>
                    <w:rPr>
                      <w:b w:val="0"/>
                      <w:sz w:val="22"/>
                      <w:szCs w:val="22"/>
                    </w:rPr>
                  </w:pPr>
                  <w:r w:rsidRPr="00D86762">
                    <w:rPr>
                      <w:b w:val="0"/>
                      <w:sz w:val="22"/>
                      <w:szCs w:val="22"/>
                    </w:rPr>
                    <w:t>Российская Федерация</w:t>
                  </w:r>
                </w:p>
                <w:p w:rsidR="00813E2C" w:rsidRPr="00D86762" w:rsidP="00813E2C">
                  <w:pPr>
                    <w:pStyle w:val="Heading2"/>
                    <w:rPr>
                      <w:sz w:val="22"/>
                      <w:szCs w:val="22"/>
                    </w:rPr>
                  </w:pPr>
                  <w:r w:rsidRPr="00D86762">
                    <w:rPr>
                      <w:sz w:val="22"/>
                      <w:szCs w:val="22"/>
                    </w:rPr>
                    <w:t>Ставропольский край</w:t>
                  </w:r>
                </w:p>
                <w:p w:rsidR="00813E2C" w:rsidRPr="00D86762" w:rsidP="00813E2C">
                  <w:pPr>
                    <w:pStyle w:val="Heading5"/>
                    <w:rPr>
                      <w:bCs/>
                      <w:sz w:val="22"/>
                      <w:szCs w:val="22"/>
                    </w:rPr>
                  </w:pPr>
                  <w:r w:rsidRPr="00D86762">
                    <w:rPr>
                      <w:bCs/>
                      <w:sz w:val="22"/>
                      <w:szCs w:val="22"/>
                    </w:rPr>
                    <w:t>МИРОВОЙ СУДЬЯ</w:t>
                  </w:r>
                </w:p>
                <w:p w:rsidR="00813E2C" w:rsidRPr="00D86762" w:rsidP="00813E2C">
                  <w:pPr>
                    <w:pStyle w:val="Heading4"/>
                    <w:tabs>
                      <w:tab w:val="left" w:pos="180"/>
                    </w:tabs>
                    <w:rPr>
                      <w:b w:val="0"/>
                      <w:sz w:val="22"/>
                      <w:szCs w:val="22"/>
                    </w:rPr>
                  </w:pPr>
                  <w:r w:rsidRPr="00D86762">
                    <w:rPr>
                      <w:b w:val="0"/>
                      <w:sz w:val="22"/>
                      <w:szCs w:val="22"/>
                    </w:rPr>
                    <w:t>СУДЕБНОГО УЧАСТКА № 1</w:t>
                  </w:r>
                </w:p>
                <w:p w:rsidR="00813E2C" w:rsidRPr="00D86762" w:rsidP="00813E2C">
                  <w:pPr>
                    <w:jc w:val="center"/>
                    <w:rPr>
                      <w:sz w:val="22"/>
                      <w:szCs w:val="22"/>
                    </w:rPr>
                  </w:pPr>
                  <w:r w:rsidRPr="00D86762">
                    <w:rPr>
                      <w:sz w:val="22"/>
                      <w:szCs w:val="22"/>
                    </w:rPr>
                    <w:t>города Минеральные Воды и</w:t>
                  </w:r>
                </w:p>
                <w:p w:rsidR="00813E2C" w:rsidRPr="00D86762" w:rsidP="00813E2C">
                  <w:pPr>
                    <w:jc w:val="center"/>
                    <w:rPr>
                      <w:sz w:val="22"/>
                      <w:szCs w:val="22"/>
                    </w:rPr>
                  </w:pPr>
                  <w:r w:rsidRPr="00D86762">
                    <w:rPr>
                      <w:sz w:val="22"/>
                      <w:szCs w:val="22"/>
                    </w:rPr>
                    <w:t>Минераловодского района</w:t>
                  </w:r>
                </w:p>
                <w:p w:rsidR="00813E2C" w:rsidRPr="000404D7" w:rsidP="00813E2C">
                  <w:pPr>
                    <w:jc w:val="center"/>
                    <w:rPr>
                      <w:sz w:val="16"/>
                      <w:szCs w:val="16"/>
                    </w:rPr>
                  </w:pPr>
                  <w:r w:rsidRPr="000404D7">
                    <w:rPr>
                      <w:sz w:val="16"/>
                      <w:szCs w:val="16"/>
                    </w:rPr>
                    <w:t>357200, Ставропольский край,</w:t>
                  </w:r>
                </w:p>
                <w:p w:rsidR="00813E2C" w:rsidP="00813E2C">
                  <w:pPr>
                    <w:jc w:val="center"/>
                    <w:rPr>
                      <w:sz w:val="16"/>
                      <w:szCs w:val="16"/>
                    </w:rPr>
                  </w:pPr>
                  <w:r w:rsidRPr="000404D7">
                    <w:rPr>
                      <w:sz w:val="16"/>
                      <w:szCs w:val="16"/>
                    </w:rPr>
                    <w:t xml:space="preserve">город Минеральные Воды, </w:t>
                  </w:r>
                </w:p>
                <w:p w:rsidR="00813E2C" w:rsidRPr="000404D7" w:rsidP="00813E2C">
                  <w:pPr>
                    <w:jc w:val="center"/>
                    <w:rPr>
                      <w:sz w:val="16"/>
                      <w:szCs w:val="16"/>
                    </w:rPr>
                  </w:pPr>
                  <w:r w:rsidRPr="000404D7">
                    <w:rPr>
                      <w:sz w:val="16"/>
                      <w:szCs w:val="16"/>
                    </w:rPr>
                    <w:t xml:space="preserve">улица </w:t>
                  </w:r>
                  <w:r>
                    <w:rPr>
                      <w:sz w:val="16"/>
                      <w:szCs w:val="16"/>
                    </w:rPr>
                    <w:t>Пятигорская, 33/1</w:t>
                  </w:r>
                </w:p>
                <w:p w:rsidR="00813E2C" w:rsidRPr="000404D7" w:rsidP="00813E2C">
                  <w:pPr>
                    <w:jc w:val="center"/>
                    <w:rPr>
                      <w:sz w:val="16"/>
                      <w:szCs w:val="16"/>
                    </w:rPr>
                  </w:pPr>
                  <w:r w:rsidRPr="000404D7">
                    <w:rPr>
                      <w:sz w:val="16"/>
                      <w:szCs w:val="16"/>
                    </w:rPr>
                    <w:t>исх. № __</w:t>
                  </w:r>
                  <w:r>
                    <w:rPr>
                      <w:sz w:val="16"/>
                      <w:szCs w:val="16"/>
                    </w:rPr>
                    <w:t>__</w:t>
                  </w:r>
                  <w:r w:rsidRPr="000404D7">
                    <w:rPr>
                      <w:sz w:val="16"/>
                      <w:szCs w:val="16"/>
                    </w:rPr>
                    <w:t xml:space="preserve">___ от </w:t>
                  </w:r>
                  <w:r>
                    <w:rPr>
                      <w:sz w:val="16"/>
                      <w:szCs w:val="16"/>
                    </w:rPr>
                    <w:t xml:space="preserve">09 декабря 2020 </w:t>
                  </w:r>
                  <w:r w:rsidRPr="000404D7">
                    <w:rPr>
                      <w:sz w:val="16"/>
                      <w:szCs w:val="16"/>
                    </w:rPr>
                    <w:t xml:space="preserve"> года</w:t>
                  </w:r>
                </w:p>
                <w:p w:rsidR="00813E2C" w:rsidRPr="000404D7" w:rsidP="00813E2C">
                  <w:pPr>
                    <w:jc w:val="center"/>
                    <w:rPr>
                      <w:rFonts w:ascii="Calibri" w:hAnsi="Calibri"/>
                      <w:sz w:val="16"/>
                      <w:szCs w:val="16"/>
                    </w:rPr>
                  </w:pPr>
                  <w:r w:rsidRPr="000404D7">
                    <w:rPr>
                      <w:sz w:val="16"/>
                      <w:szCs w:val="16"/>
                    </w:rPr>
                    <w:t>на № _____ «___» _________ 201__ года</w:t>
                  </w:r>
                </w:p>
              </w:txbxContent>
            </v:textbox>
          </v:shape>
        </w:pict>
      </w:r>
      <w:r w:rsidR="004C2B5B">
        <w:rPr>
          <w:sz w:val="26"/>
          <w:szCs w:val="26"/>
        </w:rPr>
        <w:t xml:space="preserve">Заместителю командира </w:t>
      </w:r>
    </w:p>
    <w:p w:rsidR="004C2B5B" w:rsidRPr="00BC7634"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ОБ ДПС ГИБДД г. Пятигорск</w:t>
      </w:r>
    </w:p>
    <w:p w:rsidR="00813E2C"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Иванишину Д.Д.</w:t>
      </w:r>
    </w:p>
    <w:p w:rsidR="00813E2C" w:rsidRPr="002F17FD" w:rsidP="00813E2C">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p>
    <w:p w:rsidR="00813E2C" w:rsidP="00813E2C">
      <w:pPr>
        <w:ind w:left="5670" w:hanging="283"/>
      </w:pPr>
    </w:p>
    <w:p w:rsidR="00813E2C" w:rsidP="00813E2C">
      <w:pPr>
        <w:ind w:left="5670" w:hanging="283"/>
      </w:pPr>
    </w:p>
    <w:p w:rsidR="00813E2C" w:rsidRPr="000E11A2" w:rsidP="00813E2C">
      <w:pPr>
        <w:ind w:left="5670" w:hanging="283"/>
      </w:pPr>
    </w:p>
    <w:p w:rsidR="00813E2C" w:rsidRPr="00422752" w:rsidP="00813E2C">
      <w:pPr>
        <w:tabs>
          <w:tab w:val="left" w:pos="0"/>
        </w:tabs>
        <w:ind w:firstLine="5387"/>
        <w:jc w:val="both"/>
        <w:rPr>
          <w:sz w:val="26"/>
          <w:szCs w:val="26"/>
        </w:rPr>
      </w:pPr>
    </w:p>
    <w:p w:rsidR="00813E2C" w:rsidP="00813E2C">
      <w:pPr>
        <w:suppressAutoHyphens/>
        <w:jc w:val="both"/>
        <w:rPr>
          <w:b/>
          <w:sz w:val="26"/>
          <w:szCs w:val="26"/>
        </w:rPr>
      </w:pPr>
      <w:r w:rsidRPr="00422752">
        <w:rPr>
          <w:b/>
          <w:sz w:val="26"/>
          <w:szCs w:val="26"/>
        </w:rPr>
        <w:tab/>
      </w:r>
    </w:p>
    <w:p w:rsidR="00813E2C" w:rsidP="00813E2C">
      <w:pPr>
        <w:suppressAutoHyphens/>
        <w:jc w:val="both"/>
        <w:rPr>
          <w:sz w:val="28"/>
          <w:szCs w:val="28"/>
        </w:rPr>
      </w:pPr>
      <w:r>
        <w:rPr>
          <w:sz w:val="28"/>
          <w:szCs w:val="28"/>
        </w:rPr>
        <w:t xml:space="preserve">         </w:t>
      </w:r>
      <w:r w:rsidRPr="00422752">
        <w:rPr>
          <w:sz w:val="28"/>
          <w:szCs w:val="28"/>
        </w:rPr>
        <w:t>Мир</w:t>
      </w:r>
      <w:r>
        <w:rPr>
          <w:sz w:val="28"/>
          <w:szCs w:val="28"/>
        </w:rPr>
        <w:t>овой судья судебного участка № 1</w:t>
      </w:r>
      <w:r w:rsidRPr="00422752">
        <w:rPr>
          <w:sz w:val="28"/>
          <w:szCs w:val="28"/>
        </w:rPr>
        <w:t xml:space="preserve"> Минераловодского района Ставропольского края</w:t>
      </w:r>
      <w:r w:rsidRPr="00960920">
        <w:rPr>
          <w:sz w:val="28"/>
          <w:szCs w:val="28"/>
        </w:rPr>
        <w:t xml:space="preserve">, направляет копию постановления суда </w:t>
      </w:r>
      <w:r>
        <w:rPr>
          <w:sz w:val="28"/>
          <w:szCs w:val="28"/>
        </w:rPr>
        <w:t>№ 5-</w:t>
      </w:r>
      <w:r w:rsidR="000710A9">
        <w:rPr>
          <w:sz w:val="28"/>
          <w:szCs w:val="28"/>
        </w:rPr>
        <w:t>21</w:t>
      </w:r>
      <w:r w:rsidR="002079C3">
        <w:rPr>
          <w:sz w:val="28"/>
          <w:szCs w:val="28"/>
        </w:rPr>
        <w:t>5</w:t>
      </w:r>
      <w:r w:rsidRPr="00960920">
        <w:rPr>
          <w:sz w:val="28"/>
          <w:szCs w:val="28"/>
        </w:rPr>
        <w:t>-22-272/202</w:t>
      </w:r>
      <w:r>
        <w:rPr>
          <w:sz w:val="28"/>
          <w:szCs w:val="28"/>
        </w:rPr>
        <w:t>4</w:t>
      </w:r>
      <w:r w:rsidRPr="00960920">
        <w:rPr>
          <w:sz w:val="28"/>
          <w:szCs w:val="28"/>
        </w:rPr>
        <w:t xml:space="preserve"> по делу об административном правонарушении в отношении </w:t>
      </w:r>
      <w:r>
        <w:rPr>
          <w:sz w:val="28"/>
          <w:szCs w:val="28"/>
        </w:rPr>
        <w:t>Панченко К.Ф.</w:t>
      </w:r>
      <w:r w:rsidR="003A2043">
        <w:rPr>
          <w:sz w:val="28"/>
          <w:szCs w:val="28"/>
        </w:rPr>
        <w:t xml:space="preserve"> </w:t>
      </w:r>
      <w:r>
        <w:rPr>
          <w:sz w:val="28"/>
          <w:szCs w:val="28"/>
        </w:rPr>
        <w:t>по ч.1 ст.20.25</w:t>
      </w:r>
      <w:r w:rsidRPr="009A63C4">
        <w:rPr>
          <w:sz w:val="28"/>
          <w:szCs w:val="28"/>
        </w:rPr>
        <w:t xml:space="preserve"> </w:t>
      </w:r>
      <w:r w:rsidRPr="00960920">
        <w:rPr>
          <w:sz w:val="28"/>
          <w:szCs w:val="28"/>
        </w:rPr>
        <w:t>Кодекса Российской Федерации об административных правонарушениях, для сведения.</w:t>
      </w:r>
    </w:p>
    <w:p w:rsidR="00813E2C" w:rsidRPr="00960920" w:rsidP="00813E2C">
      <w:pPr>
        <w:suppressAutoHyphens/>
        <w:jc w:val="both"/>
        <w:rPr>
          <w:sz w:val="28"/>
          <w:szCs w:val="28"/>
        </w:rPr>
      </w:pPr>
    </w:p>
    <w:p w:rsidR="00813E2C" w:rsidP="00813E2C">
      <w:pPr>
        <w:tabs>
          <w:tab w:val="left" w:pos="0"/>
        </w:tabs>
        <w:ind w:firstLine="709"/>
        <w:jc w:val="both"/>
        <w:rPr>
          <w:sz w:val="28"/>
          <w:szCs w:val="28"/>
        </w:rPr>
      </w:pPr>
      <w:r w:rsidRPr="00960920">
        <w:rPr>
          <w:sz w:val="28"/>
          <w:szCs w:val="28"/>
        </w:rPr>
        <w:t xml:space="preserve">Приложение: на </w:t>
      </w:r>
      <w:r w:rsidR="000710A9">
        <w:rPr>
          <w:sz w:val="28"/>
          <w:szCs w:val="28"/>
        </w:rPr>
        <w:t>2</w:t>
      </w:r>
      <w:r w:rsidRPr="00960920">
        <w:rPr>
          <w:sz w:val="28"/>
          <w:szCs w:val="28"/>
        </w:rPr>
        <w:t xml:space="preserve"> лист</w:t>
      </w:r>
      <w:r w:rsidR="000710A9">
        <w:rPr>
          <w:sz w:val="28"/>
          <w:szCs w:val="28"/>
        </w:rPr>
        <w:t>ах</w:t>
      </w:r>
      <w:r w:rsidRPr="00960920">
        <w:rPr>
          <w:sz w:val="28"/>
          <w:szCs w:val="28"/>
        </w:rPr>
        <w:t>.</w:t>
      </w:r>
    </w:p>
    <w:p w:rsidR="00813E2C" w:rsidRPr="00960920" w:rsidP="00813E2C">
      <w:pPr>
        <w:tabs>
          <w:tab w:val="left" w:pos="0"/>
        </w:tabs>
        <w:ind w:firstLine="709"/>
        <w:jc w:val="both"/>
        <w:rPr>
          <w:sz w:val="28"/>
          <w:szCs w:val="28"/>
        </w:rPr>
      </w:pPr>
    </w:p>
    <w:p w:rsidR="00813E2C" w:rsidP="00813E2C">
      <w:pPr>
        <w:tabs>
          <w:tab w:val="left" w:pos="930"/>
        </w:tabs>
        <w:jc w:val="both"/>
        <w:rPr>
          <w:sz w:val="28"/>
          <w:szCs w:val="28"/>
        </w:rPr>
      </w:pPr>
      <w:r w:rsidRPr="00960920">
        <w:rPr>
          <w:sz w:val="28"/>
          <w:szCs w:val="28"/>
        </w:rPr>
        <w:t>Мировой судья</w:t>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t xml:space="preserve">            </w:t>
      </w:r>
      <w:r>
        <w:rPr>
          <w:sz w:val="28"/>
          <w:szCs w:val="28"/>
        </w:rPr>
        <w:t>Е.А. Никифорова</w:t>
      </w:r>
    </w:p>
    <w:p w:rsidR="004C2B5B" w:rsidRPr="004C2B5B" w:rsidP="004C2B5B">
      <w:pPr>
        <w:rPr>
          <w:sz w:val="28"/>
          <w:szCs w:val="28"/>
        </w:rPr>
      </w:pPr>
    </w:p>
    <w:p w:rsidR="004C2B5B" w:rsidP="004C2B5B">
      <w:pPr>
        <w:rPr>
          <w:sz w:val="28"/>
          <w:szCs w:val="28"/>
        </w:rPr>
      </w:pPr>
    </w:p>
    <w:p w:rsidR="004C2B5B" w:rsidP="004C2B5B">
      <w:pPr>
        <w:tabs>
          <w:tab w:val="left" w:pos="7513"/>
        </w:tabs>
        <w:jc w:val="both"/>
        <w:rPr>
          <w:sz w:val="28"/>
          <w:szCs w:val="28"/>
        </w:rPr>
      </w:pPr>
    </w:p>
    <w:p w:rsidR="004C2B5B" w:rsidP="004C2B5B">
      <w:pPr>
        <w:ind w:left="5670" w:hanging="283"/>
      </w:pPr>
    </w:p>
    <w:p w:rsidR="004C2B5B" w:rsidRPr="000E11A2" w:rsidP="004C2B5B">
      <w:pPr>
        <w:ind w:left="5670" w:hanging="283"/>
      </w:pPr>
      <w:r>
        <w:rPr>
          <w:noProof/>
          <w:sz w:val="26"/>
          <w:szCs w:val="26"/>
        </w:rPr>
        <w:pict>
          <v:shape id="_x0000_s1028" type="#_x0000_t202" style="width:162pt;height:135pt;margin-top:0.3pt;margin-left:16.45pt;position:absolute;z-index:251663360" strokecolor="white">
            <v:textbox>
              <w:txbxContent>
                <w:p w:rsidR="004C2B5B" w:rsidRPr="00D86762" w:rsidP="004C2B5B">
                  <w:pPr>
                    <w:pStyle w:val="Heading3"/>
                    <w:rPr>
                      <w:b w:val="0"/>
                      <w:sz w:val="22"/>
                      <w:szCs w:val="22"/>
                    </w:rPr>
                  </w:pPr>
                  <w:r w:rsidRPr="00D86762">
                    <w:rPr>
                      <w:b w:val="0"/>
                      <w:sz w:val="22"/>
                      <w:szCs w:val="22"/>
                    </w:rPr>
                    <w:t>Российская Федерация</w:t>
                  </w:r>
                </w:p>
                <w:p w:rsidR="004C2B5B" w:rsidRPr="00D86762" w:rsidP="004C2B5B">
                  <w:pPr>
                    <w:pStyle w:val="Heading2"/>
                    <w:rPr>
                      <w:sz w:val="22"/>
                      <w:szCs w:val="22"/>
                    </w:rPr>
                  </w:pPr>
                  <w:r w:rsidRPr="00D86762">
                    <w:rPr>
                      <w:sz w:val="22"/>
                      <w:szCs w:val="22"/>
                    </w:rPr>
                    <w:t>Ставропольский край</w:t>
                  </w:r>
                </w:p>
                <w:p w:rsidR="004C2B5B" w:rsidRPr="00D86762" w:rsidP="004C2B5B">
                  <w:pPr>
                    <w:pStyle w:val="Heading5"/>
                    <w:rPr>
                      <w:bCs/>
                      <w:sz w:val="22"/>
                      <w:szCs w:val="22"/>
                    </w:rPr>
                  </w:pPr>
                  <w:r w:rsidRPr="00D86762">
                    <w:rPr>
                      <w:bCs/>
                      <w:sz w:val="22"/>
                      <w:szCs w:val="22"/>
                    </w:rPr>
                    <w:t>МИРОВОЙ СУДЬЯ</w:t>
                  </w:r>
                </w:p>
                <w:p w:rsidR="004C2B5B" w:rsidRPr="00D86762" w:rsidP="004C2B5B">
                  <w:pPr>
                    <w:pStyle w:val="Heading4"/>
                    <w:tabs>
                      <w:tab w:val="left" w:pos="180"/>
                    </w:tabs>
                    <w:rPr>
                      <w:b w:val="0"/>
                      <w:sz w:val="22"/>
                      <w:szCs w:val="22"/>
                    </w:rPr>
                  </w:pPr>
                  <w:r w:rsidRPr="00D86762">
                    <w:rPr>
                      <w:b w:val="0"/>
                      <w:sz w:val="22"/>
                      <w:szCs w:val="22"/>
                    </w:rPr>
                    <w:t>СУДЕБНОГО УЧАСТКА № 1</w:t>
                  </w:r>
                </w:p>
                <w:p w:rsidR="004C2B5B" w:rsidRPr="00D86762" w:rsidP="004C2B5B">
                  <w:pPr>
                    <w:jc w:val="center"/>
                    <w:rPr>
                      <w:sz w:val="22"/>
                      <w:szCs w:val="22"/>
                    </w:rPr>
                  </w:pPr>
                  <w:r w:rsidRPr="00D86762">
                    <w:rPr>
                      <w:sz w:val="22"/>
                      <w:szCs w:val="22"/>
                    </w:rPr>
                    <w:t>Минераловодского района</w:t>
                  </w:r>
                </w:p>
                <w:p w:rsidR="004C2B5B" w:rsidRPr="000404D7" w:rsidP="004C2B5B">
                  <w:pPr>
                    <w:jc w:val="center"/>
                    <w:rPr>
                      <w:sz w:val="16"/>
                      <w:szCs w:val="16"/>
                    </w:rPr>
                  </w:pPr>
                  <w:r w:rsidRPr="000404D7">
                    <w:rPr>
                      <w:sz w:val="16"/>
                      <w:szCs w:val="16"/>
                    </w:rPr>
                    <w:t>357200, Ставропольский край,</w:t>
                  </w:r>
                </w:p>
                <w:p w:rsidR="004C2B5B" w:rsidP="004C2B5B">
                  <w:pPr>
                    <w:jc w:val="center"/>
                    <w:rPr>
                      <w:sz w:val="16"/>
                      <w:szCs w:val="16"/>
                    </w:rPr>
                  </w:pPr>
                  <w:r w:rsidRPr="000404D7">
                    <w:rPr>
                      <w:sz w:val="16"/>
                      <w:szCs w:val="16"/>
                    </w:rPr>
                    <w:t xml:space="preserve">город Минеральные Воды, </w:t>
                  </w:r>
                </w:p>
                <w:p w:rsidR="004C2B5B" w:rsidRPr="000404D7" w:rsidP="004C2B5B">
                  <w:pPr>
                    <w:jc w:val="center"/>
                    <w:rPr>
                      <w:sz w:val="16"/>
                      <w:szCs w:val="16"/>
                    </w:rPr>
                  </w:pPr>
                  <w:r w:rsidRPr="000404D7">
                    <w:rPr>
                      <w:sz w:val="16"/>
                      <w:szCs w:val="16"/>
                    </w:rPr>
                    <w:t xml:space="preserve">улица </w:t>
                  </w:r>
                  <w:r>
                    <w:rPr>
                      <w:sz w:val="16"/>
                      <w:szCs w:val="16"/>
                    </w:rPr>
                    <w:t>Пятигорская, 33/1</w:t>
                  </w:r>
                </w:p>
                <w:p w:rsidR="004C2B5B" w:rsidP="004C2B5B">
                  <w:pPr>
                    <w:jc w:val="center"/>
                    <w:rPr>
                      <w:sz w:val="16"/>
                      <w:szCs w:val="16"/>
                    </w:rPr>
                  </w:pPr>
                </w:p>
                <w:p w:rsidR="004C2B5B" w:rsidRPr="000404D7" w:rsidP="004C2B5B">
                  <w:pPr>
                    <w:jc w:val="center"/>
                    <w:rPr>
                      <w:sz w:val="16"/>
                      <w:szCs w:val="16"/>
                    </w:rPr>
                  </w:pPr>
                  <w:r w:rsidRPr="000404D7">
                    <w:rPr>
                      <w:sz w:val="16"/>
                      <w:szCs w:val="16"/>
                    </w:rPr>
                    <w:t>исх. № __</w:t>
                  </w:r>
                  <w:r>
                    <w:rPr>
                      <w:sz w:val="16"/>
                      <w:szCs w:val="16"/>
                    </w:rPr>
                    <w:t>__</w:t>
                  </w:r>
                  <w:r w:rsidRPr="000404D7">
                    <w:rPr>
                      <w:sz w:val="16"/>
                      <w:szCs w:val="16"/>
                    </w:rPr>
                    <w:t>___ от</w:t>
                  </w:r>
                  <w:r>
                    <w:rPr>
                      <w:sz w:val="16"/>
                      <w:szCs w:val="16"/>
                    </w:rPr>
                    <w:t xml:space="preserve"> 13.06. 2024 </w:t>
                  </w:r>
                  <w:r w:rsidRPr="000404D7">
                    <w:rPr>
                      <w:sz w:val="16"/>
                      <w:szCs w:val="16"/>
                    </w:rPr>
                    <w:t xml:space="preserve"> года</w:t>
                  </w:r>
                </w:p>
                <w:p w:rsidR="004C2B5B" w:rsidRPr="000404D7" w:rsidP="004C2B5B">
                  <w:pPr>
                    <w:jc w:val="center"/>
                    <w:rPr>
                      <w:rFonts w:ascii="Calibri" w:hAnsi="Calibri"/>
                      <w:sz w:val="16"/>
                      <w:szCs w:val="16"/>
                    </w:rPr>
                  </w:pPr>
                  <w:r w:rsidRPr="000404D7">
                    <w:rPr>
                      <w:sz w:val="16"/>
                      <w:szCs w:val="16"/>
                    </w:rPr>
                    <w:t>на № _____ «___» _________ 20</w:t>
                  </w:r>
                  <w:r>
                    <w:rPr>
                      <w:sz w:val="16"/>
                      <w:szCs w:val="16"/>
                    </w:rPr>
                    <w:t>2</w:t>
                  </w:r>
                  <w:r w:rsidRPr="000404D7">
                    <w:rPr>
                      <w:sz w:val="16"/>
                      <w:szCs w:val="16"/>
                    </w:rPr>
                    <w:t>__ года</w:t>
                  </w:r>
                </w:p>
              </w:txbxContent>
            </v:textbox>
          </v:shape>
        </w:pict>
      </w:r>
      <w:r>
        <w:pict>
          <v:shape id="_x0000_s1029" type="#_x0000_t202" style="width:184.1pt;height:135pt;margin-top:0.3pt;margin-left:0.45pt;position:absolute;z-index:251661312" strokecolor="white">
            <v:textbox>
              <w:txbxContent>
                <w:p w:rsidR="004C2B5B" w:rsidP="004C2B5B">
                  <w:pPr>
                    <w:pStyle w:val="Heading3"/>
                    <w:rPr>
                      <w:b w:val="0"/>
                      <w:sz w:val="22"/>
                      <w:szCs w:val="22"/>
                    </w:rPr>
                  </w:pPr>
                  <w:r>
                    <w:rPr>
                      <w:b w:val="0"/>
                      <w:sz w:val="22"/>
                      <w:szCs w:val="22"/>
                    </w:rPr>
                    <w:t>Российская Федерация</w:t>
                  </w:r>
                </w:p>
                <w:p w:rsidR="004C2B5B" w:rsidP="004C2B5B">
                  <w:pPr>
                    <w:pStyle w:val="Heading2"/>
                    <w:rPr>
                      <w:sz w:val="22"/>
                      <w:szCs w:val="22"/>
                    </w:rPr>
                  </w:pPr>
                  <w:r>
                    <w:rPr>
                      <w:sz w:val="22"/>
                      <w:szCs w:val="22"/>
                    </w:rPr>
                    <w:t>Ставропольский край</w:t>
                  </w:r>
                </w:p>
                <w:p w:rsidR="004C2B5B" w:rsidP="004C2B5B">
                  <w:pPr>
                    <w:pStyle w:val="Heading5"/>
                    <w:rPr>
                      <w:bCs/>
                      <w:sz w:val="22"/>
                      <w:szCs w:val="22"/>
                    </w:rPr>
                  </w:pPr>
                  <w:r>
                    <w:rPr>
                      <w:bCs/>
                      <w:sz w:val="22"/>
                      <w:szCs w:val="22"/>
                    </w:rPr>
                    <w:t>МИРОВОЙ СУДЬЯ</w:t>
                  </w:r>
                </w:p>
                <w:p w:rsidR="004C2B5B" w:rsidP="004C2B5B">
                  <w:pPr>
                    <w:pStyle w:val="Heading4"/>
                    <w:tabs>
                      <w:tab w:val="left" w:pos="180"/>
                    </w:tabs>
                    <w:rPr>
                      <w:b w:val="0"/>
                      <w:sz w:val="22"/>
                      <w:szCs w:val="22"/>
                    </w:rPr>
                  </w:pPr>
                  <w:r>
                    <w:rPr>
                      <w:b w:val="0"/>
                      <w:sz w:val="22"/>
                      <w:szCs w:val="22"/>
                    </w:rPr>
                    <w:t>СУДЕБНОГО УЧАСТКА № 1</w:t>
                  </w:r>
                </w:p>
                <w:p w:rsidR="004C2B5B" w:rsidP="004C2B5B">
                  <w:pPr>
                    <w:jc w:val="center"/>
                    <w:rPr>
                      <w:sz w:val="22"/>
                      <w:szCs w:val="22"/>
                    </w:rPr>
                  </w:pPr>
                  <w:r>
                    <w:rPr>
                      <w:sz w:val="22"/>
                      <w:szCs w:val="22"/>
                    </w:rPr>
                    <w:t>города Минеральные Воды и</w:t>
                  </w:r>
                </w:p>
                <w:p w:rsidR="004C2B5B" w:rsidP="004C2B5B">
                  <w:pPr>
                    <w:jc w:val="center"/>
                    <w:rPr>
                      <w:sz w:val="22"/>
                      <w:szCs w:val="22"/>
                    </w:rPr>
                  </w:pPr>
                  <w:r>
                    <w:rPr>
                      <w:sz w:val="22"/>
                      <w:szCs w:val="22"/>
                    </w:rPr>
                    <w:t>Минераловодского района</w:t>
                  </w:r>
                </w:p>
                <w:p w:rsidR="004C2B5B" w:rsidP="004C2B5B">
                  <w:pPr>
                    <w:jc w:val="center"/>
                    <w:rPr>
                      <w:sz w:val="16"/>
                      <w:szCs w:val="16"/>
                    </w:rPr>
                  </w:pPr>
                  <w:r>
                    <w:rPr>
                      <w:sz w:val="16"/>
                      <w:szCs w:val="16"/>
                    </w:rPr>
                    <w:t>357200, Ставропольский край,</w:t>
                  </w:r>
                </w:p>
                <w:p w:rsidR="004C2B5B" w:rsidP="004C2B5B">
                  <w:pPr>
                    <w:jc w:val="center"/>
                    <w:rPr>
                      <w:sz w:val="16"/>
                      <w:szCs w:val="16"/>
                    </w:rPr>
                  </w:pPr>
                  <w:r>
                    <w:rPr>
                      <w:sz w:val="16"/>
                      <w:szCs w:val="16"/>
                    </w:rPr>
                    <w:t xml:space="preserve">город Минеральные Воды, </w:t>
                  </w:r>
                </w:p>
                <w:p w:rsidR="004C2B5B" w:rsidP="004C2B5B">
                  <w:pPr>
                    <w:jc w:val="center"/>
                    <w:rPr>
                      <w:sz w:val="16"/>
                      <w:szCs w:val="16"/>
                    </w:rPr>
                  </w:pPr>
                  <w:r>
                    <w:rPr>
                      <w:sz w:val="16"/>
                      <w:szCs w:val="16"/>
                    </w:rPr>
                    <w:t>улица Пятигорская, 33/1</w:t>
                  </w:r>
                </w:p>
                <w:p w:rsidR="004C2B5B" w:rsidP="004C2B5B">
                  <w:pPr>
                    <w:jc w:val="center"/>
                    <w:rPr>
                      <w:sz w:val="16"/>
                      <w:szCs w:val="16"/>
                    </w:rPr>
                  </w:pPr>
                  <w:r>
                    <w:rPr>
                      <w:sz w:val="16"/>
                      <w:szCs w:val="16"/>
                    </w:rPr>
                    <w:t>исх. № _______ от «11» февраля 2021  года</w:t>
                  </w:r>
                </w:p>
              </w:txbxContent>
            </v:textbox>
          </v:shape>
        </w:pict>
      </w:r>
    </w:p>
    <w:p w:rsidR="004C2B5B"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noProof/>
          <w:sz w:val="26"/>
          <w:szCs w:val="26"/>
        </w:rPr>
        <w:pict>
          <v:shape id="_x0000_s1030" type="#_x0000_t202" style="width:162pt;height:135pt;margin-top:-5.7pt;margin-left:13.95pt;position:absolute;z-index:251662336" strokecolor="white">
            <v:textbox>
              <w:txbxContent>
                <w:p w:rsidR="004C2B5B" w:rsidRPr="00D86762" w:rsidP="004C2B5B">
                  <w:pPr>
                    <w:pStyle w:val="Heading3"/>
                    <w:rPr>
                      <w:b w:val="0"/>
                      <w:sz w:val="22"/>
                      <w:szCs w:val="22"/>
                    </w:rPr>
                  </w:pPr>
                  <w:r w:rsidRPr="00D86762">
                    <w:rPr>
                      <w:b w:val="0"/>
                      <w:sz w:val="22"/>
                      <w:szCs w:val="22"/>
                    </w:rPr>
                    <w:t>Российская Федерация</w:t>
                  </w:r>
                </w:p>
                <w:p w:rsidR="004C2B5B" w:rsidRPr="00D86762" w:rsidP="004C2B5B">
                  <w:pPr>
                    <w:pStyle w:val="Heading2"/>
                    <w:rPr>
                      <w:sz w:val="22"/>
                      <w:szCs w:val="22"/>
                    </w:rPr>
                  </w:pPr>
                  <w:r w:rsidRPr="00D86762">
                    <w:rPr>
                      <w:sz w:val="22"/>
                      <w:szCs w:val="22"/>
                    </w:rPr>
                    <w:t>Ставропольский край</w:t>
                  </w:r>
                </w:p>
                <w:p w:rsidR="004C2B5B" w:rsidRPr="00D86762" w:rsidP="004C2B5B">
                  <w:pPr>
                    <w:pStyle w:val="Heading5"/>
                    <w:rPr>
                      <w:bCs/>
                      <w:sz w:val="22"/>
                      <w:szCs w:val="22"/>
                    </w:rPr>
                  </w:pPr>
                  <w:r w:rsidRPr="00D86762">
                    <w:rPr>
                      <w:bCs/>
                      <w:sz w:val="22"/>
                      <w:szCs w:val="22"/>
                    </w:rPr>
                    <w:t>МИРОВОЙ СУДЬЯ</w:t>
                  </w:r>
                </w:p>
                <w:p w:rsidR="004C2B5B" w:rsidRPr="00D86762" w:rsidP="004C2B5B">
                  <w:pPr>
                    <w:pStyle w:val="Heading4"/>
                    <w:tabs>
                      <w:tab w:val="left" w:pos="180"/>
                    </w:tabs>
                    <w:rPr>
                      <w:b w:val="0"/>
                      <w:sz w:val="22"/>
                      <w:szCs w:val="22"/>
                    </w:rPr>
                  </w:pPr>
                  <w:r w:rsidRPr="00D86762">
                    <w:rPr>
                      <w:b w:val="0"/>
                      <w:sz w:val="22"/>
                      <w:szCs w:val="22"/>
                    </w:rPr>
                    <w:t>СУДЕБНОГО УЧАСТКА № 1</w:t>
                  </w:r>
                </w:p>
                <w:p w:rsidR="004C2B5B" w:rsidRPr="00D86762" w:rsidP="004C2B5B">
                  <w:pPr>
                    <w:jc w:val="center"/>
                    <w:rPr>
                      <w:sz w:val="22"/>
                      <w:szCs w:val="22"/>
                    </w:rPr>
                  </w:pPr>
                  <w:r w:rsidRPr="00D86762">
                    <w:rPr>
                      <w:sz w:val="22"/>
                      <w:szCs w:val="22"/>
                    </w:rPr>
                    <w:t>города Минеральные Воды и</w:t>
                  </w:r>
                </w:p>
                <w:p w:rsidR="004C2B5B" w:rsidRPr="00D86762" w:rsidP="004C2B5B">
                  <w:pPr>
                    <w:jc w:val="center"/>
                    <w:rPr>
                      <w:sz w:val="22"/>
                      <w:szCs w:val="22"/>
                    </w:rPr>
                  </w:pPr>
                  <w:r w:rsidRPr="00D86762">
                    <w:rPr>
                      <w:sz w:val="22"/>
                      <w:szCs w:val="22"/>
                    </w:rPr>
                    <w:t>Минераловодского района</w:t>
                  </w:r>
                </w:p>
                <w:p w:rsidR="004C2B5B" w:rsidRPr="000404D7" w:rsidP="004C2B5B">
                  <w:pPr>
                    <w:jc w:val="center"/>
                    <w:rPr>
                      <w:sz w:val="16"/>
                      <w:szCs w:val="16"/>
                    </w:rPr>
                  </w:pPr>
                  <w:r w:rsidRPr="000404D7">
                    <w:rPr>
                      <w:sz w:val="16"/>
                      <w:szCs w:val="16"/>
                    </w:rPr>
                    <w:t>357200, Ставропольский край,</w:t>
                  </w:r>
                </w:p>
                <w:p w:rsidR="004C2B5B" w:rsidP="004C2B5B">
                  <w:pPr>
                    <w:jc w:val="center"/>
                    <w:rPr>
                      <w:sz w:val="16"/>
                      <w:szCs w:val="16"/>
                    </w:rPr>
                  </w:pPr>
                  <w:r w:rsidRPr="000404D7">
                    <w:rPr>
                      <w:sz w:val="16"/>
                      <w:szCs w:val="16"/>
                    </w:rPr>
                    <w:t xml:space="preserve">город Минеральные Воды, </w:t>
                  </w:r>
                </w:p>
                <w:p w:rsidR="004C2B5B" w:rsidRPr="000404D7" w:rsidP="004C2B5B">
                  <w:pPr>
                    <w:jc w:val="center"/>
                    <w:rPr>
                      <w:sz w:val="16"/>
                      <w:szCs w:val="16"/>
                    </w:rPr>
                  </w:pPr>
                  <w:r w:rsidRPr="000404D7">
                    <w:rPr>
                      <w:sz w:val="16"/>
                      <w:szCs w:val="16"/>
                    </w:rPr>
                    <w:t xml:space="preserve">улица </w:t>
                  </w:r>
                  <w:r>
                    <w:rPr>
                      <w:sz w:val="16"/>
                      <w:szCs w:val="16"/>
                    </w:rPr>
                    <w:t>Пятигорская, 33/1</w:t>
                  </w:r>
                </w:p>
                <w:p w:rsidR="004C2B5B" w:rsidRPr="000404D7" w:rsidP="004C2B5B">
                  <w:pPr>
                    <w:jc w:val="center"/>
                    <w:rPr>
                      <w:sz w:val="16"/>
                      <w:szCs w:val="16"/>
                    </w:rPr>
                  </w:pPr>
                  <w:r w:rsidRPr="000404D7">
                    <w:rPr>
                      <w:sz w:val="16"/>
                      <w:szCs w:val="16"/>
                    </w:rPr>
                    <w:t>исх. № __</w:t>
                  </w:r>
                  <w:r>
                    <w:rPr>
                      <w:sz w:val="16"/>
                      <w:szCs w:val="16"/>
                    </w:rPr>
                    <w:t>__</w:t>
                  </w:r>
                  <w:r w:rsidRPr="000404D7">
                    <w:rPr>
                      <w:sz w:val="16"/>
                      <w:szCs w:val="16"/>
                    </w:rPr>
                    <w:t xml:space="preserve">___ от </w:t>
                  </w:r>
                  <w:r>
                    <w:rPr>
                      <w:sz w:val="16"/>
                      <w:szCs w:val="16"/>
                    </w:rPr>
                    <w:t xml:space="preserve">09 декабря 2020 </w:t>
                  </w:r>
                  <w:r w:rsidRPr="000404D7">
                    <w:rPr>
                      <w:sz w:val="16"/>
                      <w:szCs w:val="16"/>
                    </w:rPr>
                    <w:t xml:space="preserve"> года</w:t>
                  </w:r>
                </w:p>
                <w:p w:rsidR="004C2B5B" w:rsidRPr="000404D7" w:rsidP="004C2B5B">
                  <w:pPr>
                    <w:jc w:val="center"/>
                    <w:rPr>
                      <w:rFonts w:ascii="Calibri" w:hAnsi="Calibri"/>
                      <w:sz w:val="16"/>
                      <w:szCs w:val="16"/>
                    </w:rPr>
                  </w:pPr>
                  <w:r w:rsidRPr="000404D7">
                    <w:rPr>
                      <w:sz w:val="16"/>
                      <w:szCs w:val="16"/>
                    </w:rPr>
                    <w:t>на № _____ «___» _________ 201__ года</w:t>
                  </w:r>
                </w:p>
              </w:txbxContent>
            </v:textbox>
          </v:shape>
        </w:pict>
      </w:r>
      <w:r>
        <w:rPr>
          <w:sz w:val="26"/>
          <w:szCs w:val="26"/>
        </w:rPr>
        <w:t xml:space="preserve">Заместителю командира </w:t>
      </w:r>
    </w:p>
    <w:p w:rsidR="004C2B5B" w:rsidRPr="00BC7634"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ОБ ДПС ГИБДД г. Пятигорск</w:t>
      </w:r>
    </w:p>
    <w:p w:rsidR="004C2B5B"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r>
        <w:rPr>
          <w:sz w:val="26"/>
          <w:szCs w:val="26"/>
        </w:rPr>
        <w:t>Иванишину Д.Д.</w:t>
      </w:r>
    </w:p>
    <w:p w:rsidR="004C2B5B" w:rsidRPr="002F17FD" w:rsidP="004C2B5B">
      <w:pPr>
        <w:tabs>
          <w:tab w:val="left" w:pos="708"/>
          <w:tab w:val="left" w:pos="1416"/>
          <w:tab w:val="left" w:pos="2124"/>
          <w:tab w:val="left" w:pos="2832"/>
          <w:tab w:val="left" w:pos="3540"/>
          <w:tab w:val="left" w:pos="4248"/>
          <w:tab w:val="left" w:pos="4956"/>
          <w:tab w:val="left" w:pos="5670"/>
          <w:tab w:val="left" w:pos="6372"/>
          <w:tab w:val="left" w:pos="7080"/>
          <w:tab w:val="left" w:pos="7788"/>
          <w:tab w:val="right" w:pos="9355"/>
        </w:tabs>
        <w:ind w:left="5103"/>
        <w:rPr>
          <w:sz w:val="26"/>
          <w:szCs w:val="26"/>
        </w:rPr>
      </w:pPr>
    </w:p>
    <w:p w:rsidR="004C2B5B" w:rsidP="004C2B5B">
      <w:pPr>
        <w:ind w:left="5670" w:hanging="283"/>
      </w:pPr>
    </w:p>
    <w:p w:rsidR="004C2B5B" w:rsidP="004C2B5B">
      <w:pPr>
        <w:ind w:left="5670" w:hanging="283"/>
      </w:pPr>
    </w:p>
    <w:p w:rsidR="004C2B5B" w:rsidRPr="000E11A2" w:rsidP="004C2B5B">
      <w:pPr>
        <w:ind w:left="5670" w:hanging="283"/>
      </w:pPr>
    </w:p>
    <w:p w:rsidR="004C2B5B" w:rsidRPr="00422752" w:rsidP="004C2B5B">
      <w:pPr>
        <w:tabs>
          <w:tab w:val="left" w:pos="0"/>
        </w:tabs>
        <w:ind w:firstLine="5387"/>
        <w:jc w:val="both"/>
        <w:rPr>
          <w:sz w:val="26"/>
          <w:szCs w:val="26"/>
        </w:rPr>
      </w:pPr>
    </w:p>
    <w:p w:rsidR="004C2B5B" w:rsidP="004C2B5B">
      <w:pPr>
        <w:suppressAutoHyphens/>
        <w:jc w:val="both"/>
        <w:rPr>
          <w:b/>
          <w:sz w:val="26"/>
          <w:szCs w:val="26"/>
        </w:rPr>
      </w:pPr>
      <w:r w:rsidRPr="00422752">
        <w:rPr>
          <w:b/>
          <w:sz w:val="26"/>
          <w:szCs w:val="26"/>
        </w:rPr>
        <w:tab/>
      </w:r>
    </w:p>
    <w:p w:rsidR="004C2B5B" w:rsidP="004C2B5B">
      <w:pPr>
        <w:suppressAutoHyphens/>
        <w:jc w:val="both"/>
        <w:rPr>
          <w:sz w:val="28"/>
          <w:szCs w:val="28"/>
        </w:rPr>
      </w:pPr>
      <w:r>
        <w:rPr>
          <w:sz w:val="28"/>
          <w:szCs w:val="28"/>
        </w:rPr>
        <w:t xml:space="preserve">         </w:t>
      </w:r>
      <w:r w:rsidRPr="00422752">
        <w:rPr>
          <w:sz w:val="28"/>
          <w:szCs w:val="28"/>
        </w:rPr>
        <w:t>Мир</w:t>
      </w:r>
      <w:r>
        <w:rPr>
          <w:sz w:val="28"/>
          <w:szCs w:val="28"/>
        </w:rPr>
        <w:t>овой судья судебного участка № 1</w:t>
      </w:r>
      <w:r w:rsidRPr="00422752">
        <w:rPr>
          <w:sz w:val="28"/>
          <w:szCs w:val="28"/>
        </w:rPr>
        <w:t xml:space="preserve"> Минераловодского района Ставропольского края</w:t>
      </w:r>
      <w:r w:rsidRPr="00960920">
        <w:rPr>
          <w:sz w:val="28"/>
          <w:szCs w:val="28"/>
        </w:rPr>
        <w:t xml:space="preserve">, направляет копию постановления суда </w:t>
      </w:r>
      <w:r>
        <w:rPr>
          <w:sz w:val="28"/>
          <w:szCs w:val="28"/>
        </w:rPr>
        <w:t>№ 5-21</w:t>
      </w:r>
      <w:r w:rsidR="002079C3">
        <w:rPr>
          <w:sz w:val="28"/>
          <w:szCs w:val="28"/>
        </w:rPr>
        <w:t>5</w:t>
      </w:r>
      <w:r w:rsidRPr="00960920">
        <w:rPr>
          <w:sz w:val="28"/>
          <w:szCs w:val="28"/>
        </w:rPr>
        <w:t>-22-272/202</w:t>
      </w:r>
      <w:r>
        <w:rPr>
          <w:sz w:val="28"/>
          <w:szCs w:val="28"/>
        </w:rPr>
        <w:t>4</w:t>
      </w:r>
      <w:r w:rsidRPr="00960920">
        <w:rPr>
          <w:sz w:val="28"/>
          <w:szCs w:val="28"/>
        </w:rPr>
        <w:t xml:space="preserve"> по делу об административном правонарушении в отношении </w:t>
      </w:r>
      <w:r>
        <w:rPr>
          <w:sz w:val="28"/>
          <w:szCs w:val="28"/>
        </w:rPr>
        <w:t>Панченко К.Ф. по ч.1 ст.20.25</w:t>
      </w:r>
      <w:r w:rsidRPr="009A63C4">
        <w:rPr>
          <w:sz w:val="28"/>
          <w:szCs w:val="28"/>
        </w:rPr>
        <w:t xml:space="preserve"> </w:t>
      </w:r>
      <w:r w:rsidRPr="00960920">
        <w:rPr>
          <w:sz w:val="28"/>
          <w:szCs w:val="28"/>
        </w:rPr>
        <w:t>Кодекса Российской Федерации об административных правонарушениях, для сведения.</w:t>
      </w:r>
    </w:p>
    <w:p w:rsidR="004C2B5B" w:rsidRPr="00960920" w:rsidP="004C2B5B">
      <w:pPr>
        <w:suppressAutoHyphens/>
        <w:jc w:val="both"/>
        <w:rPr>
          <w:sz w:val="28"/>
          <w:szCs w:val="28"/>
        </w:rPr>
      </w:pPr>
    </w:p>
    <w:p w:rsidR="004C2B5B" w:rsidP="004C2B5B">
      <w:pPr>
        <w:tabs>
          <w:tab w:val="left" w:pos="0"/>
        </w:tabs>
        <w:ind w:firstLine="709"/>
        <w:jc w:val="both"/>
        <w:rPr>
          <w:sz w:val="28"/>
          <w:szCs w:val="28"/>
        </w:rPr>
      </w:pPr>
      <w:r w:rsidRPr="00960920">
        <w:rPr>
          <w:sz w:val="28"/>
          <w:szCs w:val="28"/>
        </w:rPr>
        <w:t xml:space="preserve">Приложение: на </w:t>
      </w:r>
      <w:r>
        <w:rPr>
          <w:sz w:val="28"/>
          <w:szCs w:val="28"/>
        </w:rPr>
        <w:t>2</w:t>
      </w:r>
      <w:r w:rsidRPr="00960920">
        <w:rPr>
          <w:sz w:val="28"/>
          <w:szCs w:val="28"/>
        </w:rPr>
        <w:t xml:space="preserve"> лист</w:t>
      </w:r>
      <w:r>
        <w:rPr>
          <w:sz w:val="28"/>
          <w:szCs w:val="28"/>
        </w:rPr>
        <w:t>ах</w:t>
      </w:r>
      <w:r w:rsidRPr="00960920">
        <w:rPr>
          <w:sz w:val="28"/>
          <w:szCs w:val="28"/>
        </w:rPr>
        <w:t>.</w:t>
      </w:r>
    </w:p>
    <w:p w:rsidR="004C2B5B" w:rsidRPr="00960920" w:rsidP="004C2B5B">
      <w:pPr>
        <w:tabs>
          <w:tab w:val="left" w:pos="0"/>
        </w:tabs>
        <w:ind w:firstLine="709"/>
        <w:jc w:val="both"/>
        <w:rPr>
          <w:sz w:val="28"/>
          <w:szCs w:val="28"/>
        </w:rPr>
      </w:pPr>
    </w:p>
    <w:p w:rsidR="004C2B5B" w:rsidP="004C2B5B">
      <w:pPr>
        <w:tabs>
          <w:tab w:val="left" w:pos="930"/>
        </w:tabs>
        <w:jc w:val="both"/>
        <w:rPr>
          <w:sz w:val="28"/>
          <w:szCs w:val="28"/>
        </w:rPr>
      </w:pPr>
      <w:r w:rsidRPr="00960920">
        <w:rPr>
          <w:sz w:val="28"/>
          <w:szCs w:val="28"/>
        </w:rPr>
        <w:t>Мировой судья</w:t>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r>
      <w:r w:rsidRPr="00960920">
        <w:rPr>
          <w:sz w:val="28"/>
          <w:szCs w:val="28"/>
        </w:rPr>
        <w:tab/>
        <w:t xml:space="preserve">            </w:t>
      </w:r>
      <w:r>
        <w:rPr>
          <w:sz w:val="28"/>
          <w:szCs w:val="28"/>
        </w:rPr>
        <w:t>Е.А. Никифорова</w:t>
      </w:r>
    </w:p>
    <w:p w:rsidR="004C2B5B" w:rsidRPr="004C2B5B" w:rsidP="004C2B5B">
      <w:pPr>
        <w:ind w:firstLine="708"/>
        <w:rPr>
          <w:sz w:val="28"/>
          <w:szCs w:val="28"/>
        </w:rPr>
      </w:pPr>
    </w:p>
    <w:sectPr w:rsidSect="00FF7F08">
      <w:foot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pPr>
      <w:pStyle w:val="Footer"/>
      <w:jc w:val="right"/>
    </w:pPr>
    <w:r>
      <w:fldChar w:fldCharType="begin"/>
    </w:r>
    <w:r>
      <w:instrText xml:space="preserve"> PAGE   \* MERGEFORMAT </w:instrText>
    </w:r>
    <w:r>
      <w:fldChar w:fldCharType="separate"/>
    </w:r>
    <w:r w:rsidR="00813E2C">
      <w:rPr>
        <w:noProof/>
      </w:rPr>
      <w:t>4</w:t>
    </w:r>
    <w:r>
      <w:fldChar w:fldCharType="end"/>
    </w:r>
  </w:p>
  <w:p w:rsidR="005376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1641E"/>
    <w:rsid w:val="00024396"/>
    <w:rsid w:val="000311CB"/>
    <w:rsid w:val="000404D7"/>
    <w:rsid w:val="00053632"/>
    <w:rsid w:val="00054791"/>
    <w:rsid w:val="00056C1C"/>
    <w:rsid w:val="000606DA"/>
    <w:rsid w:val="00060E4F"/>
    <w:rsid w:val="000611E3"/>
    <w:rsid w:val="00062EAA"/>
    <w:rsid w:val="00066C34"/>
    <w:rsid w:val="00067A64"/>
    <w:rsid w:val="00070C8F"/>
    <w:rsid w:val="000710A9"/>
    <w:rsid w:val="000711AB"/>
    <w:rsid w:val="000743B0"/>
    <w:rsid w:val="00074AED"/>
    <w:rsid w:val="00075E3E"/>
    <w:rsid w:val="00081EB0"/>
    <w:rsid w:val="0008701D"/>
    <w:rsid w:val="000875FF"/>
    <w:rsid w:val="0009030C"/>
    <w:rsid w:val="00090821"/>
    <w:rsid w:val="00090AA6"/>
    <w:rsid w:val="00090FDE"/>
    <w:rsid w:val="00093F9F"/>
    <w:rsid w:val="000949AE"/>
    <w:rsid w:val="00095659"/>
    <w:rsid w:val="00096E44"/>
    <w:rsid w:val="000A0AF2"/>
    <w:rsid w:val="000B0FE9"/>
    <w:rsid w:val="000B1E12"/>
    <w:rsid w:val="000C4EE6"/>
    <w:rsid w:val="000C7EAE"/>
    <w:rsid w:val="000D3463"/>
    <w:rsid w:val="000D4F10"/>
    <w:rsid w:val="000E11A2"/>
    <w:rsid w:val="000F05DD"/>
    <w:rsid w:val="000F185C"/>
    <w:rsid w:val="0011659F"/>
    <w:rsid w:val="00126326"/>
    <w:rsid w:val="00131C21"/>
    <w:rsid w:val="00137582"/>
    <w:rsid w:val="00137B81"/>
    <w:rsid w:val="00146A67"/>
    <w:rsid w:val="001558FD"/>
    <w:rsid w:val="0016105D"/>
    <w:rsid w:val="00164127"/>
    <w:rsid w:val="00185F68"/>
    <w:rsid w:val="001A0ADB"/>
    <w:rsid w:val="001A3B43"/>
    <w:rsid w:val="001A4C11"/>
    <w:rsid w:val="001A7C9B"/>
    <w:rsid w:val="001B2BE0"/>
    <w:rsid w:val="001B3BFA"/>
    <w:rsid w:val="001C1580"/>
    <w:rsid w:val="001C489E"/>
    <w:rsid w:val="001C7E1F"/>
    <w:rsid w:val="001D2B4D"/>
    <w:rsid w:val="001D328F"/>
    <w:rsid w:val="001D3D05"/>
    <w:rsid w:val="001D461B"/>
    <w:rsid w:val="001D5B6E"/>
    <w:rsid w:val="001E2013"/>
    <w:rsid w:val="001E4D8D"/>
    <w:rsid w:val="001E4F30"/>
    <w:rsid w:val="001E6F78"/>
    <w:rsid w:val="00203339"/>
    <w:rsid w:val="00206057"/>
    <w:rsid w:val="00206E06"/>
    <w:rsid w:val="002079C3"/>
    <w:rsid w:val="00207CAC"/>
    <w:rsid w:val="002114AF"/>
    <w:rsid w:val="00211B05"/>
    <w:rsid w:val="00220231"/>
    <w:rsid w:val="00232E22"/>
    <w:rsid w:val="00245046"/>
    <w:rsid w:val="00250387"/>
    <w:rsid w:val="002608D5"/>
    <w:rsid w:val="00261383"/>
    <w:rsid w:val="0026376E"/>
    <w:rsid w:val="002650CD"/>
    <w:rsid w:val="00266E82"/>
    <w:rsid w:val="00267302"/>
    <w:rsid w:val="00281BDE"/>
    <w:rsid w:val="00282F12"/>
    <w:rsid w:val="002918F9"/>
    <w:rsid w:val="00291C35"/>
    <w:rsid w:val="00294BE9"/>
    <w:rsid w:val="002962C2"/>
    <w:rsid w:val="002970AF"/>
    <w:rsid w:val="002A2A65"/>
    <w:rsid w:val="002A3CF9"/>
    <w:rsid w:val="002A7564"/>
    <w:rsid w:val="002B07C3"/>
    <w:rsid w:val="002B31B9"/>
    <w:rsid w:val="002D040A"/>
    <w:rsid w:val="002F0DB2"/>
    <w:rsid w:val="002F17FD"/>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82B"/>
    <w:rsid w:val="003934EB"/>
    <w:rsid w:val="003938D6"/>
    <w:rsid w:val="00395ABD"/>
    <w:rsid w:val="0039660B"/>
    <w:rsid w:val="003A2043"/>
    <w:rsid w:val="003A3BB6"/>
    <w:rsid w:val="003A4E7A"/>
    <w:rsid w:val="003B2BFD"/>
    <w:rsid w:val="003C2D03"/>
    <w:rsid w:val="003E21AB"/>
    <w:rsid w:val="003E2E78"/>
    <w:rsid w:val="003E47BD"/>
    <w:rsid w:val="003F05B4"/>
    <w:rsid w:val="003F40ED"/>
    <w:rsid w:val="00402EE4"/>
    <w:rsid w:val="00414C40"/>
    <w:rsid w:val="00422752"/>
    <w:rsid w:val="0042394B"/>
    <w:rsid w:val="00423BBB"/>
    <w:rsid w:val="00443556"/>
    <w:rsid w:val="00444454"/>
    <w:rsid w:val="00444FFF"/>
    <w:rsid w:val="004509DB"/>
    <w:rsid w:val="00450C4E"/>
    <w:rsid w:val="00452D40"/>
    <w:rsid w:val="0045606F"/>
    <w:rsid w:val="00457E50"/>
    <w:rsid w:val="004630A0"/>
    <w:rsid w:val="0047006C"/>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2B5B"/>
    <w:rsid w:val="004C382B"/>
    <w:rsid w:val="004C647D"/>
    <w:rsid w:val="004D6BC9"/>
    <w:rsid w:val="004D6E33"/>
    <w:rsid w:val="004E1FC4"/>
    <w:rsid w:val="004E4D98"/>
    <w:rsid w:val="004E6308"/>
    <w:rsid w:val="004E7F33"/>
    <w:rsid w:val="004F3CE1"/>
    <w:rsid w:val="004F3DFA"/>
    <w:rsid w:val="004F3E72"/>
    <w:rsid w:val="004F4D95"/>
    <w:rsid w:val="004F5833"/>
    <w:rsid w:val="005036DF"/>
    <w:rsid w:val="0051041C"/>
    <w:rsid w:val="005110A9"/>
    <w:rsid w:val="005127B2"/>
    <w:rsid w:val="005144D3"/>
    <w:rsid w:val="00521E33"/>
    <w:rsid w:val="00530271"/>
    <w:rsid w:val="005320F3"/>
    <w:rsid w:val="005365AF"/>
    <w:rsid w:val="005376F5"/>
    <w:rsid w:val="005409C4"/>
    <w:rsid w:val="00542F72"/>
    <w:rsid w:val="00551AD3"/>
    <w:rsid w:val="00555620"/>
    <w:rsid w:val="00562128"/>
    <w:rsid w:val="005657AC"/>
    <w:rsid w:val="0056664A"/>
    <w:rsid w:val="005760B5"/>
    <w:rsid w:val="00591EB9"/>
    <w:rsid w:val="00594EB6"/>
    <w:rsid w:val="0059692F"/>
    <w:rsid w:val="005A16D3"/>
    <w:rsid w:val="005A20B5"/>
    <w:rsid w:val="005A760F"/>
    <w:rsid w:val="005B00E3"/>
    <w:rsid w:val="005B12ED"/>
    <w:rsid w:val="005B1EE4"/>
    <w:rsid w:val="005B726D"/>
    <w:rsid w:val="005C002D"/>
    <w:rsid w:val="005C100C"/>
    <w:rsid w:val="005C3F9D"/>
    <w:rsid w:val="005C4167"/>
    <w:rsid w:val="005D466D"/>
    <w:rsid w:val="005D7066"/>
    <w:rsid w:val="005F1906"/>
    <w:rsid w:val="006007AD"/>
    <w:rsid w:val="0061253E"/>
    <w:rsid w:val="0061549C"/>
    <w:rsid w:val="00625220"/>
    <w:rsid w:val="006276B3"/>
    <w:rsid w:val="00641A26"/>
    <w:rsid w:val="006519A0"/>
    <w:rsid w:val="00652AAD"/>
    <w:rsid w:val="0066077A"/>
    <w:rsid w:val="0066353B"/>
    <w:rsid w:val="0067382C"/>
    <w:rsid w:val="00677860"/>
    <w:rsid w:val="00683D61"/>
    <w:rsid w:val="006849F9"/>
    <w:rsid w:val="006869E1"/>
    <w:rsid w:val="00687FEF"/>
    <w:rsid w:val="006938A3"/>
    <w:rsid w:val="00695E83"/>
    <w:rsid w:val="00696B62"/>
    <w:rsid w:val="0069710C"/>
    <w:rsid w:val="006A0599"/>
    <w:rsid w:val="006A4E9C"/>
    <w:rsid w:val="006B178D"/>
    <w:rsid w:val="006B725A"/>
    <w:rsid w:val="006D2E35"/>
    <w:rsid w:val="006D4844"/>
    <w:rsid w:val="006D5807"/>
    <w:rsid w:val="006E2526"/>
    <w:rsid w:val="006F112C"/>
    <w:rsid w:val="006F1445"/>
    <w:rsid w:val="006F1CA9"/>
    <w:rsid w:val="006F4D3B"/>
    <w:rsid w:val="00700543"/>
    <w:rsid w:val="0070722A"/>
    <w:rsid w:val="00713DD5"/>
    <w:rsid w:val="00713F71"/>
    <w:rsid w:val="00726EB6"/>
    <w:rsid w:val="00737C05"/>
    <w:rsid w:val="0074262A"/>
    <w:rsid w:val="007466DD"/>
    <w:rsid w:val="00746899"/>
    <w:rsid w:val="007512CE"/>
    <w:rsid w:val="007519CD"/>
    <w:rsid w:val="00762AD3"/>
    <w:rsid w:val="007746C0"/>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E71F0"/>
    <w:rsid w:val="007F1ED2"/>
    <w:rsid w:val="007F2C8A"/>
    <w:rsid w:val="007F4AB1"/>
    <w:rsid w:val="00802171"/>
    <w:rsid w:val="00802A77"/>
    <w:rsid w:val="00810094"/>
    <w:rsid w:val="00811074"/>
    <w:rsid w:val="00813E2C"/>
    <w:rsid w:val="008201BD"/>
    <w:rsid w:val="00826FE8"/>
    <w:rsid w:val="00834F51"/>
    <w:rsid w:val="00850DF8"/>
    <w:rsid w:val="00852F7F"/>
    <w:rsid w:val="00860A88"/>
    <w:rsid w:val="00861162"/>
    <w:rsid w:val="008668A8"/>
    <w:rsid w:val="00881EE8"/>
    <w:rsid w:val="00887329"/>
    <w:rsid w:val="0089279D"/>
    <w:rsid w:val="00892DC5"/>
    <w:rsid w:val="008A1D1E"/>
    <w:rsid w:val="008A618A"/>
    <w:rsid w:val="008B1082"/>
    <w:rsid w:val="008B346D"/>
    <w:rsid w:val="008B75E5"/>
    <w:rsid w:val="008B7879"/>
    <w:rsid w:val="008C7F69"/>
    <w:rsid w:val="008D3648"/>
    <w:rsid w:val="008D5ADA"/>
    <w:rsid w:val="008D7870"/>
    <w:rsid w:val="008E5921"/>
    <w:rsid w:val="008E7FB7"/>
    <w:rsid w:val="00901B81"/>
    <w:rsid w:val="00905F57"/>
    <w:rsid w:val="009120A2"/>
    <w:rsid w:val="00912649"/>
    <w:rsid w:val="00922566"/>
    <w:rsid w:val="009257BD"/>
    <w:rsid w:val="0092769A"/>
    <w:rsid w:val="009310C9"/>
    <w:rsid w:val="00931F62"/>
    <w:rsid w:val="009324C0"/>
    <w:rsid w:val="00941B0B"/>
    <w:rsid w:val="00942C7A"/>
    <w:rsid w:val="00945AA2"/>
    <w:rsid w:val="00946A56"/>
    <w:rsid w:val="00951209"/>
    <w:rsid w:val="0095412A"/>
    <w:rsid w:val="0095545F"/>
    <w:rsid w:val="00960173"/>
    <w:rsid w:val="00960920"/>
    <w:rsid w:val="00970259"/>
    <w:rsid w:val="00971EC4"/>
    <w:rsid w:val="00982F69"/>
    <w:rsid w:val="00990ECF"/>
    <w:rsid w:val="00997A55"/>
    <w:rsid w:val="009A22F0"/>
    <w:rsid w:val="009A4DA7"/>
    <w:rsid w:val="009A4F6C"/>
    <w:rsid w:val="009A63C4"/>
    <w:rsid w:val="009A6A01"/>
    <w:rsid w:val="009A7F4C"/>
    <w:rsid w:val="009B54DF"/>
    <w:rsid w:val="009B5599"/>
    <w:rsid w:val="009C0189"/>
    <w:rsid w:val="009C1EFE"/>
    <w:rsid w:val="009C3A67"/>
    <w:rsid w:val="009C4D6C"/>
    <w:rsid w:val="009D21A8"/>
    <w:rsid w:val="009D2619"/>
    <w:rsid w:val="009D4BB3"/>
    <w:rsid w:val="009E2177"/>
    <w:rsid w:val="009E2AAC"/>
    <w:rsid w:val="009F1482"/>
    <w:rsid w:val="009F3AD8"/>
    <w:rsid w:val="009F3B64"/>
    <w:rsid w:val="009F663F"/>
    <w:rsid w:val="00A00619"/>
    <w:rsid w:val="00A00FD3"/>
    <w:rsid w:val="00A01B3D"/>
    <w:rsid w:val="00A1484B"/>
    <w:rsid w:val="00A236FC"/>
    <w:rsid w:val="00A30C8D"/>
    <w:rsid w:val="00A315DD"/>
    <w:rsid w:val="00A34E1F"/>
    <w:rsid w:val="00A51FF5"/>
    <w:rsid w:val="00A54BD4"/>
    <w:rsid w:val="00A67320"/>
    <w:rsid w:val="00A727F1"/>
    <w:rsid w:val="00A81336"/>
    <w:rsid w:val="00A85807"/>
    <w:rsid w:val="00A9421D"/>
    <w:rsid w:val="00A94D3B"/>
    <w:rsid w:val="00A972CF"/>
    <w:rsid w:val="00AA01F4"/>
    <w:rsid w:val="00AA6A29"/>
    <w:rsid w:val="00AB7447"/>
    <w:rsid w:val="00AC2F18"/>
    <w:rsid w:val="00AC3CDB"/>
    <w:rsid w:val="00AC424C"/>
    <w:rsid w:val="00AE3296"/>
    <w:rsid w:val="00AF0B9C"/>
    <w:rsid w:val="00AF3E29"/>
    <w:rsid w:val="00AF5081"/>
    <w:rsid w:val="00AF590B"/>
    <w:rsid w:val="00AF6B79"/>
    <w:rsid w:val="00B00F9A"/>
    <w:rsid w:val="00B07FB7"/>
    <w:rsid w:val="00B10DCB"/>
    <w:rsid w:val="00B10EE0"/>
    <w:rsid w:val="00B11594"/>
    <w:rsid w:val="00B12603"/>
    <w:rsid w:val="00B12E9A"/>
    <w:rsid w:val="00B20FFC"/>
    <w:rsid w:val="00B21352"/>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76D0"/>
    <w:rsid w:val="00B80902"/>
    <w:rsid w:val="00B82570"/>
    <w:rsid w:val="00B90927"/>
    <w:rsid w:val="00B95445"/>
    <w:rsid w:val="00BA2DB3"/>
    <w:rsid w:val="00BA30E6"/>
    <w:rsid w:val="00BA5374"/>
    <w:rsid w:val="00BA6CCF"/>
    <w:rsid w:val="00BB4058"/>
    <w:rsid w:val="00BB68F5"/>
    <w:rsid w:val="00BC088B"/>
    <w:rsid w:val="00BC5E02"/>
    <w:rsid w:val="00BC5E6E"/>
    <w:rsid w:val="00BC7634"/>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63331"/>
    <w:rsid w:val="00C63B1D"/>
    <w:rsid w:val="00C75CC5"/>
    <w:rsid w:val="00C80ED3"/>
    <w:rsid w:val="00C83574"/>
    <w:rsid w:val="00C87ED8"/>
    <w:rsid w:val="00C91577"/>
    <w:rsid w:val="00C945D7"/>
    <w:rsid w:val="00C9607B"/>
    <w:rsid w:val="00CA3905"/>
    <w:rsid w:val="00CA6689"/>
    <w:rsid w:val="00CB4606"/>
    <w:rsid w:val="00CB4629"/>
    <w:rsid w:val="00CB57B5"/>
    <w:rsid w:val="00CB7258"/>
    <w:rsid w:val="00CB75DA"/>
    <w:rsid w:val="00CB7C6A"/>
    <w:rsid w:val="00CC469D"/>
    <w:rsid w:val="00CC706F"/>
    <w:rsid w:val="00CD2605"/>
    <w:rsid w:val="00CD5873"/>
    <w:rsid w:val="00CD6FA4"/>
    <w:rsid w:val="00CE337E"/>
    <w:rsid w:val="00CE574B"/>
    <w:rsid w:val="00D135A3"/>
    <w:rsid w:val="00D16E62"/>
    <w:rsid w:val="00D22093"/>
    <w:rsid w:val="00D22320"/>
    <w:rsid w:val="00D244FE"/>
    <w:rsid w:val="00D26E2A"/>
    <w:rsid w:val="00D3750B"/>
    <w:rsid w:val="00D43160"/>
    <w:rsid w:val="00D516F4"/>
    <w:rsid w:val="00D52E87"/>
    <w:rsid w:val="00D54123"/>
    <w:rsid w:val="00D547C5"/>
    <w:rsid w:val="00D60FE6"/>
    <w:rsid w:val="00D620B8"/>
    <w:rsid w:val="00D64E70"/>
    <w:rsid w:val="00D66006"/>
    <w:rsid w:val="00D7375D"/>
    <w:rsid w:val="00D86762"/>
    <w:rsid w:val="00D92C24"/>
    <w:rsid w:val="00D9560D"/>
    <w:rsid w:val="00DA178B"/>
    <w:rsid w:val="00DA3821"/>
    <w:rsid w:val="00DA4A97"/>
    <w:rsid w:val="00DB1ABE"/>
    <w:rsid w:val="00DB4928"/>
    <w:rsid w:val="00DC5425"/>
    <w:rsid w:val="00DE6BFF"/>
    <w:rsid w:val="00DE764A"/>
    <w:rsid w:val="00DF1051"/>
    <w:rsid w:val="00DF466C"/>
    <w:rsid w:val="00DF64CB"/>
    <w:rsid w:val="00E0124F"/>
    <w:rsid w:val="00E01CD9"/>
    <w:rsid w:val="00E05E15"/>
    <w:rsid w:val="00E11EAC"/>
    <w:rsid w:val="00E17982"/>
    <w:rsid w:val="00E24E51"/>
    <w:rsid w:val="00E26230"/>
    <w:rsid w:val="00E332AC"/>
    <w:rsid w:val="00E400C5"/>
    <w:rsid w:val="00E402FB"/>
    <w:rsid w:val="00E41EEA"/>
    <w:rsid w:val="00E51DB1"/>
    <w:rsid w:val="00E54F63"/>
    <w:rsid w:val="00E6126B"/>
    <w:rsid w:val="00E61716"/>
    <w:rsid w:val="00E6559C"/>
    <w:rsid w:val="00E67C79"/>
    <w:rsid w:val="00E67F93"/>
    <w:rsid w:val="00E71A1E"/>
    <w:rsid w:val="00E75577"/>
    <w:rsid w:val="00E87073"/>
    <w:rsid w:val="00E87BDC"/>
    <w:rsid w:val="00E92642"/>
    <w:rsid w:val="00E937E9"/>
    <w:rsid w:val="00E952A4"/>
    <w:rsid w:val="00E95E6A"/>
    <w:rsid w:val="00EA003E"/>
    <w:rsid w:val="00EA0CFF"/>
    <w:rsid w:val="00EA34DF"/>
    <w:rsid w:val="00EA7BCE"/>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23265"/>
    <w:rsid w:val="00F23C37"/>
    <w:rsid w:val="00F246DE"/>
    <w:rsid w:val="00F35445"/>
    <w:rsid w:val="00F3733B"/>
    <w:rsid w:val="00F443B0"/>
    <w:rsid w:val="00F4737C"/>
    <w:rsid w:val="00F50780"/>
    <w:rsid w:val="00F50F37"/>
    <w:rsid w:val="00F54A08"/>
    <w:rsid w:val="00F560EE"/>
    <w:rsid w:val="00F5683A"/>
    <w:rsid w:val="00F569B7"/>
    <w:rsid w:val="00F63F1D"/>
    <w:rsid w:val="00F7449F"/>
    <w:rsid w:val="00F77DB4"/>
    <w:rsid w:val="00F8748C"/>
    <w:rsid w:val="00F90BEE"/>
    <w:rsid w:val="00F9256D"/>
    <w:rsid w:val="00F9746C"/>
    <w:rsid w:val="00FA1914"/>
    <w:rsid w:val="00FA60F5"/>
    <w:rsid w:val="00FA66C9"/>
    <w:rsid w:val="00FC2853"/>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DAB66895-4477-429E-AC08-419B3ACD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paragraph" w:styleId="Heading2">
    <w:name w:val="heading 2"/>
    <w:basedOn w:val="Normal"/>
    <w:next w:val="Normal"/>
    <w:link w:val="20"/>
    <w:qFormat/>
    <w:locked/>
    <w:rsid w:val="00813E2C"/>
    <w:pPr>
      <w:keepNext/>
      <w:jc w:val="center"/>
      <w:outlineLvl w:val="1"/>
    </w:pPr>
    <w:rPr>
      <w:sz w:val="28"/>
    </w:rPr>
  </w:style>
  <w:style w:type="paragraph" w:styleId="Heading3">
    <w:name w:val="heading 3"/>
    <w:basedOn w:val="Normal"/>
    <w:next w:val="Normal"/>
    <w:link w:val="3"/>
    <w:qFormat/>
    <w:locked/>
    <w:rsid w:val="00813E2C"/>
    <w:pPr>
      <w:keepNext/>
      <w:jc w:val="center"/>
      <w:outlineLvl w:val="2"/>
    </w:pPr>
    <w:rPr>
      <w:b/>
      <w:bCs/>
      <w:sz w:val="32"/>
    </w:rPr>
  </w:style>
  <w:style w:type="paragraph" w:styleId="Heading4">
    <w:name w:val="heading 4"/>
    <w:basedOn w:val="Normal"/>
    <w:next w:val="Normal"/>
    <w:link w:val="4"/>
    <w:qFormat/>
    <w:locked/>
    <w:rsid w:val="00813E2C"/>
    <w:pPr>
      <w:keepNext/>
      <w:jc w:val="center"/>
      <w:outlineLvl w:val="3"/>
    </w:pPr>
    <w:rPr>
      <w:b/>
      <w:bCs/>
      <w:sz w:val="28"/>
    </w:rPr>
  </w:style>
  <w:style w:type="paragraph" w:styleId="Heading5">
    <w:name w:val="heading 5"/>
    <w:basedOn w:val="Normal"/>
    <w:next w:val="Normal"/>
    <w:link w:val="5"/>
    <w:qFormat/>
    <w:locked/>
    <w:rsid w:val="00813E2C"/>
    <w:pPr>
      <w:keepNext/>
      <w:jc w:val="center"/>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 w:type="character" w:customStyle="1" w:styleId="20">
    <w:name w:val="Заголовок 2 Знак"/>
    <w:basedOn w:val="DefaultParagraphFont"/>
    <w:link w:val="Heading2"/>
    <w:rsid w:val="00813E2C"/>
    <w:rPr>
      <w:sz w:val="28"/>
      <w:szCs w:val="24"/>
    </w:rPr>
  </w:style>
  <w:style w:type="character" w:customStyle="1" w:styleId="3">
    <w:name w:val="Заголовок 3 Знак"/>
    <w:basedOn w:val="DefaultParagraphFont"/>
    <w:link w:val="Heading3"/>
    <w:rsid w:val="00813E2C"/>
    <w:rPr>
      <w:b/>
      <w:bCs/>
      <w:sz w:val="32"/>
      <w:szCs w:val="24"/>
    </w:rPr>
  </w:style>
  <w:style w:type="character" w:customStyle="1" w:styleId="4">
    <w:name w:val="Заголовок 4 Знак"/>
    <w:basedOn w:val="DefaultParagraphFont"/>
    <w:link w:val="Heading4"/>
    <w:rsid w:val="00813E2C"/>
    <w:rPr>
      <w:b/>
      <w:bCs/>
      <w:sz w:val="28"/>
      <w:szCs w:val="24"/>
    </w:rPr>
  </w:style>
  <w:style w:type="character" w:customStyle="1" w:styleId="5">
    <w:name w:val="Заголовок 5 Знак"/>
    <w:basedOn w:val="DefaultParagraphFont"/>
    <w:link w:val="Heading5"/>
    <w:rsid w:val="00813E2C"/>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83392;fld=134;dst=102269" TargetMode="External" /><Relationship Id="rId5" Type="http://schemas.openxmlformats.org/officeDocument/2006/relationships/hyperlink" Target="consultantplus://offline/ref=F161DBD11634663704FBEF502B9D9F54659DC2A45B2CE9B2C59C0E153C4F24B41B97F8ADF937u7iCP"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