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254" w:rsidRPr="00751355" w:rsidP="00553254">
      <w:pPr>
        <w:jc w:val="right"/>
        <w:rPr>
          <w:bCs/>
          <w:sz w:val="28"/>
          <w:szCs w:val="28"/>
        </w:rPr>
      </w:pPr>
      <w:r w:rsidRPr="00751355">
        <w:rPr>
          <w:bCs/>
          <w:sz w:val="28"/>
          <w:szCs w:val="28"/>
        </w:rPr>
        <w:t>Дело №</w:t>
      </w:r>
      <w:r w:rsidRPr="00751355" w:rsidR="00A04551">
        <w:rPr>
          <w:bCs/>
          <w:sz w:val="28"/>
          <w:szCs w:val="28"/>
        </w:rPr>
        <w:t xml:space="preserve"> </w:t>
      </w:r>
      <w:r w:rsidRPr="00751355">
        <w:rPr>
          <w:bCs/>
          <w:sz w:val="28"/>
          <w:szCs w:val="28"/>
        </w:rPr>
        <w:t>3-</w:t>
      </w:r>
      <w:r w:rsidRPr="00751355" w:rsidR="00E449F4">
        <w:rPr>
          <w:bCs/>
          <w:sz w:val="28"/>
          <w:szCs w:val="28"/>
        </w:rPr>
        <w:t>34</w:t>
      </w:r>
      <w:r w:rsidRPr="00751355" w:rsidR="001D09DD">
        <w:rPr>
          <w:bCs/>
          <w:sz w:val="28"/>
          <w:szCs w:val="28"/>
        </w:rPr>
        <w:t>-</w:t>
      </w:r>
      <w:r w:rsidRPr="00751355">
        <w:rPr>
          <w:bCs/>
          <w:sz w:val="28"/>
          <w:szCs w:val="28"/>
        </w:rPr>
        <w:t>22-27</w:t>
      </w:r>
      <w:r w:rsidRPr="00751355" w:rsidR="00FC2ABC">
        <w:rPr>
          <w:bCs/>
          <w:sz w:val="28"/>
          <w:szCs w:val="28"/>
        </w:rPr>
        <w:t>3</w:t>
      </w:r>
      <w:r w:rsidRPr="00751355">
        <w:rPr>
          <w:bCs/>
          <w:sz w:val="28"/>
          <w:szCs w:val="28"/>
        </w:rPr>
        <w:t>/2</w:t>
      </w:r>
      <w:r w:rsidRPr="00751355" w:rsidR="00AF66AA">
        <w:rPr>
          <w:bCs/>
          <w:sz w:val="28"/>
          <w:szCs w:val="28"/>
        </w:rPr>
        <w:t>4</w:t>
      </w:r>
    </w:p>
    <w:p w:rsidR="00553254" w:rsidRPr="00751355" w:rsidP="00553254">
      <w:pPr>
        <w:jc w:val="right"/>
        <w:rPr>
          <w:bCs/>
          <w:sz w:val="28"/>
          <w:szCs w:val="28"/>
        </w:rPr>
      </w:pPr>
      <w:r w:rsidRPr="00751355">
        <w:rPr>
          <w:bCs/>
          <w:sz w:val="28"/>
          <w:szCs w:val="28"/>
        </w:rPr>
        <w:t>УИД:</w:t>
      </w:r>
      <w:r w:rsidRPr="00751355" w:rsidR="00E449F4">
        <w:rPr>
          <w:bCs/>
          <w:sz w:val="28"/>
          <w:szCs w:val="28"/>
        </w:rPr>
        <w:t>26</w:t>
      </w:r>
      <w:r w:rsidRPr="00751355">
        <w:rPr>
          <w:bCs/>
          <w:sz w:val="28"/>
          <w:szCs w:val="28"/>
          <w:lang w:val="en-US"/>
        </w:rPr>
        <w:t>MS</w:t>
      </w:r>
      <w:r w:rsidRPr="00751355" w:rsidR="00AF66AA">
        <w:rPr>
          <w:bCs/>
          <w:sz w:val="28"/>
          <w:szCs w:val="28"/>
        </w:rPr>
        <w:t>00</w:t>
      </w:r>
      <w:r w:rsidRPr="00751355" w:rsidR="00E449F4">
        <w:rPr>
          <w:bCs/>
          <w:sz w:val="28"/>
          <w:szCs w:val="28"/>
        </w:rPr>
        <w:t>73</w:t>
      </w:r>
      <w:r w:rsidRPr="00751355">
        <w:rPr>
          <w:bCs/>
          <w:sz w:val="28"/>
          <w:szCs w:val="28"/>
        </w:rPr>
        <w:t>-01-202</w:t>
      </w:r>
      <w:r w:rsidRPr="00751355" w:rsidR="00E449F4">
        <w:rPr>
          <w:bCs/>
          <w:sz w:val="28"/>
          <w:szCs w:val="28"/>
        </w:rPr>
        <w:t>4-000156-67</w:t>
      </w:r>
    </w:p>
    <w:p w:rsidR="00553254" w:rsidRPr="00751355" w:rsidP="00553254">
      <w:pPr>
        <w:jc w:val="center"/>
        <w:rPr>
          <w:bCs/>
          <w:sz w:val="28"/>
          <w:szCs w:val="28"/>
        </w:rPr>
      </w:pPr>
    </w:p>
    <w:p w:rsidR="00553254" w:rsidRPr="00751355" w:rsidP="00553254">
      <w:pPr>
        <w:jc w:val="center"/>
        <w:rPr>
          <w:bCs/>
          <w:sz w:val="28"/>
          <w:szCs w:val="28"/>
        </w:rPr>
      </w:pPr>
      <w:r w:rsidRPr="00751355">
        <w:rPr>
          <w:bCs/>
          <w:sz w:val="28"/>
          <w:szCs w:val="28"/>
        </w:rPr>
        <w:t>ПОСТАНОВЛЕНИЕ</w:t>
      </w:r>
    </w:p>
    <w:p w:rsidR="00553254" w:rsidRPr="00751355" w:rsidP="00553254">
      <w:pPr>
        <w:jc w:val="center"/>
        <w:rPr>
          <w:bCs/>
          <w:sz w:val="28"/>
          <w:szCs w:val="28"/>
        </w:rPr>
      </w:pPr>
      <w:r w:rsidRPr="00751355">
        <w:rPr>
          <w:bCs/>
          <w:sz w:val="28"/>
          <w:szCs w:val="28"/>
        </w:rPr>
        <w:t>по делу об административном правонарушении</w:t>
      </w:r>
    </w:p>
    <w:p w:rsidR="00553254" w:rsidRPr="00751355" w:rsidP="00553254">
      <w:pPr>
        <w:jc w:val="center"/>
        <w:rPr>
          <w:bCs/>
          <w:sz w:val="28"/>
          <w:szCs w:val="28"/>
        </w:rPr>
      </w:pPr>
    </w:p>
    <w:p w:rsidR="00553254" w:rsidRPr="00751355" w:rsidP="00553254">
      <w:pPr>
        <w:ind w:firstLine="708"/>
        <w:rPr>
          <w:sz w:val="28"/>
          <w:szCs w:val="28"/>
        </w:rPr>
      </w:pPr>
      <w:r w:rsidRPr="00751355">
        <w:rPr>
          <w:sz w:val="28"/>
          <w:szCs w:val="28"/>
        </w:rPr>
        <w:t xml:space="preserve">21 февраля </w:t>
      </w:r>
      <w:r w:rsidRPr="00751355" w:rsidR="00AF66AA">
        <w:rPr>
          <w:sz w:val="28"/>
          <w:szCs w:val="28"/>
        </w:rPr>
        <w:t>2024</w:t>
      </w:r>
      <w:r w:rsidRPr="00751355">
        <w:rPr>
          <w:sz w:val="28"/>
          <w:szCs w:val="28"/>
        </w:rPr>
        <w:t xml:space="preserve"> года</w:t>
      </w:r>
      <w:r w:rsidRPr="00751355">
        <w:rPr>
          <w:sz w:val="28"/>
          <w:szCs w:val="28"/>
        </w:rPr>
        <w:tab/>
      </w:r>
      <w:r w:rsidRPr="00751355">
        <w:rPr>
          <w:sz w:val="28"/>
          <w:szCs w:val="28"/>
        </w:rPr>
        <w:tab/>
      </w:r>
      <w:r w:rsidRPr="00751355">
        <w:rPr>
          <w:sz w:val="28"/>
          <w:szCs w:val="28"/>
        </w:rPr>
        <w:tab/>
        <w:t xml:space="preserve">                        г. Минеральные Воды</w:t>
      </w:r>
    </w:p>
    <w:p w:rsidR="00553254" w:rsidRPr="00751355" w:rsidP="0055325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5C8C" w:rsidRPr="00751355" w:rsidP="00A25C8C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Мировой судья судебного участка № 2 Минераловодского района Ставропольского края </w:t>
      </w:r>
      <w:r w:rsidRPr="00751355" w:rsidR="00A04551">
        <w:rPr>
          <w:sz w:val="28"/>
          <w:szCs w:val="28"/>
        </w:rPr>
        <w:t>Святышева</w:t>
      </w:r>
      <w:r w:rsidRPr="00751355" w:rsidR="00A04551">
        <w:rPr>
          <w:sz w:val="28"/>
          <w:szCs w:val="28"/>
        </w:rPr>
        <w:t xml:space="preserve"> Ю.Ю.</w:t>
      </w:r>
      <w:r w:rsidRPr="00751355">
        <w:rPr>
          <w:sz w:val="28"/>
          <w:szCs w:val="28"/>
        </w:rPr>
        <w:t xml:space="preserve">,  </w:t>
      </w:r>
      <w:r w:rsidRPr="00751355" w:rsidR="00FC2ABC">
        <w:rPr>
          <w:sz w:val="28"/>
          <w:szCs w:val="28"/>
        </w:rPr>
        <w:t xml:space="preserve"> </w:t>
      </w:r>
    </w:p>
    <w:p w:rsidR="007F112D" w:rsidRPr="00751355" w:rsidP="00A25C8C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с</w:t>
      </w:r>
      <w:r w:rsidRPr="00751355">
        <w:rPr>
          <w:sz w:val="28"/>
          <w:szCs w:val="28"/>
        </w:rPr>
        <w:t xml:space="preserve"> участием лица привлекаемого к административной ответственности </w:t>
      </w:r>
      <w:r w:rsidRPr="00751355" w:rsidR="00950100">
        <w:rPr>
          <w:sz w:val="28"/>
          <w:szCs w:val="28"/>
        </w:rPr>
        <w:t>Исайкина В.А.</w:t>
      </w:r>
      <w:r w:rsidRPr="00751355">
        <w:rPr>
          <w:sz w:val="28"/>
          <w:szCs w:val="28"/>
        </w:rPr>
        <w:t>,</w:t>
      </w:r>
    </w:p>
    <w:p w:rsidR="00553254" w:rsidRPr="00751355" w:rsidP="00553254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рассмотрев в помещении судебного участка № </w:t>
      </w:r>
      <w:r w:rsidRPr="00751355" w:rsidR="002559E5">
        <w:rPr>
          <w:sz w:val="28"/>
          <w:szCs w:val="28"/>
        </w:rPr>
        <w:t>2</w:t>
      </w:r>
      <w:r w:rsidRPr="00751355">
        <w:rPr>
          <w:sz w:val="28"/>
          <w:szCs w:val="28"/>
        </w:rPr>
        <w:t xml:space="preserve"> Минераловодского района Ставропольского края, расположенного по адресу: Ставропольский край, город Минеральные Воды, ул. </w:t>
      </w:r>
      <w:r w:rsidRPr="00751355">
        <w:rPr>
          <w:sz w:val="28"/>
          <w:szCs w:val="28"/>
        </w:rPr>
        <w:t>Пятигорская</w:t>
      </w:r>
      <w:r w:rsidRPr="00751355">
        <w:rPr>
          <w:sz w:val="28"/>
          <w:szCs w:val="28"/>
        </w:rPr>
        <w:t xml:space="preserve">, 33/1, дело об административном </w:t>
      </w:r>
      <w:r w:rsidRPr="00751355">
        <w:rPr>
          <w:sz w:val="28"/>
          <w:szCs w:val="28"/>
        </w:rPr>
        <w:t>правонарушении</w:t>
      </w:r>
      <w:r w:rsidRPr="00751355">
        <w:rPr>
          <w:sz w:val="28"/>
          <w:szCs w:val="28"/>
        </w:rPr>
        <w:t xml:space="preserve"> в отношении:</w:t>
      </w:r>
    </w:p>
    <w:p w:rsidR="00553254" w:rsidRPr="00751355" w:rsidP="007F112D">
      <w:pPr>
        <w:shd w:val="clear" w:color="auto" w:fill="FFFFFF"/>
        <w:ind w:left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Исайкина </w:t>
      </w:r>
      <w:r w:rsidR="00626080">
        <w:rPr>
          <w:sz w:val="28"/>
          <w:szCs w:val="28"/>
        </w:rPr>
        <w:t>В.А.</w:t>
      </w:r>
      <w:r w:rsidRPr="00751355">
        <w:rPr>
          <w:sz w:val="28"/>
          <w:szCs w:val="28"/>
        </w:rPr>
        <w:t xml:space="preserve">, </w:t>
      </w:r>
      <w:r w:rsidR="00626080">
        <w:rPr>
          <w:sz w:val="28"/>
          <w:szCs w:val="28"/>
        </w:rPr>
        <w:t>-</w:t>
      </w:r>
      <w:r w:rsidRPr="00751355" w:rsidR="00C86436">
        <w:rPr>
          <w:sz w:val="28"/>
          <w:szCs w:val="28"/>
        </w:rPr>
        <w:t xml:space="preserve"> </w:t>
      </w:r>
      <w:r w:rsidRPr="00751355" w:rsidR="00251566">
        <w:rPr>
          <w:sz w:val="28"/>
          <w:szCs w:val="28"/>
        </w:rPr>
        <w:t>года ро</w:t>
      </w:r>
      <w:r w:rsidRPr="00751355" w:rsidR="00A04551">
        <w:rPr>
          <w:sz w:val="28"/>
          <w:szCs w:val="28"/>
        </w:rPr>
        <w:t xml:space="preserve">ждения, место рождения: </w:t>
      </w:r>
      <w:r w:rsidRPr="00751355">
        <w:rPr>
          <w:sz w:val="28"/>
          <w:szCs w:val="28"/>
        </w:rPr>
        <w:t>г</w:t>
      </w:r>
      <w:r w:rsidRPr="00751355">
        <w:rPr>
          <w:sz w:val="28"/>
          <w:szCs w:val="28"/>
        </w:rPr>
        <w:t xml:space="preserve">.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 </w:t>
      </w:r>
      <w:r w:rsidRPr="00751355">
        <w:rPr>
          <w:sz w:val="28"/>
          <w:szCs w:val="28"/>
        </w:rPr>
        <w:t>района КБР Российской Федерации</w:t>
      </w:r>
      <w:r w:rsidRPr="00751355" w:rsidR="00A04551">
        <w:rPr>
          <w:sz w:val="28"/>
          <w:szCs w:val="28"/>
        </w:rPr>
        <w:t xml:space="preserve">, </w:t>
      </w:r>
      <w:r w:rsidRPr="00751355" w:rsidR="006D5F6E">
        <w:rPr>
          <w:sz w:val="28"/>
          <w:szCs w:val="28"/>
        </w:rPr>
        <w:t>граж</w:t>
      </w:r>
      <w:r w:rsidRPr="00751355">
        <w:rPr>
          <w:sz w:val="28"/>
          <w:szCs w:val="28"/>
        </w:rPr>
        <w:t xml:space="preserve">данина </w:t>
      </w:r>
      <w:r w:rsidRPr="00751355" w:rsidR="007F112D">
        <w:rPr>
          <w:sz w:val="28"/>
          <w:szCs w:val="28"/>
        </w:rPr>
        <w:t>РФ</w:t>
      </w:r>
      <w:r w:rsidRPr="00751355">
        <w:rPr>
          <w:sz w:val="28"/>
          <w:szCs w:val="28"/>
        </w:rPr>
        <w:t>,</w:t>
      </w:r>
      <w:r w:rsidRPr="00751355" w:rsidR="000831A8">
        <w:rPr>
          <w:sz w:val="28"/>
          <w:szCs w:val="28"/>
        </w:rPr>
        <w:t xml:space="preserve"> </w:t>
      </w:r>
      <w:r w:rsidRPr="00751355" w:rsidR="009967D8">
        <w:rPr>
          <w:sz w:val="28"/>
          <w:szCs w:val="28"/>
        </w:rPr>
        <w:t xml:space="preserve">имеющего среднее образование,  </w:t>
      </w:r>
      <w:r w:rsidRPr="00751355" w:rsidR="00AF66AA">
        <w:rPr>
          <w:sz w:val="28"/>
          <w:szCs w:val="28"/>
        </w:rPr>
        <w:t xml:space="preserve">не работающего, </w:t>
      </w:r>
      <w:r w:rsidRPr="00751355">
        <w:rPr>
          <w:sz w:val="28"/>
          <w:szCs w:val="28"/>
        </w:rPr>
        <w:t>женатого</w:t>
      </w:r>
      <w:r w:rsidRPr="00751355" w:rsidR="00AF66AA">
        <w:rPr>
          <w:sz w:val="28"/>
          <w:szCs w:val="28"/>
        </w:rPr>
        <w:t xml:space="preserve">, инвалидность отрицающего, </w:t>
      </w:r>
      <w:r w:rsidRPr="00751355">
        <w:rPr>
          <w:sz w:val="28"/>
          <w:szCs w:val="28"/>
        </w:rPr>
        <w:t xml:space="preserve">имеющего на иждивении одного несовершеннолетнего ребенка, имеющего на иждивении мать инвалида 1 группы, </w:t>
      </w:r>
      <w:r w:rsidRPr="00751355">
        <w:rPr>
          <w:sz w:val="28"/>
          <w:szCs w:val="28"/>
        </w:rPr>
        <w:t xml:space="preserve">зарегистрированного </w:t>
      </w:r>
      <w:r w:rsidRPr="00751355" w:rsidR="00AF66AA">
        <w:rPr>
          <w:sz w:val="28"/>
          <w:szCs w:val="28"/>
        </w:rPr>
        <w:t xml:space="preserve">и проживающего </w:t>
      </w:r>
      <w:r w:rsidRPr="00751355" w:rsidR="00A17AB4">
        <w:rPr>
          <w:sz w:val="28"/>
          <w:szCs w:val="28"/>
        </w:rPr>
        <w:t>по адресу</w:t>
      </w:r>
      <w:r w:rsidRPr="00751355" w:rsidR="005413E3">
        <w:rPr>
          <w:sz w:val="28"/>
          <w:szCs w:val="28"/>
        </w:rPr>
        <w:t xml:space="preserve">: </w:t>
      </w:r>
      <w:r w:rsidR="00626080">
        <w:rPr>
          <w:sz w:val="28"/>
          <w:szCs w:val="28"/>
        </w:rPr>
        <w:t xml:space="preserve">- </w:t>
      </w:r>
      <w:r w:rsidRPr="00751355">
        <w:rPr>
          <w:sz w:val="28"/>
          <w:szCs w:val="28"/>
        </w:rPr>
        <w:t xml:space="preserve">Республика,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 район, с.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, ул.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, д. </w:t>
      </w:r>
      <w:r w:rsidR="00626080">
        <w:rPr>
          <w:sz w:val="28"/>
          <w:szCs w:val="28"/>
        </w:rPr>
        <w:t>-</w:t>
      </w:r>
      <w:r w:rsidRPr="00751355" w:rsidR="00C86436">
        <w:rPr>
          <w:sz w:val="28"/>
          <w:szCs w:val="28"/>
        </w:rPr>
        <w:t xml:space="preserve">, </w:t>
      </w:r>
      <w:r w:rsidRPr="00751355">
        <w:rPr>
          <w:sz w:val="28"/>
          <w:szCs w:val="28"/>
        </w:rPr>
        <w:t>о совершении административного правонарушения, предусмотренного ч. 1 ст. 12.</w:t>
      </w:r>
      <w:r w:rsidRPr="00751355" w:rsidR="00975F6E">
        <w:rPr>
          <w:sz w:val="28"/>
          <w:szCs w:val="28"/>
        </w:rPr>
        <w:t>26</w:t>
      </w:r>
      <w:r w:rsidRPr="00751355">
        <w:rPr>
          <w:sz w:val="28"/>
          <w:szCs w:val="28"/>
        </w:rPr>
        <w:t xml:space="preserve"> КоАП РФ,  </w:t>
      </w:r>
    </w:p>
    <w:p w:rsidR="00975F6E" w:rsidRPr="00751355" w:rsidP="00975F6E">
      <w:pPr>
        <w:shd w:val="clear" w:color="auto" w:fill="FFFFFF"/>
        <w:ind w:firstLine="709"/>
        <w:jc w:val="center"/>
        <w:rPr>
          <w:sz w:val="28"/>
          <w:szCs w:val="28"/>
        </w:rPr>
      </w:pPr>
      <w:r w:rsidRPr="00751355">
        <w:rPr>
          <w:sz w:val="28"/>
          <w:szCs w:val="28"/>
        </w:rPr>
        <w:t>установил: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31 декабря</w:t>
      </w:r>
      <w:r w:rsidRPr="00751355" w:rsidR="00AF66AA">
        <w:rPr>
          <w:sz w:val="28"/>
          <w:szCs w:val="28"/>
        </w:rPr>
        <w:t xml:space="preserve"> </w:t>
      </w:r>
      <w:r w:rsidRPr="00751355">
        <w:rPr>
          <w:sz w:val="28"/>
          <w:szCs w:val="28"/>
        </w:rPr>
        <w:t xml:space="preserve">2023 года в </w:t>
      </w:r>
      <w:r w:rsidRPr="00751355">
        <w:rPr>
          <w:sz w:val="28"/>
          <w:szCs w:val="28"/>
        </w:rPr>
        <w:t>10</w:t>
      </w:r>
      <w:r w:rsidRPr="00751355">
        <w:rPr>
          <w:sz w:val="28"/>
          <w:szCs w:val="28"/>
        </w:rPr>
        <w:t xml:space="preserve"> часов </w:t>
      </w:r>
      <w:r w:rsidRPr="00751355">
        <w:rPr>
          <w:sz w:val="28"/>
          <w:szCs w:val="28"/>
        </w:rPr>
        <w:t>40</w:t>
      </w:r>
      <w:r w:rsidRPr="00751355">
        <w:rPr>
          <w:sz w:val="28"/>
          <w:szCs w:val="28"/>
        </w:rPr>
        <w:t xml:space="preserve"> минут, </w:t>
      </w:r>
      <w:r w:rsidRPr="00751355">
        <w:rPr>
          <w:sz w:val="28"/>
          <w:szCs w:val="28"/>
        </w:rPr>
        <w:t>Исайкин В.А.</w:t>
      </w:r>
      <w:r w:rsidRPr="00751355">
        <w:rPr>
          <w:sz w:val="28"/>
          <w:szCs w:val="28"/>
        </w:rPr>
        <w:t xml:space="preserve"> управляя транспортным средством – автомобилем марки «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», государственный регистрационный знак 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,  по адресу: </w:t>
      </w:r>
      <w:r w:rsidRPr="00751355">
        <w:rPr>
          <w:sz w:val="28"/>
          <w:szCs w:val="28"/>
        </w:rPr>
        <w:t xml:space="preserve">г. Минеральные Воды, ул.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, д.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, отказался выполнить законное требование уполномоченного должностного лица –   ИДПС ОГИБДД ОМВД России по Минераловодскому городскому округу </w:t>
      </w:r>
      <w:r w:rsidRPr="00751355">
        <w:rPr>
          <w:sz w:val="28"/>
          <w:szCs w:val="28"/>
        </w:rPr>
        <w:t>Чалого Д.Н.</w:t>
      </w:r>
      <w:r w:rsidRPr="00751355">
        <w:rPr>
          <w:sz w:val="28"/>
          <w:szCs w:val="28"/>
        </w:rPr>
        <w:t xml:space="preserve"> о прохождении медицинского освидетельствования на состояние опьянения, имея </w:t>
      </w:r>
      <w:r w:rsidRPr="00751355">
        <w:rPr>
          <w:color w:val="000000" w:themeColor="text1"/>
          <w:sz w:val="28"/>
          <w:szCs w:val="28"/>
        </w:rPr>
        <w:t xml:space="preserve">признаки опьянения: </w:t>
      </w:r>
      <w:r w:rsidRPr="00751355" w:rsidR="00C54276">
        <w:rPr>
          <w:color w:val="000000" w:themeColor="text1"/>
          <w:sz w:val="28"/>
          <w:szCs w:val="28"/>
        </w:rPr>
        <w:t>резкое изменение окраски кожных покровов</w:t>
      </w:r>
      <w:r w:rsidRPr="00751355" w:rsidR="00C54276">
        <w:rPr>
          <w:color w:val="000000" w:themeColor="text1"/>
          <w:sz w:val="28"/>
          <w:szCs w:val="28"/>
        </w:rPr>
        <w:t xml:space="preserve"> лица, </w:t>
      </w:r>
      <w:r w:rsidRPr="00751355" w:rsidR="00FF27DD">
        <w:rPr>
          <w:color w:val="000000" w:themeColor="text1"/>
          <w:sz w:val="28"/>
          <w:szCs w:val="28"/>
        </w:rPr>
        <w:t xml:space="preserve"> </w:t>
      </w:r>
      <w:r w:rsidRPr="00751355">
        <w:rPr>
          <w:color w:val="000000" w:themeColor="text1"/>
          <w:sz w:val="28"/>
          <w:szCs w:val="28"/>
        </w:rPr>
        <w:t>поведе</w:t>
      </w:r>
      <w:r w:rsidRPr="00751355" w:rsidR="006C1F7C">
        <w:rPr>
          <w:color w:val="000000" w:themeColor="text1"/>
          <w:sz w:val="28"/>
          <w:szCs w:val="28"/>
        </w:rPr>
        <w:t>ние не соответствующее обста</w:t>
      </w:r>
      <w:r w:rsidRPr="00751355">
        <w:rPr>
          <w:color w:val="000000" w:themeColor="text1"/>
          <w:sz w:val="28"/>
          <w:szCs w:val="28"/>
        </w:rPr>
        <w:t xml:space="preserve">новке, </w:t>
      </w:r>
      <w:r w:rsidRPr="00751355">
        <w:rPr>
          <w:sz w:val="28"/>
          <w:szCs w:val="28"/>
        </w:rPr>
        <w:t xml:space="preserve">чем нарушил п. 2.3.2 Правил дорожного движения Российской Федерации. При этом его действия не содержат признаков уголовно-наказуемого деяния. </w:t>
      </w:r>
    </w:p>
    <w:p w:rsidR="00975F6E" w:rsidRPr="00751355" w:rsidP="006C1F7C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В судебно</w:t>
      </w:r>
      <w:r w:rsidRPr="00751355" w:rsidR="006C1F7C">
        <w:rPr>
          <w:sz w:val="28"/>
          <w:szCs w:val="28"/>
        </w:rPr>
        <w:t>м</w:t>
      </w:r>
      <w:r w:rsidRPr="00751355">
        <w:rPr>
          <w:sz w:val="28"/>
          <w:szCs w:val="28"/>
        </w:rPr>
        <w:t xml:space="preserve"> заседани</w:t>
      </w:r>
      <w:r w:rsidRPr="00751355" w:rsidR="006C1F7C">
        <w:rPr>
          <w:sz w:val="28"/>
          <w:szCs w:val="28"/>
        </w:rPr>
        <w:t xml:space="preserve">и </w:t>
      </w:r>
      <w:r w:rsidRPr="00751355" w:rsidR="00C54276">
        <w:rPr>
          <w:sz w:val="28"/>
          <w:szCs w:val="28"/>
        </w:rPr>
        <w:t xml:space="preserve">Исайкин В.А. </w:t>
      </w:r>
      <w:r w:rsidRPr="00751355" w:rsidR="006C1F7C">
        <w:rPr>
          <w:sz w:val="28"/>
          <w:szCs w:val="28"/>
        </w:rPr>
        <w:t xml:space="preserve">вину в совершении административного правонарушения, </w:t>
      </w:r>
      <w:r w:rsidRPr="00751355" w:rsidR="00C54276">
        <w:rPr>
          <w:sz w:val="28"/>
          <w:szCs w:val="28"/>
        </w:rPr>
        <w:t xml:space="preserve">не признал, представив суду объяснения, в которых указал, что установленный порядок привлечения его к административной ответственности был грубо нарушен в связи с чем, производство по делу об административном правонарушении подлежат прекращению. Сотрудники ГИБДД оказывали на него </w:t>
      </w:r>
      <w:r w:rsidRPr="00751355" w:rsidR="00477A10">
        <w:rPr>
          <w:sz w:val="28"/>
          <w:szCs w:val="28"/>
        </w:rPr>
        <w:t xml:space="preserve">давление, вводили в заблуждение, и он был трезв и никаких спиртных напитков, наркотических веществ не употреблял. Не были доведены в полной мере правовые последствия в связи с вменяемым административным правонарушением до </w:t>
      </w:r>
      <w:r w:rsidRPr="00751355" w:rsidR="00477A10">
        <w:rPr>
          <w:sz w:val="28"/>
          <w:szCs w:val="28"/>
        </w:rPr>
        <w:t xml:space="preserve">него, ему не были разъяснены последствия отказа от медицинского освидетельствования, если бы ему разъяснили последствия отказа от медицинского освидетельствования, то он обязательно прошел бы его, видео </w:t>
      </w:r>
      <w:r w:rsidRPr="00751355" w:rsidR="00477A10">
        <w:rPr>
          <w:sz w:val="28"/>
          <w:szCs w:val="28"/>
        </w:rPr>
        <w:t>запись</w:t>
      </w:r>
      <w:r w:rsidRPr="00751355" w:rsidR="00477A10">
        <w:rPr>
          <w:sz w:val="28"/>
          <w:szCs w:val="28"/>
        </w:rPr>
        <w:t xml:space="preserve"> которая имеется в материалах дела добыта с нарушением закона, а именно ст. 26.2 КоАП РФ, в связи с чем, не может быть принята судом в качестве допустимого доказательства по настоящему делу, и просил прекратить дело об административном правонарушении по ст. 24.5 КоАП РФ.</w:t>
      </w:r>
    </w:p>
    <w:p w:rsidR="00477A10" w:rsidRPr="00751355" w:rsidP="006C1F7C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Мировой </w:t>
      </w:r>
      <w:r w:rsidRPr="00751355">
        <w:rPr>
          <w:sz w:val="28"/>
          <w:szCs w:val="28"/>
        </w:rPr>
        <w:t>судья</w:t>
      </w:r>
      <w:r w:rsidRPr="00751355">
        <w:rPr>
          <w:sz w:val="28"/>
          <w:szCs w:val="28"/>
        </w:rPr>
        <w:t xml:space="preserve"> изучив материалы дела, выслушав лицо привлекаемое к административной ответственности, свидетелей, пришел к следующему выводу. </w:t>
      </w:r>
    </w:p>
    <w:p w:rsidR="00975F6E" w:rsidRPr="00751355" w:rsidP="00975F6E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В соответствии со </w:t>
      </w:r>
      <w:hyperlink r:id="rId5" w:history="1">
        <w:r w:rsidRPr="00751355">
          <w:rPr>
            <w:sz w:val="28"/>
            <w:szCs w:val="28"/>
          </w:rPr>
          <w:t>ст. 24.1</w:t>
        </w:r>
      </w:hyperlink>
      <w:r w:rsidRPr="00751355">
        <w:rPr>
          <w:sz w:val="28"/>
          <w:szCs w:val="28"/>
        </w:rPr>
        <w:t xml:space="preserve"> КоАП РФ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5F6E" w:rsidRPr="00751355" w:rsidP="00975F6E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На основании статьи 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75F6E" w:rsidRPr="00751355" w:rsidP="00975F6E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В соответствии с </w:t>
      </w:r>
      <w:hyperlink r:id="rId6" w:history="1">
        <w:r w:rsidRPr="00751355">
          <w:rPr>
            <w:sz w:val="28"/>
            <w:szCs w:val="28"/>
          </w:rPr>
          <w:t>частью 1 статьи 12.26</w:t>
        </w:r>
      </w:hyperlink>
      <w:r w:rsidRPr="00751355">
        <w:rPr>
          <w:sz w:val="28"/>
          <w:szCs w:val="28"/>
        </w:rPr>
        <w:t xml:space="preserve">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751355">
          <w:rPr>
            <w:sz w:val="28"/>
            <w:szCs w:val="28"/>
          </w:rPr>
          <w:t>деяния</w:t>
        </w:r>
      </w:hyperlink>
      <w:r w:rsidRPr="00751355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F6E" w:rsidRPr="00751355" w:rsidP="00975F6E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Согласно </w:t>
      </w:r>
      <w:hyperlink r:id="rId8" w:history="1">
        <w:r w:rsidRPr="00751355">
          <w:rPr>
            <w:sz w:val="28"/>
            <w:szCs w:val="28"/>
          </w:rPr>
          <w:t>пункту 2.3.2</w:t>
        </w:r>
      </w:hyperlink>
      <w:r w:rsidRPr="00751355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5F6E" w:rsidRPr="00751355" w:rsidP="00975F6E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В силу </w:t>
      </w:r>
      <w:hyperlink r:id="rId9" w:history="1">
        <w:r w:rsidRPr="00751355">
          <w:rPr>
            <w:sz w:val="28"/>
            <w:szCs w:val="28"/>
          </w:rPr>
          <w:t>части 1.1 статьи 27.12</w:t>
        </w:r>
      </w:hyperlink>
      <w:r w:rsidRPr="00751355">
        <w:rPr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751355">
          <w:rPr>
            <w:sz w:val="28"/>
            <w:szCs w:val="28"/>
          </w:rPr>
          <w:t>частью 6 данной статьи</w:t>
        </w:r>
      </w:hyperlink>
      <w:r w:rsidRPr="00751355">
        <w:rPr>
          <w:sz w:val="28"/>
          <w:szCs w:val="28"/>
        </w:rPr>
        <w:t>.</w:t>
      </w:r>
    </w:p>
    <w:p w:rsidR="00FF27DD" w:rsidRPr="00751355" w:rsidP="00FF27DD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751355">
        <w:rPr>
          <w:sz w:val="28"/>
          <w:szCs w:val="28"/>
        </w:rPr>
        <w:t xml:space="preserve"> </w:t>
      </w:r>
    </w:p>
    <w:p w:rsidR="00FF27DD" w:rsidRPr="00751355" w:rsidP="00FF27DD">
      <w:pPr>
        <w:ind w:firstLine="708"/>
        <w:jc w:val="both"/>
        <w:rPr>
          <w:color w:val="000000" w:themeColor="text1"/>
          <w:sz w:val="28"/>
          <w:szCs w:val="28"/>
        </w:rPr>
      </w:pPr>
      <w:r w:rsidRPr="00751355">
        <w:rPr>
          <w:color w:val="000000" w:themeColor="text1"/>
          <w:sz w:val="28"/>
          <w:szCs w:val="28"/>
        </w:rPr>
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751355">
        <w:rPr>
          <w:color w:val="000000" w:themeColor="text1"/>
          <w:sz w:val="28"/>
          <w:szCs w:val="28"/>
        </w:rPr>
        <w:t xml:space="preserve"> и оформления его результатов.</w:t>
      </w:r>
    </w:p>
    <w:p w:rsidR="00FF27DD" w:rsidRPr="00751355" w:rsidP="00FF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1355">
        <w:rPr>
          <w:rFonts w:ascii="Times New Roman" w:hAnsi="Times New Roman" w:cs="Times New Roman"/>
          <w:sz w:val="28"/>
          <w:szCs w:val="28"/>
        </w:rPr>
        <w:t>Согласно п.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75F6E" w:rsidRPr="00751355" w:rsidP="00975F6E">
      <w:pPr>
        <w:ind w:firstLine="708"/>
        <w:jc w:val="both"/>
        <w:rPr>
          <w:sz w:val="28"/>
          <w:szCs w:val="28"/>
        </w:rPr>
      </w:pPr>
      <w:hyperlink r:id="rId11" w:history="1">
        <w:r w:rsidRPr="00751355">
          <w:rPr>
            <w:sz w:val="28"/>
            <w:szCs w:val="28"/>
          </w:rPr>
          <w:t>Пунктом 10</w:t>
        </w:r>
      </w:hyperlink>
      <w:r w:rsidRPr="00751355">
        <w:rPr>
          <w:sz w:val="28"/>
          <w:szCs w:val="28"/>
        </w:rPr>
        <w:t xml:space="preserve">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75F6E" w:rsidRPr="00751355" w:rsidP="00975F6E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В силу </w:t>
      </w:r>
      <w:hyperlink r:id="rId12" w:history="1">
        <w:r w:rsidRPr="00751355">
          <w:rPr>
            <w:sz w:val="28"/>
            <w:szCs w:val="28"/>
          </w:rPr>
          <w:t xml:space="preserve"> пункта 11</w:t>
        </w:r>
      </w:hyperlink>
      <w:r w:rsidRPr="00751355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 w:rsidRPr="00751355">
        <w:rPr>
          <w:sz w:val="28"/>
          <w:szCs w:val="28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3" w:history="1">
        <w:r w:rsidRPr="00751355">
          <w:rPr>
            <w:rStyle w:val="Hyperlink"/>
            <w:color w:val="auto"/>
            <w:sz w:val="28"/>
            <w:szCs w:val="28"/>
            <w:u w:val="none"/>
          </w:rPr>
          <w:t>часть 4 статьи 27.12</w:t>
        </w:r>
      </w:hyperlink>
      <w:r w:rsidRPr="00751355">
        <w:rPr>
          <w:sz w:val="28"/>
          <w:szCs w:val="28"/>
        </w:rPr>
        <w:t xml:space="preserve"> КоАП РФ).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4" w:history="1">
        <w:r w:rsidRPr="00751355">
          <w:rPr>
            <w:rStyle w:val="Hyperlink"/>
            <w:color w:val="auto"/>
            <w:sz w:val="28"/>
            <w:szCs w:val="28"/>
            <w:u w:val="none"/>
          </w:rPr>
          <w:t>статьей 12.26</w:t>
        </w:r>
      </w:hyperlink>
      <w:r w:rsidRPr="00751355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751355">
        <w:rPr>
          <w:sz w:val="28"/>
          <w:szCs w:val="2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виновности </w:t>
      </w:r>
      <w:r w:rsidRPr="00751355" w:rsidR="00543EA7">
        <w:rPr>
          <w:sz w:val="28"/>
          <w:szCs w:val="28"/>
        </w:rPr>
        <w:t>Исайкина В.А.</w:t>
      </w:r>
      <w:r w:rsidRPr="00751355" w:rsidR="006C1F7C">
        <w:rPr>
          <w:sz w:val="28"/>
          <w:szCs w:val="28"/>
        </w:rPr>
        <w:t>,</w:t>
      </w:r>
      <w:r w:rsidRPr="00751355">
        <w:rPr>
          <w:sz w:val="28"/>
          <w:szCs w:val="28"/>
        </w:rPr>
        <w:t xml:space="preserve"> которая подтверждается собранными и исследованными при рассмотрении дела об административном правонарушении доказательствами.    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Согласно протоколу об административном правонарушении 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 от </w:t>
      </w:r>
      <w:r w:rsidRPr="00751355" w:rsidR="00543EA7">
        <w:rPr>
          <w:sz w:val="28"/>
          <w:szCs w:val="28"/>
        </w:rPr>
        <w:t>31 декабря</w:t>
      </w:r>
      <w:r w:rsidRPr="00751355">
        <w:rPr>
          <w:sz w:val="28"/>
          <w:szCs w:val="28"/>
        </w:rPr>
        <w:t xml:space="preserve"> 2023 года в отношении </w:t>
      </w:r>
      <w:r w:rsidRPr="00751355" w:rsidR="00543EA7">
        <w:rPr>
          <w:sz w:val="28"/>
          <w:szCs w:val="28"/>
        </w:rPr>
        <w:t xml:space="preserve">Исайкина В.А. </w:t>
      </w:r>
      <w:r w:rsidRPr="00751355" w:rsidR="006C1F7C">
        <w:rPr>
          <w:sz w:val="28"/>
          <w:szCs w:val="28"/>
        </w:rPr>
        <w:t xml:space="preserve">по ч. 1 ст. 12.26 КоАП РФ. </w:t>
      </w:r>
      <w:r w:rsidRPr="00751355">
        <w:rPr>
          <w:sz w:val="28"/>
          <w:szCs w:val="28"/>
        </w:rPr>
        <w:t xml:space="preserve">Копию протокола об административном правонарушении </w:t>
      </w:r>
      <w:r w:rsidRPr="00751355" w:rsidR="00543EA7">
        <w:rPr>
          <w:sz w:val="28"/>
          <w:szCs w:val="28"/>
        </w:rPr>
        <w:t>Исайкин В.А.</w:t>
      </w:r>
      <w:r w:rsidRPr="00751355">
        <w:rPr>
          <w:sz w:val="28"/>
          <w:szCs w:val="28"/>
        </w:rPr>
        <w:t xml:space="preserve"> получил лично, замечаний по содержанию протокола об административном правонарушении не заявлено, с содержанием протокола ознакомлен</w:t>
      </w:r>
      <w:r w:rsidRPr="00751355" w:rsidR="00FF27DD">
        <w:rPr>
          <w:sz w:val="28"/>
          <w:szCs w:val="28"/>
        </w:rPr>
        <w:t>.</w:t>
      </w:r>
      <w:r w:rsidRPr="00751355">
        <w:rPr>
          <w:sz w:val="28"/>
          <w:szCs w:val="28"/>
        </w:rPr>
        <w:t xml:space="preserve"> 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Согласно протоколу об отстранении от управления транспортным средством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 от </w:t>
      </w:r>
      <w:r w:rsidRPr="00751355" w:rsidR="00543EA7">
        <w:rPr>
          <w:sz w:val="28"/>
          <w:szCs w:val="28"/>
        </w:rPr>
        <w:t xml:space="preserve">31.12.2023 </w:t>
      </w:r>
      <w:r w:rsidRPr="00751355">
        <w:rPr>
          <w:sz w:val="28"/>
          <w:szCs w:val="28"/>
        </w:rPr>
        <w:t>года.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Согласно протоколу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  от </w:t>
      </w:r>
      <w:r w:rsidRPr="00751355" w:rsidR="00543EA7">
        <w:rPr>
          <w:sz w:val="28"/>
          <w:szCs w:val="28"/>
        </w:rPr>
        <w:t>31 декабря</w:t>
      </w:r>
      <w:r w:rsidRPr="00751355">
        <w:rPr>
          <w:sz w:val="28"/>
          <w:szCs w:val="28"/>
        </w:rPr>
        <w:t xml:space="preserve"> 2023 года о направлении </w:t>
      </w:r>
      <w:r w:rsidRPr="00751355" w:rsidR="00543EA7">
        <w:rPr>
          <w:sz w:val="28"/>
          <w:szCs w:val="28"/>
        </w:rPr>
        <w:t xml:space="preserve">Исайкина В.А. </w:t>
      </w:r>
      <w:r w:rsidRPr="00751355">
        <w:rPr>
          <w:sz w:val="28"/>
          <w:szCs w:val="28"/>
        </w:rPr>
        <w:t>на медицинское освидетельств</w:t>
      </w:r>
      <w:r w:rsidRPr="00751355" w:rsidR="00543EA7">
        <w:rPr>
          <w:sz w:val="28"/>
          <w:szCs w:val="28"/>
        </w:rPr>
        <w:t>ование, на состояние опьянения, в котором он собственноручно написал в графе пройти медицинско</w:t>
      </w:r>
      <w:r w:rsidRPr="00751355" w:rsidR="002367AB">
        <w:rPr>
          <w:sz w:val="28"/>
          <w:szCs w:val="28"/>
        </w:rPr>
        <w:t>е освидетельствование «отказыва</w:t>
      </w:r>
      <w:r w:rsidRPr="00751355" w:rsidR="00543EA7">
        <w:rPr>
          <w:sz w:val="28"/>
          <w:szCs w:val="28"/>
        </w:rPr>
        <w:t>юсь».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Исайкин В.А. </w:t>
      </w:r>
      <w:r w:rsidRPr="00751355">
        <w:rPr>
          <w:sz w:val="28"/>
          <w:szCs w:val="28"/>
        </w:rPr>
        <w:t xml:space="preserve">отказался от прохождения медицинского освидетельствования, </w:t>
      </w:r>
      <w:r w:rsidRPr="00751355" w:rsidR="00FF27DD">
        <w:rPr>
          <w:sz w:val="28"/>
          <w:szCs w:val="28"/>
        </w:rPr>
        <w:t xml:space="preserve">от подписи отказался, что зафиксировано на </w:t>
      </w:r>
      <w:r w:rsidRPr="00751355" w:rsidR="00FF27DD">
        <w:rPr>
          <w:sz w:val="28"/>
          <w:szCs w:val="28"/>
        </w:rPr>
        <w:t>видеозаписи</w:t>
      </w:r>
      <w:r w:rsidRPr="00751355" w:rsidR="00FF27DD">
        <w:rPr>
          <w:sz w:val="28"/>
          <w:szCs w:val="28"/>
        </w:rPr>
        <w:t xml:space="preserve"> приобщенной к протоколу</w:t>
      </w:r>
      <w:r w:rsidRPr="00751355">
        <w:rPr>
          <w:sz w:val="28"/>
          <w:szCs w:val="28"/>
        </w:rPr>
        <w:t>, копию  протокола получил.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Согласно протоколу о задержании транспортного средства </w:t>
      </w:r>
      <w:r w:rsidR="00626080">
        <w:rPr>
          <w:sz w:val="28"/>
          <w:szCs w:val="28"/>
        </w:rPr>
        <w:t>-</w:t>
      </w:r>
      <w:r w:rsidRPr="00751355" w:rsidR="007B241A">
        <w:rPr>
          <w:sz w:val="28"/>
          <w:szCs w:val="28"/>
        </w:rPr>
        <w:t xml:space="preserve"> от 31 декабря</w:t>
      </w:r>
      <w:r w:rsidRPr="00751355">
        <w:rPr>
          <w:sz w:val="28"/>
          <w:szCs w:val="28"/>
        </w:rPr>
        <w:t xml:space="preserve"> 2023 года задержано транспортное средство марки «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», </w:t>
      </w:r>
      <w:r w:rsidRPr="00751355">
        <w:rPr>
          <w:sz w:val="28"/>
          <w:szCs w:val="28"/>
        </w:rPr>
        <w:t>государственный</w:t>
      </w:r>
      <w:r w:rsidRPr="00751355">
        <w:rPr>
          <w:sz w:val="28"/>
          <w:szCs w:val="28"/>
        </w:rPr>
        <w:t xml:space="preserve"> регистрационный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>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Давая оценку указанным протоколам, суд исходит из следующего.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 xml:space="preserve">В силу части 4 статьи 27.12 КоАП РФ 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</w:t>
      </w:r>
      <w:r w:rsidRPr="00751355">
        <w:rPr>
          <w:color w:val="auto"/>
          <w:sz w:val="28"/>
          <w:szCs w:val="28"/>
        </w:rPr>
        <w:t>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</w:t>
      </w:r>
      <w:r w:rsidRPr="00751355">
        <w:rPr>
          <w:color w:val="auto"/>
          <w:sz w:val="28"/>
          <w:szCs w:val="28"/>
        </w:rPr>
        <w:t xml:space="preserve"> применена данная мера обеспечения производства по делу об административном правонарушении.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>Из смысла части 5 статьи 27.12 КоАП РФ следует, что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составляется в присутствии лица, в отношении которого применена данная мера обеспечения производства по делу об административном правонарушении и удостоверяется, в том числе его подписью.</w:t>
      </w:r>
      <w:r w:rsidRPr="00751355">
        <w:rPr>
          <w:color w:val="auto"/>
          <w:sz w:val="28"/>
          <w:szCs w:val="28"/>
        </w:rPr>
        <w:t xml:space="preserve"> В случае отказа лица, в отношении которого применена указанная мера обеспечения производства по делу об административном правонарушении, от подписания такого протокола в нем делается соответствующая запись.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Указанные требования выполнены должностным лицом в полном объеме: протоколы составлены с участием </w:t>
      </w:r>
      <w:r w:rsidRPr="00751355" w:rsidR="007B241A">
        <w:rPr>
          <w:sz w:val="28"/>
          <w:szCs w:val="28"/>
        </w:rPr>
        <w:t xml:space="preserve">Исайкина В.А. </w:t>
      </w:r>
      <w:r w:rsidRPr="00751355">
        <w:rPr>
          <w:sz w:val="28"/>
          <w:szCs w:val="28"/>
        </w:rPr>
        <w:t xml:space="preserve">с применением </w:t>
      </w:r>
      <w:r w:rsidRPr="00751355">
        <w:rPr>
          <w:sz w:val="28"/>
          <w:szCs w:val="28"/>
        </w:rPr>
        <w:t>видеофиксации</w:t>
      </w:r>
      <w:r w:rsidRPr="00751355">
        <w:rPr>
          <w:sz w:val="28"/>
          <w:szCs w:val="28"/>
        </w:rPr>
        <w:t>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Согласно представленным видеоматериалам  на предложение о прохождении освидетельствования на состояние алкогольного опьянения </w:t>
      </w:r>
      <w:r w:rsidRPr="00751355" w:rsidR="007B241A">
        <w:rPr>
          <w:sz w:val="28"/>
          <w:szCs w:val="28"/>
        </w:rPr>
        <w:t xml:space="preserve">Исайкин В.А. </w:t>
      </w:r>
      <w:r w:rsidRPr="00751355">
        <w:rPr>
          <w:sz w:val="28"/>
          <w:szCs w:val="28"/>
        </w:rPr>
        <w:t>ответил отказом,  на предложение пройти медицинское освидетельствование на состояние опьянения ответил отказом.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 xml:space="preserve">В соответствии с </w:t>
      </w:r>
      <w:hyperlink r:id="rId15" w:history="1">
        <w:r w:rsidRPr="00751355">
          <w:rPr>
            <w:color w:val="auto"/>
            <w:sz w:val="28"/>
            <w:szCs w:val="28"/>
          </w:rPr>
          <w:t>частями 2</w:t>
        </w:r>
      </w:hyperlink>
      <w:r w:rsidRPr="00751355">
        <w:rPr>
          <w:color w:val="auto"/>
          <w:sz w:val="28"/>
          <w:szCs w:val="28"/>
        </w:rPr>
        <w:t xml:space="preserve"> и </w:t>
      </w:r>
      <w:hyperlink r:id="rId16" w:history="1">
        <w:r w:rsidRPr="00751355">
          <w:rPr>
            <w:color w:val="auto"/>
            <w:sz w:val="28"/>
            <w:szCs w:val="28"/>
          </w:rPr>
          <w:t>6 статьи 25.7</w:t>
        </w:r>
      </w:hyperlink>
      <w:r w:rsidRPr="00751355">
        <w:rPr>
          <w:color w:val="auto"/>
          <w:sz w:val="28"/>
          <w:szCs w:val="28"/>
        </w:rPr>
        <w:t xml:space="preserve"> КоАП РФ в случаях, предусмотренных </w:t>
      </w:r>
      <w:hyperlink r:id="rId17" w:history="1">
        <w:r w:rsidRPr="00751355">
          <w:rPr>
            <w:color w:val="auto"/>
            <w:sz w:val="28"/>
            <w:szCs w:val="28"/>
          </w:rPr>
          <w:t>главой 27</w:t>
        </w:r>
      </w:hyperlink>
      <w:r w:rsidRPr="00751355">
        <w:rPr>
          <w:color w:val="auto"/>
          <w:sz w:val="28"/>
          <w:szCs w:val="28"/>
        </w:rPr>
        <w:t xml:space="preserve"> и </w:t>
      </w:r>
      <w:hyperlink r:id="rId18" w:history="1">
        <w:r w:rsidRPr="00751355">
          <w:rPr>
            <w:color w:val="auto"/>
            <w:sz w:val="28"/>
            <w:szCs w:val="28"/>
          </w:rPr>
          <w:t>статьей 28.1.1</w:t>
        </w:r>
      </w:hyperlink>
      <w:r w:rsidRPr="00751355">
        <w:rPr>
          <w:color w:val="auto"/>
          <w:sz w:val="28"/>
          <w:szCs w:val="28"/>
        </w:rPr>
        <w:t xml:space="preserve"> названного Кодекса, обязательно присутствие понятых или применение видеозаписи.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 xml:space="preserve">При применении мер обеспечения производства по настоящему делу об административном правонарушении велась видеозапись, что отражено в соответствующих протоколах, диск с видеозаписью приложен к материалу об административном правонарушении, направленному в суд. 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 xml:space="preserve">Сомнений в производстве видеосъемки во время и месте, указанных в процессуальных документах, а также признать содержащиеся в приобщенной к материалу об административном правонарушении видеозаписи сведения недостоверными оснований не имеется. 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 xml:space="preserve">Исследование данной видеозаписи показало, что совершение процессуальных действий в отношении </w:t>
      </w:r>
      <w:r w:rsidRPr="00751355" w:rsidR="007B241A">
        <w:rPr>
          <w:sz w:val="28"/>
          <w:szCs w:val="28"/>
        </w:rPr>
        <w:t xml:space="preserve">Исайкина В.А. </w:t>
      </w:r>
      <w:r w:rsidRPr="00751355">
        <w:rPr>
          <w:color w:val="auto"/>
          <w:sz w:val="28"/>
          <w:szCs w:val="28"/>
        </w:rPr>
        <w:t>произведено в соответствии с установленными требованиями закона.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 xml:space="preserve">Поскольку при применении в отношении </w:t>
      </w:r>
      <w:r w:rsidRPr="00751355" w:rsidR="007B241A">
        <w:rPr>
          <w:sz w:val="28"/>
          <w:szCs w:val="28"/>
        </w:rPr>
        <w:t xml:space="preserve">Исайкин В.А. </w:t>
      </w:r>
      <w:r w:rsidRPr="00751355">
        <w:rPr>
          <w:color w:val="auto"/>
          <w:sz w:val="28"/>
          <w:szCs w:val="28"/>
        </w:rPr>
        <w:t>мер обеспечения производства по делу об административном правонарушении велась видеозапись, участие понятых при проведении процессуальных действий не требовалось (</w:t>
      </w:r>
      <w:hyperlink r:id="rId19" w:history="1">
        <w:r w:rsidRPr="00751355">
          <w:rPr>
            <w:color w:val="auto"/>
            <w:sz w:val="28"/>
            <w:szCs w:val="28"/>
          </w:rPr>
          <w:t>часть 2 статьи 27.12</w:t>
        </w:r>
      </w:hyperlink>
      <w:r w:rsidRPr="00751355">
        <w:rPr>
          <w:color w:val="auto"/>
          <w:sz w:val="28"/>
          <w:szCs w:val="28"/>
        </w:rPr>
        <w:t xml:space="preserve"> КоАП РФ).</w:t>
      </w:r>
    </w:p>
    <w:p w:rsidR="00975F6E" w:rsidRPr="00751355" w:rsidP="00975F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51355">
        <w:rPr>
          <w:color w:val="auto"/>
          <w:sz w:val="28"/>
          <w:szCs w:val="28"/>
        </w:rPr>
        <w:t>Факт управления транспортным средством объективно подтвержден представленными материалами.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Факт отказа </w:t>
      </w:r>
      <w:r w:rsidRPr="00751355" w:rsidR="007B241A">
        <w:rPr>
          <w:sz w:val="28"/>
          <w:szCs w:val="28"/>
        </w:rPr>
        <w:t xml:space="preserve">Исайкина В.А. </w:t>
      </w:r>
      <w:r w:rsidRPr="00751355">
        <w:rPr>
          <w:sz w:val="28"/>
          <w:szCs w:val="28"/>
        </w:rPr>
        <w:t>от прохождения медицинского освидетельствования на состояние опьянения достоверно подтвержден изложенными выше доказательствами, зафиксирован в протоколе о направлении на медицинское освидетельствование на состояние опьянения.</w:t>
      </w:r>
    </w:p>
    <w:p w:rsidR="007B241A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У суда не имеется каких-либо оснований не доверять сведениям, которые были представлены сотрудниками ДПС ГИБДД, а также составленным ими документам, являющимися доказательствами по делу, поскольку они являются должностными лицами, действующими в </w:t>
      </w:r>
      <w:r w:rsidRPr="00751355">
        <w:rPr>
          <w:sz w:val="28"/>
          <w:szCs w:val="28"/>
        </w:rPr>
        <w:t>рамках</w:t>
      </w:r>
      <w:r w:rsidRPr="00751355">
        <w:rPr>
          <w:sz w:val="28"/>
          <w:szCs w:val="28"/>
        </w:rPr>
        <w:t xml:space="preserve"> возложенных на них законом полномочий. Кроме того, материалы дела не содержат сведений о том, что у сотрудников полиции имелась личная заинтересованность в исходе данного дела, либо основания для оговора </w:t>
      </w:r>
      <w:r w:rsidRPr="00751355">
        <w:rPr>
          <w:sz w:val="28"/>
          <w:szCs w:val="28"/>
        </w:rPr>
        <w:t xml:space="preserve">Исайкина В.А. 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Возбуждая в отношении </w:t>
      </w:r>
      <w:r w:rsidRPr="00751355" w:rsidR="007B241A">
        <w:rPr>
          <w:sz w:val="28"/>
          <w:szCs w:val="28"/>
        </w:rPr>
        <w:t xml:space="preserve">Исайкина В.А. </w:t>
      </w:r>
      <w:r w:rsidRPr="00751355">
        <w:rPr>
          <w:sz w:val="28"/>
          <w:szCs w:val="28"/>
        </w:rPr>
        <w:t>дело об административном правонарушении, сотрудник ГИБДД выполнял возложенные на полицию публичные функции по выявлению и пресечению нарушений Правил дорожного движения, обеспечению безопасности дорожного движения. Выполнение сотрудниками ГИ</w:t>
      </w:r>
      <w:r w:rsidRPr="00751355">
        <w:rPr>
          <w:sz w:val="28"/>
          <w:szCs w:val="28"/>
        </w:rPr>
        <w:t>БДД св</w:t>
      </w:r>
      <w:r w:rsidRPr="00751355">
        <w:rPr>
          <w:sz w:val="28"/>
          <w:szCs w:val="28"/>
        </w:rPr>
        <w:t>оих служебных обязанностей само по себе не является основанием полагать, что они заинтересованы в исходе дела. </w:t>
      </w:r>
    </w:p>
    <w:p w:rsidR="007B241A" w:rsidRPr="00751355" w:rsidP="007B241A">
      <w:pPr>
        <w:ind w:firstLine="540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Допрошенный в судебном  заседании в качестве  свидетеля ст.</w:t>
      </w:r>
      <w:r w:rsidRPr="00751355" w:rsidR="002367AB">
        <w:rPr>
          <w:sz w:val="28"/>
          <w:szCs w:val="28"/>
        </w:rPr>
        <w:t xml:space="preserve"> </w:t>
      </w:r>
      <w:r w:rsidRPr="00751355">
        <w:rPr>
          <w:sz w:val="28"/>
          <w:szCs w:val="28"/>
        </w:rPr>
        <w:t xml:space="preserve">инспектор </w:t>
      </w:r>
      <w:r w:rsidRPr="00751355">
        <w:rPr>
          <w:bCs/>
          <w:sz w:val="28"/>
          <w:szCs w:val="28"/>
        </w:rPr>
        <w:t xml:space="preserve"> ДПС ОГИБДД  ОМВД России по Минераловодскому городскому округу Чалый Д.Н., показал,</w:t>
      </w:r>
      <w:r w:rsidRPr="00751355">
        <w:rPr>
          <w:sz w:val="28"/>
          <w:szCs w:val="28"/>
        </w:rPr>
        <w:t xml:space="preserve"> </w:t>
      </w:r>
      <w:r w:rsidRPr="00751355">
        <w:rPr>
          <w:bCs/>
          <w:sz w:val="28"/>
          <w:szCs w:val="28"/>
        </w:rPr>
        <w:t xml:space="preserve"> что </w:t>
      </w:r>
      <w:r w:rsidRPr="00751355">
        <w:rPr>
          <w:sz w:val="28"/>
          <w:szCs w:val="28"/>
        </w:rPr>
        <w:t xml:space="preserve">31.12.2023 года  во время  несения  службы, осуществлялся  рейд  в г. Минеральные Воды,  им был  остановлен  автомобиль </w:t>
      </w:r>
      <w:r w:rsidRPr="00751355">
        <w:rPr>
          <w:bCs/>
          <w:sz w:val="28"/>
          <w:szCs w:val="28"/>
        </w:rPr>
        <w:t>«</w:t>
      </w:r>
      <w:r w:rsidR="00626080">
        <w:rPr>
          <w:bCs/>
          <w:sz w:val="28"/>
          <w:szCs w:val="28"/>
        </w:rPr>
        <w:t>-</w:t>
      </w:r>
      <w:r w:rsidRPr="00751355">
        <w:rPr>
          <w:bCs/>
          <w:sz w:val="28"/>
          <w:szCs w:val="28"/>
        </w:rPr>
        <w:t xml:space="preserve">» под  управлением водителя  Исайкина В.А. При разговоре   у  водителя  были выявлены  признаки опьянения – </w:t>
      </w:r>
      <w:r w:rsidRPr="00751355">
        <w:rPr>
          <w:sz w:val="28"/>
          <w:szCs w:val="28"/>
        </w:rPr>
        <w:t xml:space="preserve">резкое  изменение кожных покровов  лица,  поведение не  соответствующее </w:t>
      </w:r>
      <w:r w:rsidRPr="00751355">
        <w:rPr>
          <w:sz w:val="28"/>
          <w:szCs w:val="28"/>
        </w:rPr>
        <w:t>обстановке, в связи  с чем, ему  было предложено  пройти  освидетельствование  на  состояние опьянения,  но гражданин  Исайкин В.А. отказался  от прохождения  освидетельствования на состояние  опьянения  на  месте, после ему было предложено пройти  освидетельствование в  медучреждении,  Исайкин В.А.  также отказался, никакого давления он и его напарник на Исайкина В.А. не оказывали, а также ему были разъяснены все права, и</w:t>
      </w:r>
      <w:r w:rsidRPr="00751355">
        <w:rPr>
          <w:sz w:val="28"/>
          <w:szCs w:val="28"/>
        </w:rPr>
        <w:t xml:space="preserve"> ответственность по ч. 1 ст. 12.26 КоАП РФ.</w:t>
      </w:r>
    </w:p>
    <w:p w:rsidR="002367AB" w:rsidRPr="00751355" w:rsidP="002367AB">
      <w:pPr>
        <w:ind w:firstLine="540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Допрошенный в судебном  заседании в качестве  свидетеля инспектор </w:t>
      </w:r>
      <w:r w:rsidRPr="00751355">
        <w:rPr>
          <w:bCs/>
          <w:sz w:val="28"/>
          <w:szCs w:val="28"/>
        </w:rPr>
        <w:t xml:space="preserve"> ДПС ОГИБДД  ОМВД России по Минераловодскому городскому округу Глазов А.В. показал, что </w:t>
      </w:r>
      <w:r w:rsidRPr="00751355">
        <w:rPr>
          <w:sz w:val="28"/>
          <w:szCs w:val="28"/>
        </w:rPr>
        <w:t xml:space="preserve">ст. инспектор </w:t>
      </w:r>
      <w:r w:rsidRPr="00751355">
        <w:rPr>
          <w:bCs/>
          <w:sz w:val="28"/>
          <w:szCs w:val="28"/>
        </w:rPr>
        <w:t xml:space="preserve"> ДПС ОГИБДД  ОМВД России по Минераловодскому городскому округу Чалый Д.Н., </w:t>
      </w:r>
      <w:r w:rsidRPr="00751355">
        <w:rPr>
          <w:sz w:val="28"/>
          <w:szCs w:val="28"/>
        </w:rPr>
        <w:t xml:space="preserve">31.12.2023 года  остановил  автомобиль </w:t>
      </w:r>
      <w:r w:rsidRPr="00751355">
        <w:rPr>
          <w:bCs/>
          <w:sz w:val="28"/>
          <w:szCs w:val="28"/>
        </w:rPr>
        <w:t xml:space="preserve">«Лада 217030» под  управлением водителя  Исайкина В.А. При разговоре   у  водителя  были выявлены  признаки опьянения – </w:t>
      </w:r>
      <w:r w:rsidRPr="00751355">
        <w:rPr>
          <w:sz w:val="28"/>
          <w:szCs w:val="28"/>
        </w:rPr>
        <w:t>резкое  изменение кожных покровов  лица,  поведение</w:t>
      </w:r>
      <w:r w:rsidRPr="00751355">
        <w:rPr>
          <w:sz w:val="28"/>
          <w:szCs w:val="28"/>
        </w:rPr>
        <w:t xml:space="preserve"> </w:t>
      </w:r>
      <w:r w:rsidRPr="00751355">
        <w:rPr>
          <w:sz w:val="28"/>
          <w:szCs w:val="28"/>
        </w:rPr>
        <w:t xml:space="preserve">не  соответствующее обстановке, в связи  с чем, ему  было предложено  пройти  освидетельствование  на  состояние опьянения,  но гражданин  Исайкин В.А. </w:t>
      </w:r>
      <w:r w:rsidRPr="00751355">
        <w:rPr>
          <w:sz w:val="28"/>
          <w:szCs w:val="28"/>
        </w:rPr>
        <w:t>отказался  от прохождения  освидетельствования на состояние  опьянения  на  месте, после ему было предложено пройти  освидетельствование в  медучреждении,  Исайкин В.А.  также отказался, никакого давления он и Чалый Д.Н. на Исайкина В.А. не оказывали, а также ему были разъяснены</w:t>
      </w:r>
      <w:r w:rsidRPr="00751355">
        <w:rPr>
          <w:sz w:val="28"/>
          <w:szCs w:val="28"/>
        </w:rPr>
        <w:t xml:space="preserve"> все права, и ответственность по ч. 1 ст. 12.26 КоАП РФ.</w:t>
      </w:r>
    </w:p>
    <w:p w:rsidR="007B241A" w:rsidRPr="00751355" w:rsidP="007B2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Оснований не доверять   показаниям свидетелей   не имеется, поскольку они подтверждаются  представленными в деле письменными доказательствами,  согласующимися  друг с другом, в том  числе,  исследованной  в судебном заседании видеозаписью с фиксацией </w:t>
      </w:r>
      <w:r w:rsidRPr="00751355">
        <w:rPr>
          <w:bCs/>
          <w:sz w:val="28"/>
          <w:szCs w:val="28"/>
        </w:rPr>
        <w:t xml:space="preserve">обстоятельств вмененного </w:t>
      </w:r>
      <w:r w:rsidRPr="00751355" w:rsidR="002367AB">
        <w:rPr>
          <w:bCs/>
          <w:sz w:val="28"/>
          <w:szCs w:val="28"/>
        </w:rPr>
        <w:t>Исайкину В.А.</w:t>
      </w:r>
      <w:r w:rsidRPr="00751355">
        <w:rPr>
          <w:bCs/>
          <w:sz w:val="28"/>
          <w:szCs w:val="28"/>
        </w:rPr>
        <w:t xml:space="preserve"> административного правонарушения</w:t>
      </w:r>
      <w:r w:rsidRPr="00751355">
        <w:rPr>
          <w:sz w:val="28"/>
          <w:szCs w:val="28"/>
        </w:rPr>
        <w:t xml:space="preserve">. </w:t>
      </w:r>
    </w:p>
    <w:p w:rsidR="007B241A" w:rsidRPr="00751355" w:rsidP="007B241A">
      <w:pPr>
        <w:ind w:firstLine="540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     Указанные лица были предупреждены об административной ответственности по статье 17.9 Кодекса Российской Федерации об административных правонарушениях, о какой-либо заинтересованности  указанных  лиц  в  исходе  дела,   </w:t>
      </w:r>
      <w:r w:rsidRPr="00751355" w:rsidR="002367AB">
        <w:rPr>
          <w:sz w:val="28"/>
          <w:szCs w:val="28"/>
        </w:rPr>
        <w:t xml:space="preserve">не представлено. </w:t>
      </w:r>
    </w:p>
    <w:p w:rsidR="002367AB" w:rsidRPr="00751355" w:rsidP="002367AB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Как</w:t>
      </w:r>
      <w:r w:rsidRPr="00751355">
        <w:rPr>
          <w:sz w:val="28"/>
          <w:szCs w:val="28"/>
        </w:rPr>
        <w:t xml:space="preserve"> установлено из материалов дела</w:t>
      </w:r>
      <w:r w:rsidRPr="00751355">
        <w:rPr>
          <w:sz w:val="28"/>
          <w:szCs w:val="28"/>
        </w:rPr>
        <w:t xml:space="preserve"> </w:t>
      </w:r>
      <w:r w:rsidRPr="00751355">
        <w:rPr>
          <w:sz w:val="28"/>
          <w:szCs w:val="28"/>
        </w:rPr>
        <w:t>31 декабря 2023 года в 10 часов 40 минут, Исайкин В.А. управляя транспортным средством – автомобилем марки «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», государственный регистрационный знак 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,  по адресу: г. Минеральные Воды, ул.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, д. </w:t>
      </w:r>
      <w:r w:rsidR="00626080">
        <w:rPr>
          <w:sz w:val="28"/>
          <w:szCs w:val="28"/>
        </w:rPr>
        <w:t>-</w:t>
      </w:r>
      <w:r w:rsidRPr="00751355">
        <w:rPr>
          <w:sz w:val="28"/>
          <w:szCs w:val="28"/>
        </w:rPr>
        <w:t xml:space="preserve">, отказался выполнить законное требование уполномоченного должностного лица –   ИДПС ОГИБДД ОМВД России по Минераловодскому городскому округу Чалого Д.Н. о прохождении медицинского освидетельствования на состояние опьянения, имея </w:t>
      </w:r>
      <w:r w:rsidRPr="00751355">
        <w:rPr>
          <w:color w:val="000000" w:themeColor="text1"/>
          <w:sz w:val="28"/>
          <w:szCs w:val="28"/>
        </w:rPr>
        <w:t>признаки опьянения</w:t>
      </w:r>
      <w:r w:rsidRPr="00751355">
        <w:rPr>
          <w:color w:val="000000" w:themeColor="text1"/>
          <w:sz w:val="28"/>
          <w:szCs w:val="28"/>
        </w:rPr>
        <w:t xml:space="preserve">: резкое изменение окраски кожных покровов лица,  поведение не соответствующее обстановке, </w:t>
      </w:r>
      <w:r w:rsidRPr="00751355">
        <w:rPr>
          <w:sz w:val="28"/>
          <w:szCs w:val="28"/>
        </w:rPr>
        <w:t xml:space="preserve">чем нарушил п. 2.3.2 Правил дорожного движения Российской Федерации. При этом его действия не содержат признаков уголовно-наказуемого деяния. 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На основании изложенного, суд считает виновность </w:t>
      </w:r>
      <w:r w:rsidRPr="00751355" w:rsidR="002367AB">
        <w:rPr>
          <w:sz w:val="28"/>
          <w:szCs w:val="28"/>
        </w:rPr>
        <w:t>Исайкина В.А.</w:t>
      </w:r>
      <w:r w:rsidRPr="00751355">
        <w:rPr>
          <w:sz w:val="28"/>
          <w:szCs w:val="28"/>
        </w:rPr>
        <w:t xml:space="preserve"> в совершении административного правонарушения доказанной, а действия его квалифицирует по ч. 1 ст.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0" w:history="1">
        <w:r w:rsidRPr="00751355">
          <w:rPr>
            <w:sz w:val="28"/>
            <w:szCs w:val="28"/>
          </w:rPr>
          <w:t>деяния</w:t>
        </w:r>
      </w:hyperlink>
      <w:r w:rsidRPr="00751355">
        <w:rPr>
          <w:sz w:val="28"/>
          <w:szCs w:val="28"/>
        </w:rPr>
        <w:t>.</w:t>
      </w:r>
    </w:p>
    <w:p w:rsidR="009A679B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Обстоятельств</w:t>
      </w:r>
      <w:r w:rsidRPr="00751355" w:rsidR="007F67E3">
        <w:rPr>
          <w:sz w:val="28"/>
          <w:szCs w:val="28"/>
        </w:rPr>
        <w:t>а</w:t>
      </w:r>
      <w:r w:rsidRPr="00751355">
        <w:rPr>
          <w:sz w:val="28"/>
          <w:szCs w:val="28"/>
        </w:rPr>
        <w:t>, смягчающи</w:t>
      </w:r>
      <w:r w:rsidRPr="00751355" w:rsidR="007F67E3">
        <w:rPr>
          <w:sz w:val="28"/>
          <w:szCs w:val="28"/>
        </w:rPr>
        <w:t>е</w:t>
      </w:r>
      <w:r w:rsidRPr="00751355">
        <w:rPr>
          <w:sz w:val="28"/>
          <w:szCs w:val="28"/>
        </w:rPr>
        <w:t xml:space="preserve"> административную ответственность, судом </w:t>
      </w:r>
      <w:r w:rsidRPr="00751355" w:rsidR="002367AB">
        <w:rPr>
          <w:sz w:val="28"/>
          <w:szCs w:val="28"/>
        </w:rPr>
        <w:t>признаны наличие на иждивении одного несовершеннолетнего ребенка, и также мать инвалида 1 группы.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В соответствии с п. 16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</w:t>
      </w:r>
      <w:hyperlink r:id="rId21" w:history="1">
        <w:r w:rsidRPr="00751355">
          <w:rPr>
            <w:sz w:val="28"/>
            <w:szCs w:val="28"/>
          </w:rPr>
          <w:t>пунктом 2 части 1 статьи 4.3</w:t>
        </w:r>
      </w:hyperlink>
      <w:r w:rsidRPr="00751355">
        <w:rPr>
          <w:sz w:val="28"/>
          <w:szCs w:val="28"/>
        </w:rPr>
        <w:t xml:space="preserve">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</w:t>
      </w:r>
      <w:r w:rsidRPr="00751355">
        <w:rPr>
          <w:sz w:val="28"/>
          <w:szCs w:val="28"/>
        </w:rPr>
        <w:t xml:space="preserve"> </w:t>
      </w:r>
      <w:r w:rsidRPr="00751355">
        <w:rPr>
          <w:sz w:val="28"/>
          <w:szCs w:val="28"/>
        </w:rPr>
        <w:t>которому</w:t>
      </w:r>
      <w:r w:rsidRPr="00751355">
        <w:rPr>
          <w:sz w:val="28"/>
          <w:szCs w:val="28"/>
        </w:rPr>
        <w:t xml:space="preserve"> не истек предусмотренный </w:t>
      </w:r>
      <w:hyperlink r:id="rId22" w:history="1">
        <w:r w:rsidRPr="00751355">
          <w:rPr>
            <w:sz w:val="28"/>
            <w:szCs w:val="28"/>
          </w:rPr>
          <w:t>статьей 4.6</w:t>
        </w:r>
      </w:hyperlink>
      <w:r w:rsidRPr="00751355">
        <w:rPr>
          <w:sz w:val="28"/>
          <w:szCs w:val="28"/>
        </w:rPr>
        <w:t xml:space="preserve"> КоАП РФ срок. При этом необходимо иметь в виду, что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</w:t>
      </w:r>
      <w:hyperlink r:id="rId23" w:history="1">
        <w:r w:rsidRPr="00751355">
          <w:rPr>
            <w:sz w:val="28"/>
            <w:szCs w:val="28"/>
          </w:rPr>
          <w:t>КоАП</w:t>
        </w:r>
      </w:hyperlink>
      <w:r w:rsidRPr="00751355">
        <w:rPr>
          <w:sz w:val="28"/>
          <w:szCs w:val="28"/>
        </w:rPr>
        <w:t xml:space="preserve"> РФ.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К обстоятельствам, отягчающим административную ответственность, согласно ст. 4.3 КоАП РФ судом отнесено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24" w:history="1">
        <w:r w:rsidRPr="00751355">
          <w:rPr>
            <w:sz w:val="28"/>
            <w:szCs w:val="28"/>
          </w:rPr>
          <w:t>статьей 4.6</w:t>
        </w:r>
      </w:hyperlink>
      <w:r w:rsidRPr="00751355">
        <w:rPr>
          <w:sz w:val="28"/>
          <w:szCs w:val="28"/>
        </w:rPr>
        <w:t xml:space="preserve"> настоящего Кодекса за совершение однородного административного правонарушения (согласно справке ГИБДД </w:t>
      </w:r>
      <w:r w:rsidRPr="00751355" w:rsidR="002367AB">
        <w:rPr>
          <w:sz w:val="28"/>
          <w:szCs w:val="28"/>
        </w:rPr>
        <w:t>Исайкин В.А.</w:t>
      </w:r>
      <w:r w:rsidRPr="00751355">
        <w:rPr>
          <w:sz w:val="28"/>
          <w:szCs w:val="28"/>
        </w:rPr>
        <w:t xml:space="preserve"> привлекался в указанный период к административной ответственности за совершение административных правонарушений, предусмотренных</w:t>
      </w:r>
      <w:r w:rsidRPr="00751355">
        <w:rPr>
          <w:sz w:val="28"/>
          <w:szCs w:val="28"/>
        </w:rPr>
        <w:t xml:space="preserve"> гл. 12 Кодекса РФ об АП).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В соответствии с ч. 2 ст. 4.1 КоАП РФ при назначении наказания физическому лицу, суд учитывает характер  и обстоятельства совершения правонарушения, личность лица, привлекаемого к административной ответственности, его имущественное положение, обстоятельства, смягчающие и отягчающие административную ответственность.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При таких обстоятельствах, суд считает, что наказание необходимо избрать в виде административного штрафа с лишением физического лица, совершившего административное правонарушение, ранее предоставленного ему специального права за грубое нарушение порядка пользования этим правом, в пределах установленных санкцией части 1 ст.12.26 КоАП РФ.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На основании </w:t>
      </w:r>
      <w:r w:rsidRPr="00751355">
        <w:rPr>
          <w:sz w:val="28"/>
          <w:szCs w:val="28"/>
        </w:rPr>
        <w:t>изложенного</w:t>
      </w:r>
      <w:r w:rsidRPr="00751355">
        <w:rPr>
          <w:sz w:val="28"/>
          <w:szCs w:val="28"/>
        </w:rPr>
        <w:t>, руководствуясь ст. ст. 3.5, 4.1, 4.2, 4.3, 23.1, 29.7, 29.10  КоАП РФ, суд</w:t>
      </w:r>
    </w:p>
    <w:p w:rsidR="00975F6E" w:rsidRPr="00751355" w:rsidP="00975F6E">
      <w:pPr>
        <w:shd w:val="clear" w:color="auto" w:fill="FFFFFF"/>
        <w:ind w:firstLine="709"/>
        <w:jc w:val="center"/>
        <w:rPr>
          <w:sz w:val="28"/>
          <w:szCs w:val="28"/>
        </w:rPr>
      </w:pPr>
      <w:r w:rsidRPr="00751355">
        <w:rPr>
          <w:sz w:val="28"/>
          <w:szCs w:val="28"/>
        </w:rPr>
        <w:t>постановил:</w:t>
      </w:r>
    </w:p>
    <w:p w:rsidR="00975F6E" w:rsidRPr="00751355" w:rsidP="00975F6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Исайкина </w:t>
      </w:r>
      <w:r w:rsidR="00626080">
        <w:rPr>
          <w:sz w:val="28"/>
          <w:szCs w:val="28"/>
        </w:rPr>
        <w:t>В.А.</w:t>
      </w:r>
      <w:r w:rsidRPr="0075135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975F6E" w:rsidRPr="00751355" w:rsidP="00975F6E">
      <w:pPr>
        <w:ind w:firstLine="708"/>
        <w:jc w:val="both"/>
        <w:rPr>
          <w:bCs/>
          <w:sz w:val="28"/>
          <w:szCs w:val="28"/>
        </w:rPr>
      </w:pPr>
      <w:r w:rsidRPr="00751355">
        <w:rPr>
          <w:bCs/>
          <w:sz w:val="28"/>
          <w:szCs w:val="28"/>
        </w:rPr>
        <w:t>Информация о получателе штрафа:</w:t>
      </w:r>
    </w:p>
    <w:p w:rsidR="002367AB" w:rsidRPr="00751355" w:rsidP="002367A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751355" w:rsidR="00751355">
        <w:rPr>
          <w:sz w:val="28"/>
          <w:szCs w:val="28"/>
        </w:rPr>
        <w:t>.</w:t>
      </w:r>
    </w:p>
    <w:p w:rsidR="00975F6E" w:rsidRPr="00751355" w:rsidP="002367AB">
      <w:pPr>
        <w:ind w:firstLine="708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Разъяснить </w:t>
      </w:r>
      <w:r w:rsidRPr="00751355" w:rsidR="00751355">
        <w:rPr>
          <w:sz w:val="28"/>
          <w:szCs w:val="28"/>
        </w:rPr>
        <w:t>Исайкину В.А.</w:t>
      </w:r>
      <w:r w:rsidRPr="00751355" w:rsidR="007F67E3">
        <w:rPr>
          <w:sz w:val="28"/>
          <w:szCs w:val="28"/>
        </w:rPr>
        <w:t xml:space="preserve">, </w:t>
      </w:r>
      <w:r w:rsidRPr="00751355">
        <w:rPr>
          <w:sz w:val="28"/>
          <w:szCs w:val="28"/>
        </w:rPr>
        <w:t>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КоАП РФ.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Разъяснить, что согласно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 w:rsidRPr="00751355">
        <w:rPr>
          <w:sz w:val="28"/>
          <w:szCs w:val="28"/>
        </w:rPr>
        <w:t>соответствующего специального права.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 Если срок временного разрешения не истек после вступления в законную силу постановления о назначении административного наказания в виде лишения права управления транспортными средствами, и оно не было изъято, течение срока лишения специального права исчисляется с момента окончания срока действия временного разрешения.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Копию вынесенного судьей постановления по делу об административном правонарушении направить </w:t>
      </w:r>
      <w:r w:rsidRPr="00751355" w:rsidR="00751355">
        <w:rPr>
          <w:sz w:val="28"/>
          <w:szCs w:val="28"/>
        </w:rPr>
        <w:t>Исайкину В.А.</w:t>
      </w:r>
      <w:r w:rsidRPr="00751355">
        <w:rPr>
          <w:sz w:val="28"/>
          <w:szCs w:val="28"/>
        </w:rPr>
        <w:t xml:space="preserve"> 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 w:rsidRPr="00751355">
        <w:rPr>
          <w:sz w:val="28"/>
          <w:szCs w:val="28"/>
        </w:rPr>
        <w:t xml:space="preserve">Мировой судья                                 </w:t>
      </w:r>
      <w:r w:rsidRPr="00751355">
        <w:rPr>
          <w:sz w:val="28"/>
          <w:szCs w:val="28"/>
        </w:rPr>
        <w:tab/>
      </w:r>
      <w:r w:rsidRPr="00751355">
        <w:rPr>
          <w:sz w:val="28"/>
          <w:szCs w:val="28"/>
        </w:rPr>
        <w:tab/>
      </w:r>
      <w:r w:rsidRPr="00751355">
        <w:rPr>
          <w:sz w:val="28"/>
          <w:szCs w:val="28"/>
        </w:rPr>
        <w:tab/>
      </w:r>
      <w:r w:rsidRPr="00751355">
        <w:rPr>
          <w:sz w:val="28"/>
          <w:szCs w:val="28"/>
        </w:rPr>
        <w:tab/>
        <w:t xml:space="preserve">Ю.Ю. </w:t>
      </w:r>
      <w:r w:rsidRPr="00751355">
        <w:rPr>
          <w:sz w:val="28"/>
          <w:szCs w:val="28"/>
        </w:rPr>
        <w:t>Святышева</w:t>
      </w:r>
      <w:r w:rsidRPr="00751355">
        <w:rPr>
          <w:sz w:val="28"/>
          <w:szCs w:val="28"/>
        </w:rPr>
        <w:t xml:space="preserve">   </w:t>
      </w:r>
    </w:p>
    <w:p w:rsidR="00975F6E" w:rsidRPr="00751355" w:rsidP="00975F6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к опубликованию.</w:t>
      </w:r>
    </w:p>
    <w:p w:rsidR="001427F9" w:rsidRPr="00751355" w:rsidP="00975F6E">
      <w:pPr>
        <w:shd w:val="clear" w:color="auto" w:fill="FFFFFF"/>
        <w:ind w:firstLine="709"/>
        <w:jc w:val="center"/>
        <w:rPr>
          <w:sz w:val="28"/>
          <w:szCs w:val="28"/>
        </w:rPr>
      </w:pPr>
    </w:p>
    <w:sectPr w:rsidSect="0086077A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86973"/>
      <w:docPartObj>
        <w:docPartGallery w:val="Page Numbers (Top of Page)"/>
        <w:docPartUnique/>
      </w:docPartObj>
    </w:sdtPr>
    <w:sdtContent>
      <w:p w:rsidR="00355A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08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55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4"/>
    <w:rsid w:val="0000366B"/>
    <w:rsid w:val="00026766"/>
    <w:rsid w:val="00027C2D"/>
    <w:rsid w:val="00031EEA"/>
    <w:rsid w:val="00057585"/>
    <w:rsid w:val="0006117F"/>
    <w:rsid w:val="00067F42"/>
    <w:rsid w:val="00072044"/>
    <w:rsid w:val="00072904"/>
    <w:rsid w:val="000825A0"/>
    <w:rsid w:val="000831A8"/>
    <w:rsid w:val="000B672B"/>
    <w:rsid w:val="000B6C2D"/>
    <w:rsid w:val="000C555C"/>
    <w:rsid w:val="000D5856"/>
    <w:rsid w:val="000D6E84"/>
    <w:rsid w:val="000E289C"/>
    <w:rsid w:val="000E3738"/>
    <w:rsid w:val="000E6A78"/>
    <w:rsid w:val="000E6C9C"/>
    <w:rsid w:val="000F1D0B"/>
    <w:rsid w:val="001077DF"/>
    <w:rsid w:val="00124950"/>
    <w:rsid w:val="001427F9"/>
    <w:rsid w:val="00151DF9"/>
    <w:rsid w:val="001534CC"/>
    <w:rsid w:val="00170971"/>
    <w:rsid w:val="0017277B"/>
    <w:rsid w:val="00181305"/>
    <w:rsid w:val="00184295"/>
    <w:rsid w:val="001941B3"/>
    <w:rsid w:val="00196DB6"/>
    <w:rsid w:val="00197871"/>
    <w:rsid w:val="001A1C97"/>
    <w:rsid w:val="001B1C59"/>
    <w:rsid w:val="001D09DD"/>
    <w:rsid w:val="001D1689"/>
    <w:rsid w:val="001D36DC"/>
    <w:rsid w:val="001F47C3"/>
    <w:rsid w:val="0020396D"/>
    <w:rsid w:val="00206AAF"/>
    <w:rsid w:val="00211359"/>
    <w:rsid w:val="0022275E"/>
    <w:rsid w:val="00223BCF"/>
    <w:rsid w:val="0022595B"/>
    <w:rsid w:val="002269E0"/>
    <w:rsid w:val="002336C5"/>
    <w:rsid w:val="00234146"/>
    <w:rsid w:val="002367AB"/>
    <w:rsid w:val="00241B5B"/>
    <w:rsid w:val="00243E9D"/>
    <w:rsid w:val="00251566"/>
    <w:rsid w:val="002559E5"/>
    <w:rsid w:val="00264CFF"/>
    <w:rsid w:val="00266A29"/>
    <w:rsid w:val="002678D3"/>
    <w:rsid w:val="002777D1"/>
    <w:rsid w:val="00277A14"/>
    <w:rsid w:val="00286923"/>
    <w:rsid w:val="0029107B"/>
    <w:rsid w:val="00295064"/>
    <w:rsid w:val="00295DA4"/>
    <w:rsid w:val="002A4640"/>
    <w:rsid w:val="002E1419"/>
    <w:rsid w:val="002F5F21"/>
    <w:rsid w:val="0030419A"/>
    <w:rsid w:val="00312347"/>
    <w:rsid w:val="00324338"/>
    <w:rsid w:val="00343C67"/>
    <w:rsid w:val="00351181"/>
    <w:rsid w:val="00353415"/>
    <w:rsid w:val="003552C2"/>
    <w:rsid w:val="00355A84"/>
    <w:rsid w:val="00371271"/>
    <w:rsid w:val="003718F5"/>
    <w:rsid w:val="003902BA"/>
    <w:rsid w:val="00391092"/>
    <w:rsid w:val="003C1121"/>
    <w:rsid w:val="003C1B2B"/>
    <w:rsid w:val="003C3D25"/>
    <w:rsid w:val="003C5967"/>
    <w:rsid w:val="003D2D9C"/>
    <w:rsid w:val="003D7E08"/>
    <w:rsid w:val="003F3F33"/>
    <w:rsid w:val="004015D2"/>
    <w:rsid w:val="00410FF7"/>
    <w:rsid w:val="004178CC"/>
    <w:rsid w:val="004368C4"/>
    <w:rsid w:val="004611D9"/>
    <w:rsid w:val="00464535"/>
    <w:rsid w:val="00464711"/>
    <w:rsid w:val="0047514F"/>
    <w:rsid w:val="0047694C"/>
    <w:rsid w:val="00477A10"/>
    <w:rsid w:val="00486845"/>
    <w:rsid w:val="004908EE"/>
    <w:rsid w:val="00495354"/>
    <w:rsid w:val="004953E2"/>
    <w:rsid w:val="004A289A"/>
    <w:rsid w:val="004A6A5A"/>
    <w:rsid w:val="004B4E87"/>
    <w:rsid w:val="004B71C7"/>
    <w:rsid w:val="004C4BF8"/>
    <w:rsid w:val="004E38FC"/>
    <w:rsid w:val="004E4BA3"/>
    <w:rsid w:val="004F1200"/>
    <w:rsid w:val="00500CE3"/>
    <w:rsid w:val="00511B8E"/>
    <w:rsid w:val="00516F9D"/>
    <w:rsid w:val="00523E16"/>
    <w:rsid w:val="005349AE"/>
    <w:rsid w:val="00540CC2"/>
    <w:rsid w:val="005413E3"/>
    <w:rsid w:val="00541D9E"/>
    <w:rsid w:val="00543EA7"/>
    <w:rsid w:val="00553254"/>
    <w:rsid w:val="0055629C"/>
    <w:rsid w:val="00556B8B"/>
    <w:rsid w:val="005739F8"/>
    <w:rsid w:val="00591C60"/>
    <w:rsid w:val="005A1D0F"/>
    <w:rsid w:val="005C0B73"/>
    <w:rsid w:val="005C220C"/>
    <w:rsid w:val="005C410D"/>
    <w:rsid w:val="005C55EB"/>
    <w:rsid w:val="005D2985"/>
    <w:rsid w:val="005E4CD1"/>
    <w:rsid w:val="005F685D"/>
    <w:rsid w:val="005F7A85"/>
    <w:rsid w:val="0060763F"/>
    <w:rsid w:val="00614854"/>
    <w:rsid w:val="00626080"/>
    <w:rsid w:val="00627098"/>
    <w:rsid w:val="006325C7"/>
    <w:rsid w:val="00636267"/>
    <w:rsid w:val="006362A3"/>
    <w:rsid w:val="00640E1F"/>
    <w:rsid w:val="00667E3F"/>
    <w:rsid w:val="00674968"/>
    <w:rsid w:val="00674DC3"/>
    <w:rsid w:val="00675F4B"/>
    <w:rsid w:val="006769C7"/>
    <w:rsid w:val="0068149F"/>
    <w:rsid w:val="00681589"/>
    <w:rsid w:val="00687CA9"/>
    <w:rsid w:val="006A5882"/>
    <w:rsid w:val="006C1F7C"/>
    <w:rsid w:val="006D5F6E"/>
    <w:rsid w:val="006D6FB3"/>
    <w:rsid w:val="006D750E"/>
    <w:rsid w:val="006E5D17"/>
    <w:rsid w:val="006E67FC"/>
    <w:rsid w:val="006F5271"/>
    <w:rsid w:val="00717C95"/>
    <w:rsid w:val="00721824"/>
    <w:rsid w:val="00723724"/>
    <w:rsid w:val="00734E01"/>
    <w:rsid w:val="00745D86"/>
    <w:rsid w:val="00751355"/>
    <w:rsid w:val="00752106"/>
    <w:rsid w:val="00755D42"/>
    <w:rsid w:val="00756B7C"/>
    <w:rsid w:val="00766789"/>
    <w:rsid w:val="0078531B"/>
    <w:rsid w:val="007A74BE"/>
    <w:rsid w:val="007B094A"/>
    <w:rsid w:val="007B21D9"/>
    <w:rsid w:val="007B241A"/>
    <w:rsid w:val="007B3A14"/>
    <w:rsid w:val="007C0154"/>
    <w:rsid w:val="007E509E"/>
    <w:rsid w:val="007F112D"/>
    <w:rsid w:val="007F67E3"/>
    <w:rsid w:val="007F6F4E"/>
    <w:rsid w:val="008035D6"/>
    <w:rsid w:val="00815C2A"/>
    <w:rsid w:val="00830680"/>
    <w:rsid w:val="00833C63"/>
    <w:rsid w:val="008456C3"/>
    <w:rsid w:val="0084627E"/>
    <w:rsid w:val="00853B22"/>
    <w:rsid w:val="0086077A"/>
    <w:rsid w:val="00867177"/>
    <w:rsid w:val="0087395D"/>
    <w:rsid w:val="00890E82"/>
    <w:rsid w:val="008A32FD"/>
    <w:rsid w:val="008B0DFB"/>
    <w:rsid w:val="008D71C6"/>
    <w:rsid w:val="008E7490"/>
    <w:rsid w:val="008F3D9C"/>
    <w:rsid w:val="008F498C"/>
    <w:rsid w:val="0091312E"/>
    <w:rsid w:val="00922F66"/>
    <w:rsid w:val="00924328"/>
    <w:rsid w:val="00930692"/>
    <w:rsid w:val="0093379B"/>
    <w:rsid w:val="00941F74"/>
    <w:rsid w:val="00943DEF"/>
    <w:rsid w:val="00946F3B"/>
    <w:rsid w:val="00950100"/>
    <w:rsid w:val="009602F8"/>
    <w:rsid w:val="0096399D"/>
    <w:rsid w:val="009755E1"/>
    <w:rsid w:val="00975F6E"/>
    <w:rsid w:val="009813B1"/>
    <w:rsid w:val="00981800"/>
    <w:rsid w:val="00986200"/>
    <w:rsid w:val="00991948"/>
    <w:rsid w:val="00994FE1"/>
    <w:rsid w:val="009967D8"/>
    <w:rsid w:val="009A1AA1"/>
    <w:rsid w:val="009A679B"/>
    <w:rsid w:val="009B0FE5"/>
    <w:rsid w:val="009B216B"/>
    <w:rsid w:val="009B48BD"/>
    <w:rsid w:val="009B7773"/>
    <w:rsid w:val="009C1433"/>
    <w:rsid w:val="009C6AD8"/>
    <w:rsid w:val="009E310B"/>
    <w:rsid w:val="009E5318"/>
    <w:rsid w:val="009F3A11"/>
    <w:rsid w:val="009F3D10"/>
    <w:rsid w:val="009F6A2E"/>
    <w:rsid w:val="00A04551"/>
    <w:rsid w:val="00A13D80"/>
    <w:rsid w:val="00A158FC"/>
    <w:rsid w:val="00A17AB4"/>
    <w:rsid w:val="00A241DB"/>
    <w:rsid w:val="00A25C8C"/>
    <w:rsid w:val="00A42828"/>
    <w:rsid w:val="00A476E7"/>
    <w:rsid w:val="00A65463"/>
    <w:rsid w:val="00A7473B"/>
    <w:rsid w:val="00A7719E"/>
    <w:rsid w:val="00A8604F"/>
    <w:rsid w:val="00A95BD5"/>
    <w:rsid w:val="00A97FFE"/>
    <w:rsid w:val="00AA6BB4"/>
    <w:rsid w:val="00AB0953"/>
    <w:rsid w:val="00AB1FA7"/>
    <w:rsid w:val="00AB4D18"/>
    <w:rsid w:val="00AD3D82"/>
    <w:rsid w:val="00AD4516"/>
    <w:rsid w:val="00AE2487"/>
    <w:rsid w:val="00AE453D"/>
    <w:rsid w:val="00AE4D79"/>
    <w:rsid w:val="00AF3544"/>
    <w:rsid w:val="00AF66AA"/>
    <w:rsid w:val="00B03427"/>
    <w:rsid w:val="00B11DCC"/>
    <w:rsid w:val="00B20A5E"/>
    <w:rsid w:val="00B37F22"/>
    <w:rsid w:val="00B45443"/>
    <w:rsid w:val="00B50635"/>
    <w:rsid w:val="00B5682B"/>
    <w:rsid w:val="00B6172C"/>
    <w:rsid w:val="00B83359"/>
    <w:rsid w:val="00B87550"/>
    <w:rsid w:val="00B94563"/>
    <w:rsid w:val="00B96F14"/>
    <w:rsid w:val="00BA0192"/>
    <w:rsid w:val="00BB31D6"/>
    <w:rsid w:val="00BD1E24"/>
    <w:rsid w:val="00C11FED"/>
    <w:rsid w:val="00C2019E"/>
    <w:rsid w:val="00C34943"/>
    <w:rsid w:val="00C37B1E"/>
    <w:rsid w:val="00C41424"/>
    <w:rsid w:val="00C4461F"/>
    <w:rsid w:val="00C52048"/>
    <w:rsid w:val="00C54276"/>
    <w:rsid w:val="00C626C0"/>
    <w:rsid w:val="00C73C7A"/>
    <w:rsid w:val="00C86436"/>
    <w:rsid w:val="00C86E13"/>
    <w:rsid w:val="00CA2DE2"/>
    <w:rsid w:val="00CA325A"/>
    <w:rsid w:val="00CA7303"/>
    <w:rsid w:val="00CB0B88"/>
    <w:rsid w:val="00CC0C22"/>
    <w:rsid w:val="00CC3511"/>
    <w:rsid w:val="00CE0A5B"/>
    <w:rsid w:val="00D0772F"/>
    <w:rsid w:val="00D250FB"/>
    <w:rsid w:val="00D30546"/>
    <w:rsid w:val="00D32677"/>
    <w:rsid w:val="00D41D31"/>
    <w:rsid w:val="00D717D1"/>
    <w:rsid w:val="00D75832"/>
    <w:rsid w:val="00D960A6"/>
    <w:rsid w:val="00DA53FA"/>
    <w:rsid w:val="00DB2743"/>
    <w:rsid w:val="00DB550D"/>
    <w:rsid w:val="00DC11B9"/>
    <w:rsid w:val="00DC28AF"/>
    <w:rsid w:val="00DC6A8E"/>
    <w:rsid w:val="00DD3567"/>
    <w:rsid w:val="00DD43FE"/>
    <w:rsid w:val="00DD6CAE"/>
    <w:rsid w:val="00DE35FD"/>
    <w:rsid w:val="00DE3F03"/>
    <w:rsid w:val="00DF10CA"/>
    <w:rsid w:val="00E06576"/>
    <w:rsid w:val="00E073E3"/>
    <w:rsid w:val="00E449F4"/>
    <w:rsid w:val="00E469E2"/>
    <w:rsid w:val="00E55696"/>
    <w:rsid w:val="00E74F0C"/>
    <w:rsid w:val="00E753D2"/>
    <w:rsid w:val="00E75A76"/>
    <w:rsid w:val="00E863C1"/>
    <w:rsid w:val="00E86DF3"/>
    <w:rsid w:val="00E92D07"/>
    <w:rsid w:val="00EA1383"/>
    <w:rsid w:val="00EA54AD"/>
    <w:rsid w:val="00EB5DD5"/>
    <w:rsid w:val="00EC377E"/>
    <w:rsid w:val="00EC641F"/>
    <w:rsid w:val="00ED7F5D"/>
    <w:rsid w:val="00EF0675"/>
    <w:rsid w:val="00EF3C4B"/>
    <w:rsid w:val="00EF67F4"/>
    <w:rsid w:val="00EF6FCF"/>
    <w:rsid w:val="00F007BB"/>
    <w:rsid w:val="00F02C66"/>
    <w:rsid w:val="00F121E6"/>
    <w:rsid w:val="00F20122"/>
    <w:rsid w:val="00F36AB6"/>
    <w:rsid w:val="00F5406A"/>
    <w:rsid w:val="00F6647F"/>
    <w:rsid w:val="00F667D8"/>
    <w:rsid w:val="00F72751"/>
    <w:rsid w:val="00F80580"/>
    <w:rsid w:val="00F9025F"/>
    <w:rsid w:val="00F91D3C"/>
    <w:rsid w:val="00FC2ABC"/>
    <w:rsid w:val="00FD399E"/>
    <w:rsid w:val="00FE0DDF"/>
    <w:rsid w:val="00FE71B5"/>
    <w:rsid w:val="00FF2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FF2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76678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6678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76678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76678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254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553254"/>
    <w:pPr>
      <w:jc w:val="both"/>
    </w:pPr>
    <w:rPr>
      <w:rFonts w:eastAsia="Times New Roman"/>
    </w:rPr>
  </w:style>
  <w:style w:type="character" w:customStyle="1" w:styleId="a">
    <w:name w:val="Основной текст Знак"/>
    <w:basedOn w:val="DefaultParagraphFont"/>
    <w:link w:val="BodyText"/>
    <w:rsid w:val="0055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F6A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6A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F6A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F6A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1C5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1C59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бычный1"/>
    <w:rsid w:val="00026766"/>
    <w:pPr>
      <w:widowControl w:val="0"/>
      <w:snapToGrid w:val="0"/>
      <w:spacing w:before="200"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76678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76678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766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7667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a3"/>
    <w:qFormat/>
    <w:rsid w:val="00766789"/>
    <w:pPr>
      <w:jc w:val="center"/>
    </w:pPr>
    <w:rPr>
      <w:rFonts w:eastAsia="Times New Roman"/>
      <w:b/>
      <w:bCs/>
    </w:rPr>
  </w:style>
  <w:style w:type="character" w:customStyle="1" w:styleId="a3">
    <w:name w:val="Название Знак"/>
    <w:basedOn w:val="DefaultParagraphFont"/>
    <w:link w:val="Title"/>
    <w:rsid w:val="00766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B6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uiPriority w:val="9"/>
    <w:rsid w:val="00FF2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F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30DD3C2E1C7359B4305ADAE45FB8147775BB99D60F775FCE147920AD6DA9771672079EC4890WEEDH" TargetMode="External" /><Relationship Id="rId11" Type="http://schemas.openxmlformats.org/officeDocument/2006/relationships/hyperlink" Target="consultantplus://offline/ref=D1CF6CBA6B7FC8BDD87E7DAC25A85F8C771AABCF7B13A94C8B9DAF1B348C39C32C4F3FAAC2219573X4FCH" TargetMode="External" /><Relationship Id="rId12" Type="http://schemas.openxmlformats.org/officeDocument/2006/relationships/hyperlink" Target="consultantplus://offline/ref=9042DA77D4905F241379A90862C4116B8313DDB00D98DD8662B0B531832D893F3FC7E37A257B9DD20F2991BEC488AA9D0E1AE62B3DE4784927l4G" TargetMode="External" /><Relationship Id="rId13" Type="http://schemas.openxmlformats.org/officeDocument/2006/relationships/hyperlink" Target="consultantplus://offline/ref=166E3F3B237EE3EF50EE53DB683C2C145DD4A39EAA5F55E46029BB037638D1E85DFA33E24D5CAB18482AC0EA7BC8B11191D5B896E14D6F88o9k0G" TargetMode="External" /><Relationship Id="rId14" Type="http://schemas.openxmlformats.org/officeDocument/2006/relationships/hyperlink" Target="consultantplus://offline/ref=4B1496F03F5D3204E9CA919CD08FF15C5B905EA2D264ED1E0D104F66A8620D86CA2E96EE88BE8D1781C3DD6BC8A892640BDDC77A16BBD0l8G" TargetMode="External" /><Relationship Id="rId15" Type="http://schemas.openxmlformats.org/officeDocument/2006/relationships/hyperlink" Target="consultantplus://offline/ref=1CB64317269616AA21ADCC41CAF9A7DEF5C22A74E968F145F78A1B6EE83FE5CF69277334A86922BBC6DB9EB1F24A791852097CE61B8DTFd7G" TargetMode="External" /><Relationship Id="rId16" Type="http://schemas.openxmlformats.org/officeDocument/2006/relationships/hyperlink" Target="consultantplus://offline/ref=1CB64317269616AA21ADCC41CAF9A7DEF5C22A74E968F145F78A1B6EE83FE5CF69277334A86921BBC6DB9EB1F24A791852097CE61B8DTFd7G" TargetMode="External" /><Relationship Id="rId17" Type="http://schemas.openxmlformats.org/officeDocument/2006/relationships/hyperlink" Target="consultantplus://offline/ref=1CB64317269616AA21ADCC41CAF9A7DEF5C22A74E968F145F78A1B6EE83FE5CF69277333A86B27B495818EB5BB1D7D045B1062E3058DF6C0T3d6G" TargetMode="External" /><Relationship Id="rId18" Type="http://schemas.openxmlformats.org/officeDocument/2006/relationships/hyperlink" Target="consultantplus://offline/ref=1CB64317269616AA21ADCC41CAF9A7DEF5C22A74E968F145F78A1B6EE83FE5CF69277333A96B23BBC6DB9EB1F24A791852097CE61B8DTFd7G" TargetMode="External" /><Relationship Id="rId19" Type="http://schemas.openxmlformats.org/officeDocument/2006/relationships/hyperlink" Target="consultantplus://offline/ref=1CB64317269616AA21ADCC41CAF9A7DEF5C22A74E968F145F78A1B6EE83FE5CF6927733AA96E27BBC6DB9EB1F24A791852097CE61B8DTFd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D5DE6BF8231AE882B0E72FB94C6D55F9AFF52F45471712214EB0C16C5F86FD4B6F9D8EE1677ADEO" TargetMode="External" /><Relationship Id="rId21" Type="http://schemas.openxmlformats.org/officeDocument/2006/relationships/hyperlink" Target="consultantplus://offline/ref=2E018792E92065E39846EA218D3A8A300FB3048A7F5780468E140397A95778017230FF3DBCCADD94x268K" TargetMode="External" /><Relationship Id="rId22" Type="http://schemas.openxmlformats.org/officeDocument/2006/relationships/hyperlink" Target="consultantplus://offline/ref=2E018792E92065E39846EA218D3A8A300FB3048A7F5780468E140397A95778017230FF3DBCCADD97x26EK" TargetMode="External" /><Relationship Id="rId23" Type="http://schemas.openxmlformats.org/officeDocument/2006/relationships/hyperlink" Target="consultantplus://offline/ref=5F9BFA661204ECE3C9BEC42E72C4D5DFD64D26B88E68F40FAA468B6858X8C3L" TargetMode="External" /><Relationship Id="rId24" Type="http://schemas.openxmlformats.org/officeDocument/2006/relationships/hyperlink" Target="consultantplus://offline/ref=131EA4DF44F178ADFB126794F015AE569E77F737B4F01A16390D4CD917927C57F644627F9EA2685C60NEJ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3392;fld=134;dst=102269" TargetMode="External" /><Relationship Id="rId6" Type="http://schemas.openxmlformats.org/officeDocument/2006/relationships/hyperlink" Target="consultantplus://offline/ref=F602FCA2F0B92065B42172222EE2D1E8A291499DC88E2EAA88C0A744F02743D7A3C829319DFDcBY8J" TargetMode="External" /><Relationship Id="rId7" Type="http://schemas.openxmlformats.org/officeDocument/2006/relationships/hyperlink" Target="consultantplus://offline/ref=4D8463D89B7642529FC73997E3C3756CEE798CFA2ACD512ED91DC4F7CFBBB3F7E4A73E1E9288x6B7H" TargetMode="External" /><Relationship Id="rId8" Type="http://schemas.openxmlformats.org/officeDocument/2006/relationships/hyperlink" Target="consultantplus://offline/ref=F602FCA2F0B92065B42172222EE2D1E8A2904A95CC892EAA88C0A744F02743D7A3C8293498cFY6J" TargetMode="External" /><Relationship Id="rId9" Type="http://schemas.openxmlformats.org/officeDocument/2006/relationships/hyperlink" Target="consultantplus://offline/ref=030DD3C2E1C7359B4305ADAE45FB8147775BB99D60F775FCE147920AD6DA9771672079EC4C97WEE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62BC-64B6-4C9B-B6FF-D96FF222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