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82B" w:rsidRPr="005F20BA" w:rsidP="00AB6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="00F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512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-22-275/2024</w:t>
      </w:r>
    </w:p>
    <w:p w:rsidR="00AB682B" w:rsidRPr="005F20BA" w:rsidP="00AB68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УИД26MS0075-01-2024-00</w:t>
      </w:r>
      <w:r w:rsidR="00F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5496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</w:p>
    <w:p w:rsidR="00AB682B" w:rsidRPr="005F20BA" w:rsidP="00AB6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82B" w:rsidRPr="005F20BA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B682B" w:rsidRPr="005F20BA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AB682B" w:rsidRPr="005F20BA" w:rsidP="00AB682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82B" w:rsidRPr="005F20BA" w:rsidP="00AB682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октября</w:t>
      </w:r>
      <w:r w:rsid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Минеральные Воды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Минераловодского района Ставропольского края Горбань В.В.,  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</w:t>
      </w:r>
      <w:r w:rsidR="00F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помещении судебного участка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  <w:r w:rsidR="00FC44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r w:rsidR="00F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82B" w:rsidRPr="005F20BA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82B" w:rsidRPr="005F20BA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F20BA" w:rsidR="0071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управляя транспортным средством марки 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государственный регистрационный номер 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нарушение пунктов 9.1.1 и 1.3 Правил дорожного движения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двигался по стороне дороги, предназначенной для встречного движения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08BE" w:rsidRPr="005F20BA" w:rsidP="00FC4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судебное заседание </w:t>
      </w:r>
      <w:r w:rsidR="00FC44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</w:t>
      </w:r>
      <w:r w:rsidR="00FC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явился, </w:t>
      </w:r>
      <w:r w:rsidR="00FC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представил заявление </w:t>
      </w:r>
      <w:r w:rsidR="007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рассмотрении дела в его отсутствие. Вину признавал, в </w:t>
      </w:r>
      <w:r w:rsidR="007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содеянном</w:t>
      </w:r>
      <w:r w:rsidR="0077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раскаивался.</w:t>
      </w:r>
    </w:p>
    <w:p w:rsidR="00DC08BE" w:rsidRPr="005F20BA" w:rsidP="00714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таких обстоятельствах, в силу части 2 статьи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ответственности, уведомленного надлежащим образом, признав его неявку в судебное заседание неуважительной.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5F20BA">
        <w:rPr>
          <w:rFonts w:ascii="Times New Roman" w:eastAsia="MS Mincho" w:hAnsi="Times New Roman" w:cs="Times New Roman"/>
          <w:sz w:val="28"/>
          <w:szCs w:val="28"/>
          <w:lang w:eastAsia="ru-RU"/>
        </w:rPr>
        <w:t>сследовав материалы дела, судья пришел к следующему выводу.</w:t>
      </w:r>
    </w:p>
    <w:p w:rsidR="00AB682B" w:rsidRPr="005F20BA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пункту 1.3.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B682B" w:rsidRPr="005F20BA" w:rsidP="0071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 пункта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B682B" w:rsidRPr="005F20BA" w:rsidP="0071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горизонтальной разметки 1.3 Приложения N 2 к Правилам дорожного движения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 Дорожную разметку 1.3 пересекать запрещается.</w:t>
      </w:r>
    </w:p>
    <w:p w:rsidR="00AB682B" w:rsidRPr="005F20BA" w:rsidP="00714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дорожной разметки 1.1 Приложения № 2 к Правилам дорожного движения Российской Федерации разделяет транспортные потоки противоположных направлений. Правила устанавливают запрет на ее пересечение.</w:t>
      </w:r>
    </w:p>
    <w:p w:rsidR="00AB682B" w:rsidRPr="005F20BA" w:rsidP="0071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12.1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AB682B" w:rsidRPr="005F20BA" w:rsidP="00714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разъяснения, изложенными в пункте 15 Постановления Пленума Верховного Суда РФ от 25.06.2019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5F20BA" w:rsidR="007140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водителя, связанные с нарушением требований </w:t>
      </w:r>
      <w:hyperlink r:id="rId8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ПДД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трамвайные пути встречного направления (за исключением случаев объезда препятствия (</w:t>
      </w:r>
      <w:hyperlink r:id="rId9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1.2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РФ), которые квалифицируются по </w:t>
      </w:r>
      <w:hyperlink r:id="rId10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статьи), подлежат квалификации по </w:t>
      </w:r>
      <w:hyperlink r:id="rId11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12.15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2B" w:rsidRPr="005F20BA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ПДД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3" w:history="1">
        <w:r w:rsidRPr="005F20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12.15</w:t>
        </w:r>
      </w:hyperlink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0BA" w:rsidR="00750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2B" w:rsidRPr="005F20BA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вмененном правонарушении подтверждается собранными по делу  доказательствами: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F20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протоколом 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0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 </w:t>
      </w:r>
      <w:r w:rsidR="007718A1">
        <w:rPr>
          <w:rFonts w:ascii="Times New Roman" w:eastAsia="MS Mincho" w:hAnsi="Times New Roman" w:cs="Times New Roman"/>
          <w:sz w:val="28"/>
          <w:szCs w:val="28"/>
          <w:lang w:eastAsia="ru-RU"/>
        </w:rPr>
        <w:t>31 августа</w:t>
      </w:r>
      <w:r w:rsidRPr="005F20BA" w:rsidR="007503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2024</w:t>
      </w:r>
      <w:r w:rsidRPr="005F20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зафиксированы обстоятельства совершения административного правонарушения, соответствующим требованиям статьи 28.2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Права и обязанности, предусмотренные статьей 25.1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статьей 51 Конституции Российской Федерации,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Шанину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разъяснялись, копию протокола он получил под роспись;</w:t>
      </w:r>
    </w:p>
    <w:p w:rsidR="00AB682B" w:rsidRPr="005F20BA" w:rsidP="00AB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5F20BA" w:rsidR="004B4D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5F20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видеозаписью </w:t>
      </w:r>
      <w:r w:rsidRPr="005F20BA" w:rsidR="0075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фиксацией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правонарушения</w:t>
      </w:r>
      <w:r w:rsidRPr="005F20BA" w:rsidR="00750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3AC" w:rsidRPr="005F20BA" w:rsidP="00AB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-схемой проезжей части. </w:t>
      </w:r>
    </w:p>
    <w:p w:rsidR="004B4D60" w:rsidRPr="005F20BA" w:rsidP="00AB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имеющихся в материалах дела доказательств, полученных с соблюдением требований закона, согласующихся друг с другом, является достаточной для установления виновности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правонарушения.</w:t>
      </w:r>
    </w:p>
    <w:p w:rsidR="00AB682B" w:rsidRPr="005F20BA" w:rsidP="004B4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управлении транспортным средством водитель обязан контролировать дорожную обстановку и принять меры для безопасного управления транспортным средством. При этом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 части 4 статьи 12.15 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взаимосвязи с положениями статей 2.1, 2.2 Кодекса Российской Федерации об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правонарушение по части 4 статьи 12.15 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лица, совершившие соответствующее деяние как умышленно, так и по неосторожности.         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своими умышленными действиями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частью 4 статьи 12.15 Кодекса Российской Федерации об административных правонарушениях.</w:t>
      </w:r>
    </w:p>
    <w:p w:rsidR="004B4D60" w:rsidRPr="005F20BA" w:rsidP="004B4D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 административного наказания мировой судья учитывает степень и характер совершенного  административного правонарушения, личность виновного,  его  имущественное положение.</w:t>
      </w:r>
    </w:p>
    <w:p w:rsidR="00AB682B" w:rsidRPr="005F20BA" w:rsidP="00AB6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в соответствии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 Кодекса Российской Федерации об административных правонарушениях,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относит признание вины, раскаяние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7EE" w:rsidRPr="005F20BA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установлено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2B" w:rsidRPr="005F20BA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принимая во внимание обстоятельства совершенного правонарушения, данные о личности 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r w:rsidR="0077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принципа соразмерности, справедливости и индивидуализации административного наказания, мировой судья считает, что наказание в виде административного штрафа будет являться более целесообразным для достижения целей восстановления социальной справедливости, исправления правонарушителя и предупреждения совершения противоправных действий в будущем.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Руководствуясь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статьями 29.9, 29.10 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, мировой судья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B682B" w:rsidRPr="005F20BA" w:rsidP="00AB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82B" w:rsidRPr="005F20BA" w:rsidP="00AB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</w:t>
      </w:r>
      <w:r w:rsidRPr="005F20BA" w:rsidR="0049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5F20BA" w:rsidR="0049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5000 (пять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73E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Шанину</w:t>
      </w:r>
      <w:r w:rsidR="0057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1.3 статьи 32.2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уплате административного штрафа лицом, привлеченным к административной ответственности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случае неуплаты назначенного административного штрафа в установленный законом шестидесятидневный срок, с момента вступления 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постановления в законную силу, он может быть привлечен  к административной ответственности по части 1 статьи 20.25 </w:t>
      </w: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F2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несвоевременную оплату штрафа.</w:t>
      </w:r>
    </w:p>
    <w:p w:rsidR="00AB682B" w:rsidRPr="005F20BA" w:rsidP="00AB6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ПОЛУЧАТЕЛЕ ШТРАФА: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>наименование получателя: код подразделения 1107300, подразделение ГИБДД ОГИБДД ОМВД России «Минераловодский» ИНН 2630015514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 xml:space="preserve">КПП 263001001 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>УРН ГИС ГМП 301С71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 xml:space="preserve">КБК  18811601123010001140 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>наименование банка получателя ОТДЕЛЕНИЕ СТАВРОПОЛЬ БАНКА РОССИИ//УФК по Ставропольскому краю г. Ставрополь, наименование получателя УФК по Ставропольскому краю (Отдел МВД России по Минераловодскому городскому округу, л/с 04211190120)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>БИК 010702101</w:t>
      </w:r>
    </w:p>
    <w:p w:rsidR="005F20BA" w:rsidRPr="00573E3F" w:rsidP="005F20BA">
      <w:pPr>
        <w:pStyle w:val="Title"/>
        <w:ind w:firstLine="708"/>
        <w:jc w:val="both"/>
        <w:rPr>
          <w:b w:val="0"/>
          <w:sz w:val="28"/>
          <w:szCs w:val="28"/>
          <w:lang w:eastAsia="x-none"/>
        </w:rPr>
      </w:pPr>
      <w:r w:rsidRPr="005F20BA">
        <w:rPr>
          <w:b w:val="0"/>
          <w:sz w:val="28"/>
          <w:szCs w:val="28"/>
          <w:lang w:val="x-none" w:eastAsia="x-none"/>
        </w:rPr>
        <w:t xml:space="preserve">ОКТМО </w:t>
      </w:r>
      <w:r w:rsidR="00573E3F">
        <w:rPr>
          <w:b w:val="0"/>
          <w:sz w:val="28"/>
          <w:szCs w:val="28"/>
          <w:lang w:eastAsia="x-none"/>
        </w:rPr>
        <w:t>07539000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>счет получателя средств 03100643000000012100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 xml:space="preserve">казначейский счет 40102810345370000013 </w:t>
      </w:r>
    </w:p>
    <w:p w:rsidR="005F20BA" w:rsidRPr="00253784" w:rsidP="005F20BA">
      <w:pPr>
        <w:pStyle w:val="Title"/>
        <w:ind w:firstLine="708"/>
        <w:jc w:val="both"/>
        <w:rPr>
          <w:b w:val="0"/>
          <w:sz w:val="28"/>
          <w:szCs w:val="28"/>
          <w:lang w:eastAsia="x-none"/>
        </w:rPr>
      </w:pPr>
      <w:r w:rsidRPr="005F20BA">
        <w:rPr>
          <w:b w:val="0"/>
          <w:sz w:val="28"/>
          <w:szCs w:val="28"/>
          <w:lang w:val="x-none" w:eastAsia="x-none"/>
        </w:rPr>
        <w:t>УИН 18810426</w:t>
      </w:r>
      <w:r w:rsidR="00253784">
        <w:rPr>
          <w:b w:val="0"/>
          <w:sz w:val="28"/>
          <w:szCs w:val="28"/>
          <w:lang w:eastAsia="x-none"/>
        </w:rPr>
        <w:t>244400001956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val="x-none" w:eastAsia="x-none"/>
        </w:rPr>
      </w:pPr>
      <w:r w:rsidRPr="005F20BA">
        <w:rPr>
          <w:b w:val="0"/>
          <w:sz w:val="28"/>
          <w:szCs w:val="28"/>
          <w:lang w:val="x-none" w:eastAsia="x-none"/>
        </w:rPr>
        <w:t xml:space="preserve">юридический адрес: Ставропольский край, р-н Минераловодский, г Минеральные Воды, ул. Московская, </w:t>
      </w:r>
      <w:r w:rsidRPr="005F20BA">
        <w:rPr>
          <w:b w:val="0"/>
          <w:sz w:val="28"/>
          <w:szCs w:val="28"/>
          <w:lang w:val="x-none" w:eastAsia="x-none"/>
        </w:rPr>
        <w:t>двлд</w:t>
      </w:r>
      <w:r w:rsidRPr="005F20BA">
        <w:rPr>
          <w:b w:val="0"/>
          <w:sz w:val="28"/>
          <w:szCs w:val="28"/>
          <w:lang w:val="x-none" w:eastAsia="x-none"/>
        </w:rPr>
        <w:t>. 29а</w:t>
      </w:r>
    </w:p>
    <w:p w:rsidR="005F20BA" w:rsidRPr="005F20BA" w:rsidP="005F20BA">
      <w:pPr>
        <w:pStyle w:val="Title"/>
        <w:ind w:firstLine="708"/>
        <w:jc w:val="both"/>
        <w:rPr>
          <w:b w:val="0"/>
          <w:sz w:val="28"/>
          <w:szCs w:val="28"/>
          <w:lang w:eastAsia="x-none"/>
        </w:rPr>
      </w:pPr>
      <w:r w:rsidRPr="005F20BA">
        <w:rPr>
          <w:b w:val="0"/>
          <w:sz w:val="28"/>
          <w:szCs w:val="28"/>
          <w:lang w:val="x-none" w:eastAsia="x-none"/>
        </w:rPr>
        <w:t>альтернативный идентификатор платежа 220000000000</w:t>
      </w:r>
      <w:r w:rsidRPr="005F20BA">
        <w:rPr>
          <w:b w:val="0"/>
          <w:sz w:val="28"/>
          <w:szCs w:val="28"/>
          <w:lang w:eastAsia="x-none"/>
        </w:rPr>
        <w:t>26173</w:t>
      </w:r>
      <w:r w:rsidR="00253784">
        <w:rPr>
          <w:b w:val="0"/>
          <w:sz w:val="28"/>
          <w:szCs w:val="28"/>
          <w:lang w:eastAsia="x-none"/>
        </w:rPr>
        <w:t>17924643</w:t>
      </w:r>
      <w:r w:rsidRPr="005F20BA">
        <w:rPr>
          <w:b w:val="0"/>
          <w:sz w:val="28"/>
          <w:szCs w:val="28"/>
          <w:lang w:val="x-none" w:eastAsia="x-none"/>
        </w:rPr>
        <w:t>. Дело № 5-</w:t>
      </w:r>
      <w:r w:rsidR="00253784">
        <w:rPr>
          <w:b w:val="0"/>
          <w:sz w:val="28"/>
          <w:szCs w:val="28"/>
          <w:lang w:eastAsia="x-none"/>
        </w:rPr>
        <w:t>512</w:t>
      </w:r>
      <w:r w:rsidRPr="005F20BA">
        <w:rPr>
          <w:b w:val="0"/>
          <w:sz w:val="28"/>
          <w:szCs w:val="28"/>
          <w:lang w:val="x-none" w:eastAsia="x-none"/>
        </w:rPr>
        <w:t>-22-275/2024.</w:t>
      </w:r>
    </w:p>
    <w:p w:rsidR="004920D2" w:rsidRPr="005F20BA" w:rsidP="005F20BA">
      <w:pPr>
        <w:pStyle w:val="Title"/>
        <w:ind w:firstLine="708"/>
        <w:jc w:val="both"/>
        <w:rPr>
          <w:b w:val="0"/>
          <w:sz w:val="28"/>
          <w:szCs w:val="28"/>
        </w:rPr>
      </w:pPr>
      <w:r w:rsidRPr="005F20BA">
        <w:rPr>
          <w:b w:val="0"/>
          <w:sz w:val="28"/>
          <w:szCs w:val="28"/>
        </w:rPr>
        <w:t xml:space="preserve">Постановление может быть обжаловано в Минераловодский городской суд </w:t>
      </w:r>
      <w:r w:rsidRPr="005F20BA" w:rsidR="005F20BA">
        <w:rPr>
          <w:b w:val="0"/>
          <w:sz w:val="28"/>
          <w:szCs w:val="28"/>
        </w:rPr>
        <w:t xml:space="preserve">Ставропольского края </w:t>
      </w:r>
      <w:r w:rsidRPr="005F20BA">
        <w:rPr>
          <w:b w:val="0"/>
          <w:sz w:val="28"/>
          <w:szCs w:val="28"/>
        </w:rPr>
        <w:t>в течение 10 суток со дня вручения ил</w:t>
      </w:r>
      <w:r w:rsidRPr="005F20BA" w:rsidR="005F20BA">
        <w:rPr>
          <w:b w:val="0"/>
          <w:sz w:val="28"/>
          <w:szCs w:val="28"/>
        </w:rPr>
        <w:t>и получения копии постановления</w:t>
      </w:r>
      <w:r w:rsidRPr="005F20BA">
        <w:rPr>
          <w:b w:val="0"/>
          <w:sz w:val="28"/>
          <w:szCs w:val="28"/>
        </w:rPr>
        <w:t>.</w:t>
      </w:r>
    </w:p>
    <w:p w:rsidR="004920D2" w:rsidRPr="005F20BA" w:rsidP="004920D2">
      <w:pPr>
        <w:pStyle w:val="Title"/>
        <w:ind w:firstLine="708"/>
        <w:jc w:val="both"/>
        <w:rPr>
          <w:b w:val="0"/>
          <w:sz w:val="28"/>
          <w:szCs w:val="28"/>
        </w:rPr>
      </w:pPr>
    </w:p>
    <w:p w:rsidR="00AB682B" w:rsidRPr="005F20BA" w:rsidP="00AB682B">
      <w:pPr>
        <w:tabs>
          <w:tab w:val="left" w:pos="0"/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B682B" w:rsidRPr="005F20BA" w:rsidP="00AB682B">
      <w:pPr>
        <w:tabs>
          <w:tab w:val="left" w:pos="0"/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</w:t>
      </w:r>
      <w:r w:rsidRPr="005F20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F20BA" w:rsidR="004920D2">
        <w:rPr>
          <w:rFonts w:ascii="Times New Roman" w:eastAsia="Times New Roman" w:hAnsi="Times New Roman" w:cs="Times New Roman"/>
          <w:sz w:val="28"/>
          <w:szCs w:val="28"/>
          <w:lang w:eastAsia="x-none"/>
        </w:rPr>
        <w:t>В.В. Горбань</w:t>
      </w:r>
    </w:p>
    <w:p w:rsidR="005F20BA" w:rsidRPr="005F2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Sect="00986D4A">
      <w:headerReference w:type="default" r:id="rId14"/>
      <w:pgSz w:w="11906" w:h="16838"/>
      <w:pgMar w:top="709" w:right="567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D4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7891">
      <w:rPr>
        <w:noProof/>
      </w:rPr>
      <w:t>4</w:t>
    </w:r>
    <w:r>
      <w:fldChar w:fldCharType="end"/>
    </w:r>
  </w:p>
  <w:p w:rsidR="00986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21"/>
    <w:rsid w:val="00153463"/>
    <w:rsid w:val="00165528"/>
    <w:rsid w:val="00253784"/>
    <w:rsid w:val="00261131"/>
    <w:rsid w:val="00267891"/>
    <w:rsid w:val="004920D2"/>
    <w:rsid w:val="004B4D60"/>
    <w:rsid w:val="00573E3F"/>
    <w:rsid w:val="005F20BA"/>
    <w:rsid w:val="006C0523"/>
    <w:rsid w:val="0070084E"/>
    <w:rsid w:val="007140D2"/>
    <w:rsid w:val="007503AC"/>
    <w:rsid w:val="007718A1"/>
    <w:rsid w:val="0088504A"/>
    <w:rsid w:val="00895CA3"/>
    <w:rsid w:val="009749FB"/>
    <w:rsid w:val="00986D4A"/>
    <w:rsid w:val="00AB14C1"/>
    <w:rsid w:val="00AB682B"/>
    <w:rsid w:val="00B43E93"/>
    <w:rsid w:val="00B632C4"/>
    <w:rsid w:val="00BE48B9"/>
    <w:rsid w:val="00DC08BE"/>
    <w:rsid w:val="00E84921"/>
    <w:rsid w:val="00E85B0C"/>
    <w:rsid w:val="00F114FE"/>
    <w:rsid w:val="00F417EE"/>
    <w:rsid w:val="00FC4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B6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B6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1"/>
    <w:qFormat/>
    <w:rsid w:val="004920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uiPriority w:val="10"/>
    <w:rsid w:val="00492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Title"/>
    <w:locked/>
    <w:rsid w:val="00492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BB55D4031FFC69F1FE3A5CD3DCCB2A7E1AD0B69B1A5F1AD609C526CE54AA94D2DE1C1AFB8D36BA657137141CF09913805AA8FB6763NEA8Q" TargetMode="External" /><Relationship Id="rId11" Type="http://schemas.openxmlformats.org/officeDocument/2006/relationships/hyperlink" Target="consultantplus://offline/ref=D1BB55D4031FFC69F1FE3A5CD3DCCB2A7E1AD0B69B1A5F1AD609C526CE54AA94D2DE1C1BF18E34BA657137141CF09913805AA8FB6763NEA8Q" TargetMode="External" /><Relationship Id="rId12" Type="http://schemas.openxmlformats.org/officeDocument/2006/relationships/hyperlink" Target="consultantplus://offline/ref=8343DD10058A5DEF7858A326C4107E5E6DADACD55165D393643B9B93743CEC1A9D8F70C9BCE59BDB9268A84F812D26DCBC70FE0CB6A133BDT5V5O" TargetMode="External" /><Relationship Id="rId13" Type="http://schemas.openxmlformats.org/officeDocument/2006/relationships/hyperlink" Target="consultantplus://offline/ref=8343DD10058A5DEF7858A326C4107E5E6DAEACD45C61D393643B9B93743CEC1A9D8F70CABEE09ED1C332B84BC87A2FC0B96EE10EA8A2T3VAO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A2EC0B05461534AE83F4BFF56C3B89250E778E022600E54A0F5F2BB7C93DB1D96EE62FDC631T673S" TargetMode="External" /><Relationship Id="rId6" Type="http://schemas.openxmlformats.org/officeDocument/2006/relationships/hyperlink" Target="consultantplus://offline/ref=EF9DA6B8738C735CAB2C741BE0C3DE550551C044CEAF868BB7673ED19EA6B5233C105746EEE87527zCJCL" TargetMode="External" /><Relationship Id="rId7" Type="http://schemas.openxmlformats.org/officeDocument/2006/relationships/hyperlink" Target="consultantplus://offline/ref=EF9DA6B8738C735CAB2C741BE0C3DE550652C048CEAD868BB7673ED19EA6B5233C105746EEEC742EzCJ6L" TargetMode="External" /><Relationship Id="rId8" Type="http://schemas.openxmlformats.org/officeDocument/2006/relationships/hyperlink" Target="consultantplus://offline/ref=D1BB55D4031FFC69F1FE3A5CD3DCCB2A7E1AD4BB9A125F1AD609C526CE54AA94D2DE1C18F38B31B0342B271055A4900C8443B6FE7960E1E0N4AAQ" TargetMode="External" /><Relationship Id="rId9" Type="http://schemas.openxmlformats.org/officeDocument/2006/relationships/hyperlink" Target="consultantplus://offline/ref=D1BB55D4031FFC69F1FE3A5CD3DCCB2A7E1AD4BB9A125F1AD609C526CE54AA94D2DE1C18F38B31B3312B271055A4900C8443B6FE7960E1E0N4AA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CF67-A995-4E54-BAEF-3B80C973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