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2F9" w:rsidRPr="00772B0A" w:rsidP="006302F9">
      <w:pPr>
        <w:pStyle w:val="NoSpacing"/>
        <w:jc w:val="right"/>
      </w:pPr>
      <w:r>
        <w:t>дело № 5-</w:t>
      </w:r>
      <w:r w:rsidR="00960352">
        <w:t>34</w:t>
      </w:r>
      <w:r>
        <w:t>/</w:t>
      </w:r>
      <w:r w:rsidR="00960352">
        <w:t>1/2024</w:t>
      </w:r>
      <w:r w:rsidRPr="00772B0A">
        <w:t xml:space="preserve"> г.</w:t>
      </w:r>
    </w:p>
    <w:p w:rsidR="005A1AA2" w:rsidRPr="00772B0A" w:rsidP="006302F9">
      <w:pPr>
        <w:pStyle w:val="NoSpacing"/>
        <w:jc w:val="right"/>
        <w:rPr>
          <w:sz w:val="22"/>
          <w:szCs w:val="22"/>
        </w:rPr>
      </w:pPr>
      <w:r>
        <w:rPr>
          <w:sz w:val="22"/>
          <w:szCs w:val="22"/>
          <w:lang w:val="en-US"/>
        </w:rPr>
        <w:t>26R</w:t>
      </w:r>
      <w:r w:rsidR="003F597D">
        <w:rPr>
          <w:sz w:val="22"/>
          <w:szCs w:val="22"/>
          <w:lang w:val="en-US"/>
        </w:rPr>
        <w:t>S0</w:t>
      </w:r>
      <w:r w:rsidR="003F597D">
        <w:rPr>
          <w:sz w:val="22"/>
          <w:szCs w:val="22"/>
        </w:rPr>
        <w:t>0</w:t>
      </w:r>
      <w:r>
        <w:rPr>
          <w:sz w:val="22"/>
          <w:szCs w:val="22"/>
        </w:rPr>
        <w:t>24</w:t>
      </w:r>
      <w:r w:rsidR="003F597D">
        <w:rPr>
          <w:sz w:val="22"/>
          <w:szCs w:val="22"/>
          <w:lang w:val="en-US"/>
        </w:rPr>
        <w:t>-01-20</w:t>
      </w:r>
      <w:r>
        <w:rPr>
          <w:sz w:val="22"/>
          <w:szCs w:val="22"/>
        </w:rPr>
        <w:t>24</w:t>
      </w:r>
      <w:r w:rsidRPr="00772B0A">
        <w:rPr>
          <w:sz w:val="22"/>
          <w:szCs w:val="22"/>
          <w:lang w:val="en-US"/>
        </w:rPr>
        <w:t>-</w:t>
      </w:r>
      <w:r>
        <w:rPr>
          <w:sz w:val="22"/>
          <w:szCs w:val="22"/>
        </w:rPr>
        <w:t>000506-85</w:t>
      </w:r>
    </w:p>
    <w:p w:rsidR="006302F9" w:rsidRPr="00772B0A" w:rsidP="006302F9">
      <w:pPr>
        <w:pStyle w:val="NoSpacing"/>
        <w:jc w:val="center"/>
      </w:pPr>
    </w:p>
    <w:p w:rsidR="006302F9" w:rsidRPr="00772B0A" w:rsidP="006302F9">
      <w:pPr>
        <w:pStyle w:val="NoSpacing"/>
        <w:jc w:val="center"/>
      </w:pPr>
      <w:r w:rsidRPr="00772B0A">
        <w:t>П</w:t>
      </w:r>
      <w:r w:rsidRPr="00772B0A">
        <w:t xml:space="preserve"> О С Т А Н О В Л Е Н И Е</w:t>
      </w:r>
    </w:p>
    <w:p w:rsidR="006302F9" w:rsidRPr="00772B0A" w:rsidP="006302F9">
      <w:pPr>
        <w:pStyle w:val="NoSpacing"/>
        <w:jc w:val="center"/>
      </w:pPr>
    </w:p>
    <w:p w:rsidR="006302F9" w:rsidP="006302F9">
      <w:pPr>
        <w:pStyle w:val="NoSpacing"/>
        <w:ind w:firstLine="708"/>
        <w:jc w:val="both"/>
      </w:pPr>
      <w:r>
        <w:t>20 февраля 2024</w:t>
      </w:r>
      <w:r w:rsidRPr="00772B0A">
        <w:t xml:space="preserve"> года ми</w:t>
      </w:r>
      <w:r w:rsidR="003F597D">
        <w:t xml:space="preserve">ровой судья судебного участка №1 </w:t>
      </w:r>
      <w:r w:rsidR="003F597D">
        <w:t>г</w:t>
      </w:r>
      <w:r w:rsidR="003F597D">
        <w:t>.</w:t>
      </w:r>
      <w:r w:rsidRPr="00772B0A">
        <w:t>Н</w:t>
      </w:r>
      <w:r w:rsidRPr="00772B0A">
        <w:t>евинномысска</w:t>
      </w:r>
      <w:r w:rsidRPr="00772B0A">
        <w:t xml:space="preserve"> Ставропольского края </w:t>
      </w:r>
      <w:r w:rsidRPr="00772B0A">
        <w:t>Фомивко</w:t>
      </w:r>
      <w:r w:rsidRPr="00772B0A">
        <w:t xml:space="preserve"> И.И., </w:t>
      </w:r>
      <w:r w:rsidRPr="00772B0A">
        <w:rPr>
          <w:color w:val="000000"/>
        </w:rPr>
        <w:t xml:space="preserve">находящийся по адресу Ставропольский край, </w:t>
      </w:r>
      <w:r w:rsidRPr="00772B0A" w:rsidR="001B26D8">
        <w:rPr>
          <w:color w:val="000000"/>
        </w:rPr>
        <w:t>г.</w:t>
      </w:r>
      <w:r w:rsidRPr="00772B0A">
        <w:rPr>
          <w:color w:val="000000"/>
        </w:rPr>
        <w:t>Невинномысск</w:t>
      </w:r>
      <w:r w:rsidRPr="00772B0A">
        <w:rPr>
          <w:color w:val="000000"/>
        </w:rPr>
        <w:t xml:space="preserve">, ул. Гагарина, 55, </w:t>
      </w:r>
      <w:r w:rsidRPr="00772B0A">
        <w:t>рассмотрев административное дело в отн</w:t>
      </w:r>
      <w:r w:rsidRPr="00772B0A" w:rsidR="005A1AA2">
        <w:t>ошени</w:t>
      </w:r>
      <w:r w:rsidR="003F597D">
        <w:t xml:space="preserve">и </w:t>
      </w:r>
      <w:r w:rsidR="001A01E8">
        <w:t>Панкратова А.Б.</w:t>
      </w:r>
      <w:r>
        <w:t xml:space="preserve">, </w:t>
      </w:r>
      <w:r w:rsidRPr="00772B0A">
        <w:t xml:space="preserve">по </w:t>
      </w:r>
      <w:r w:rsidR="003F597D">
        <w:t xml:space="preserve">ч.1 </w:t>
      </w:r>
      <w:r w:rsidRPr="00772B0A">
        <w:t xml:space="preserve">ст.7.19 </w:t>
      </w:r>
      <w:r w:rsidRPr="00772B0A">
        <w:t>КРФоАП</w:t>
      </w:r>
      <w:r w:rsidRPr="00772B0A">
        <w:t>,</w:t>
      </w:r>
    </w:p>
    <w:p w:rsidR="00772B0A" w:rsidRPr="00772B0A" w:rsidP="006302F9">
      <w:pPr>
        <w:pStyle w:val="NoSpacing"/>
        <w:ind w:firstLine="708"/>
        <w:jc w:val="both"/>
      </w:pPr>
    </w:p>
    <w:p w:rsidR="006302F9" w:rsidRPr="00772B0A" w:rsidP="006302F9">
      <w:pPr>
        <w:pStyle w:val="NoSpacing"/>
        <w:jc w:val="center"/>
      </w:pPr>
      <w:r w:rsidRPr="00772B0A">
        <w:t xml:space="preserve">у с т а н о в и </w:t>
      </w:r>
      <w:r w:rsidRPr="00772B0A">
        <w:t>л</w:t>
      </w:r>
      <w:r w:rsidRPr="00772B0A">
        <w:t>:</w:t>
      </w:r>
    </w:p>
    <w:p w:rsidR="006302F9" w:rsidRPr="00772B0A" w:rsidP="006302F9">
      <w:pPr>
        <w:pStyle w:val="NoSpacing"/>
        <w:jc w:val="both"/>
      </w:pPr>
    </w:p>
    <w:p w:rsidR="006302F9" w:rsidRPr="00772B0A" w:rsidP="00E23346">
      <w:pPr>
        <w:pStyle w:val="NoSpacing"/>
        <w:ind w:firstLine="709"/>
        <w:jc w:val="both"/>
      </w:pPr>
      <w:r>
        <w:t>10.12.2023</w:t>
      </w:r>
      <w:r w:rsidRPr="00772B0A" w:rsidR="005A1AA2">
        <w:t xml:space="preserve">г. </w:t>
      </w:r>
      <w:r w:rsidR="00E23346">
        <w:t xml:space="preserve">сотрудниками </w:t>
      </w:r>
      <w:r w:rsidR="004D636F">
        <w:t xml:space="preserve">филиала </w:t>
      </w:r>
      <w:r w:rsidR="00E23346">
        <w:t xml:space="preserve">ООО «Газпром </w:t>
      </w:r>
      <w:r w:rsidR="00E23346">
        <w:t>межрегионгаз</w:t>
      </w:r>
      <w:r w:rsidR="00E23346">
        <w:t xml:space="preserve"> Ставрополь» </w:t>
      </w:r>
      <w:r w:rsidRPr="00E23346" w:rsidR="00E23346">
        <w:t xml:space="preserve">выявлен факт самовольного несанкционированного подключения </w:t>
      </w:r>
      <w:r w:rsidR="00E23346">
        <w:t>газового оборудования</w:t>
      </w:r>
      <w:r w:rsidRPr="00E23346" w:rsidR="00E23346">
        <w:t xml:space="preserve"> </w:t>
      </w:r>
      <w:r w:rsidR="00E23346">
        <w:t>к действующему газопроводу</w:t>
      </w:r>
      <w:r w:rsidRPr="00E23346" w:rsidR="00E23346">
        <w:t xml:space="preserve"> </w:t>
      </w:r>
      <w:r w:rsidR="00E23346">
        <w:t>квартиры №</w:t>
      </w:r>
      <w:r w:rsidR="001A01E8">
        <w:t>* по ААА</w:t>
      </w:r>
      <w:r>
        <w:t xml:space="preserve"> в </w:t>
      </w:r>
      <w:r>
        <w:t>г</w:t>
      </w:r>
      <w:r>
        <w:t>.Н</w:t>
      </w:r>
      <w:r>
        <w:t>евинномысске</w:t>
      </w:r>
      <w:r w:rsidR="00E23346">
        <w:t xml:space="preserve">, собственником которой является  </w:t>
      </w:r>
      <w:r w:rsidR="00D475CA">
        <w:t>Панкратов А.Б</w:t>
      </w:r>
      <w:r w:rsidR="00E23346">
        <w:t xml:space="preserve">. </w:t>
      </w:r>
    </w:p>
    <w:p w:rsidR="00E23346" w:rsidRPr="00E23346" w:rsidP="00E23346">
      <w:pPr>
        <w:pStyle w:val="NoSpacing"/>
        <w:ind w:firstLine="708"/>
        <w:jc w:val="both"/>
      </w:pPr>
      <w:r w:rsidRPr="00772B0A">
        <w:t xml:space="preserve">В судебное заседание </w:t>
      </w:r>
      <w:r w:rsidR="00D475CA">
        <w:t>Панкратов А.Б. не явился</w:t>
      </w:r>
      <w:r w:rsidRPr="00772B0A">
        <w:t xml:space="preserve">, </w:t>
      </w:r>
      <w:r w:rsidR="00D475CA">
        <w:t>хотя был надлежаще извещен</w:t>
      </w:r>
      <w:r w:rsidRPr="00E23346">
        <w:t xml:space="preserve"> о дате и времени судебного заседания.</w:t>
      </w:r>
    </w:p>
    <w:p w:rsidR="00E23346" w:rsidRPr="00E23346" w:rsidP="00E23346">
      <w:pPr>
        <w:pStyle w:val="NoSpacing"/>
        <w:ind w:firstLine="708"/>
        <w:jc w:val="both"/>
      </w:pPr>
      <w:r w:rsidRPr="00E23346">
        <w:t xml:space="preserve">Как следует из материалов дела, </w:t>
      </w:r>
      <w:r w:rsidR="00D475CA">
        <w:t>Панкратову А.Б</w:t>
      </w:r>
      <w:r w:rsidRPr="00E23346">
        <w:t>. направлялось судебное извещение о рассмотрении адм</w:t>
      </w:r>
      <w:r w:rsidR="00D475CA">
        <w:t>инистративного дела по адресу его</w:t>
      </w:r>
      <w:r w:rsidRPr="00E23346">
        <w:t xml:space="preserve"> регистрации, извещение, </w:t>
      </w:r>
      <w:r w:rsidRPr="00E23346">
        <w:t>согласно отчета</w:t>
      </w:r>
      <w:r w:rsidRPr="00E23346">
        <w:t xml:space="preserve"> об отслеживании почтовых отправлений, возвращено в суд с отметкой «</w:t>
      </w:r>
      <w:r w:rsidR="00D475CA">
        <w:t>истечение срока хранения</w:t>
      </w:r>
      <w:r w:rsidRPr="00E23346">
        <w:t xml:space="preserve">». </w:t>
      </w:r>
    </w:p>
    <w:p w:rsidR="00E23346" w:rsidP="00E23346">
      <w:pPr>
        <w:pStyle w:val="NoSpacing"/>
        <w:ind w:firstLine="708"/>
        <w:jc w:val="both"/>
      </w:pPr>
      <w:r w:rsidRPr="00E07BB0"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E07BB0">
        <w:t xml:space="preserve"> </w:t>
      </w:r>
      <w:r w:rsidRPr="00E07BB0">
        <w:t>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№343. (п.6 Постановления Пленума Верховного суда Российской Федерации  от 24.03.2005г. №5 «О некоторых вопросах, возникающих у судов при применении Кодекса Российской Федерации об административных правонарушениях», в ред. от 19.12.2013г</w:t>
      </w:r>
      <w:r w:rsidRPr="00E07BB0">
        <w:t xml:space="preserve">. №40). Обязанность своевременно получать почтовую корреспонденцию, доставляемую по адресу регистрации гражданина, как и </w:t>
      </w:r>
      <w:r w:rsidRPr="00E07BB0">
        <w:t>обязанность</w:t>
      </w:r>
      <w:r w:rsidRPr="00E07BB0">
        <w:t xml:space="preserve"> организовать порядок получения почтовой документации, является исключительно обязанностью гражданина. Так, почтовое отправление с информацией о месте и времени рассмотрения дела поступало в отделение почтовой связи по месту жительства </w:t>
      </w:r>
      <w:r>
        <w:t>Панкратова А.</w:t>
      </w:r>
      <w:r>
        <w:t>Б</w:t>
      </w:r>
      <w:r w:rsidRPr="00E07BB0">
        <w:t>.</w:t>
      </w:r>
      <w:r w:rsidRPr="00E07BB0">
        <w:t xml:space="preserve"> Однако </w:t>
      </w:r>
      <w:r>
        <w:t>Панкратов А.Б., будучи осведомленным о том, что в отношении него</w:t>
      </w:r>
      <w:r w:rsidRPr="00E07BB0">
        <w:t xml:space="preserve"> ведется производство по делу об административном правонарушении, поступление в свой адрес почтовой к</w:t>
      </w:r>
      <w:r>
        <w:t>орреспонденции не контролировал</w:t>
      </w:r>
      <w:r w:rsidRPr="00E07BB0">
        <w:t>, по извещению отделения почтовой связи за получением почтового отправлен</w:t>
      </w:r>
      <w:r>
        <w:t>ия разряда "судебное" не явился, от его получения уклонился</w:t>
      </w:r>
      <w:r w:rsidRPr="00E07BB0">
        <w:t xml:space="preserve">. </w:t>
      </w:r>
      <w:r w:rsidRPr="00E07BB0">
        <w:t xml:space="preserve">Таким образом, судья считает возможным рассмотреть административное дело в отношении </w:t>
      </w:r>
      <w:r>
        <w:t>Панкратова А.Б. без его участия, в виду его</w:t>
      </w:r>
      <w:r w:rsidRPr="00E07BB0">
        <w:t xml:space="preserve"> надлежащего извещения о дате и времени судебного заседания, по имеющимся в материалах дела доказательствам</w:t>
      </w:r>
      <w:r w:rsidRPr="00E23346">
        <w:t>.</w:t>
      </w:r>
    </w:p>
    <w:p w:rsidR="00E23346" w:rsidRPr="00E23346" w:rsidP="00E23346">
      <w:pPr>
        <w:pStyle w:val="NoSpacing"/>
        <w:ind w:firstLine="708"/>
        <w:jc w:val="both"/>
      </w:pPr>
      <w:r w:rsidRPr="00E23346">
        <w:t xml:space="preserve">Изучив материалы административного дела, судья приходит к следующему: </w:t>
      </w:r>
    </w:p>
    <w:p w:rsidR="00E23346" w:rsidRPr="00E23346" w:rsidP="00E23346">
      <w:pPr>
        <w:pStyle w:val="NoSpacing"/>
        <w:ind w:firstLine="708"/>
        <w:jc w:val="both"/>
      </w:pPr>
      <w:hyperlink r:id="rId4" w:history="1">
        <w:r w:rsidRPr="00E23346">
          <w:t>Частью 1 статьи 7.19</w:t>
        </w:r>
      </w:hyperlink>
      <w:r w:rsidRPr="00E23346">
        <w:t xml:space="preserve"> Кодекса Российской Федерации об административных правонарушениях предусмотрена административная ответственность за </w:t>
      </w:r>
      <w:r>
        <w:t>самовольное подключение к электрическим сетям, тепловым сетям, нефтепроводам, нефтепродуктопроводам, газопроводам либо самовольное (</w:t>
      </w:r>
      <w:r>
        <w:t>безучетное</w:t>
      </w:r>
      <w:r>
        <w:t xml:space="preserve">) использование электрической, тепловой энергии, нефти, газа или нефтепродуктов, если эти действия не содержат признаков уголовно наказуемого </w:t>
      </w:r>
      <w:hyperlink r:id="rId5" w:history="1">
        <w:r w:rsidRPr="001933A2">
          <w:rPr>
            <w:rStyle w:val="Hyperlink"/>
            <w:color w:val="auto"/>
            <w:u w:val="none"/>
          </w:rPr>
          <w:t>деяния</w:t>
        </w:r>
      </w:hyperlink>
      <w:r w:rsidRPr="00E23346">
        <w:t>.</w:t>
      </w:r>
    </w:p>
    <w:p w:rsidR="005A1AA2" w:rsidP="005A1AA2">
      <w:pPr>
        <w:pStyle w:val="NoSpacing"/>
        <w:ind w:firstLine="708"/>
        <w:jc w:val="both"/>
      </w:pPr>
      <w:r w:rsidRPr="004E15E7">
        <w:t xml:space="preserve">Как усматривается из материалов дела об административном правонарушении, </w:t>
      </w:r>
      <w:r w:rsidR="00F82558">
        <w:t>22.01.2024</w:t>
      </w:r>
      <w:r w:rsidRPr="004E15E7">
        <w:t xml:space="preserve">г. участковым уполномоченным ОУУП и ПДН отдела МВД России по </w:t>
      </w:r>
      <w:r w:rsidRPr="004E15E7">
        <w:t>г</w:t>
      </w:r>
      <w:r w:rsidRPr="004E15E7">
        <w:t>.Н</w:t>
      </w:r>
      <w:r w:rsidRPr="004E15E7">
        <w:t>евинномысску</w:t>
      </w:r>
      <w:r w:rsidRPr="004E15E7">
        <w:t xml:space="preserve">  в отношении </w:t>
      </w:r>
      <w:r w:rsidR="00F82558">
        <w:t>Панкратова А.Б</w:t>
      </w:r>
      <w:r w:rsidRPr="004E15E7">
        <w:t xml:space="preserve">. составлен протокол об административном правонарушении, предусмотренном ч.1 </w:t>
      </w:r>
      <w:hyperlink r:id="rId6" w:history="1">
        <w:r w:rsidRPr="004E15E7">
          <w:t>ст.</w:t>
        </w:r>
      </w:hyperlink>
      <w:r>
        <w:t>7.19</w:t>
      </w:r>
      <w:r w:rsidRPr="004E15E7">
        <w:t xml:space="preserve"> Кодекса Российской Федерации об административных правонарушениях, согласно которому</w:t>
      </w:r>
      <w:r w:rsidR="00F82558">
        <w:t>, 10.12.2023</w:t>
      </w:r>
      <w:r w:rsidRPr="00772B0A" w:rsidR="00C72B86">
        <w:t xml:space="preserve">г. </w:t>
      </w:r>
      <w:r w:rsidR="00C72B86">
        <w:t xml:space="preserve">сотрудниками </w:t>
      </w:r>
      <w:r w:rsidR="00F82558">
        <w:t xml:space="preserve">филиала </w:t>
      </w:r>
      <w:r w:rsidR="00C72B86">
        <w:t xml:space="preserve">ООО «Газпром </w:t>
      </w:r>
      <w:r w:rsidR="00C72B86">
        <w:t>межрегионгаз</w:t>
      </w:r>
      <w:r w:rsidR="00C72B86">
        <w:t xml:space="preserve"> Ставрополь» </w:t>
      </w:r>
      <w:r w:rsidRPr="00E23346" w:rsidR="00C72B86">
        <w:t xml:space="preserve">выявлен факт </w:t>
      </w:r>
      <w:r w:rsidRPr="00E23346" w:rsidR="00C72B86">
        <w:t xml:space="preserve">самовольного несанкционированного подключения </w:t>
      </w:r>
      <w:r w:rsidR="00C72B86">
        <w:t>газового оборудования</w:t>
      </w:r>
      <w:r w:rsidRPr="00E23346" w:rsidR="00C72B86">
        <w:t xml:space="preserve"> </w:t>
      </w:r>
      <w:r w:rsidR="00C72B86">
        <w:t>к действующему газопроводу</w:t>
      </w:r>
      <w:r w:rsidRPr="00E23346" w:rsidR="00C72B86">
        <w:t xml:space="preserve"> </w:t>
      </w:r>
      <w:r w:rsidR="00C72B86">
        <w:t xml:space="preserve">квартиры </w:t>
      </w:r>
      <w:r w:rsidR="001A01E8">
        <w:t>№* по ААА</w:t>
      </w:r>
      <w:r w:rsidR="00F82558">
        <w:t xml:space="preserve"> в </w:t>
      </w:r>
      <w:r w:rsidR="00F82558">
        <w:t>г</w:t>
      </w:r>
      <w:r w:rsidR="00F82558">
        <w:t>.Н</w:t>
      </w:r>
      <w:r w:rsidR="00F82558">
        <w:t>евинномысске</w:t>
      </w:r>
      <w:r w:rsidR="00F82558">
        <w:t>, собственником которой является  Панкратов А.Б</w:t>
      </w:r>
      <w:r w:rsidRPr="00E23346" w:rsidR="00E23346">
        <w:t>.</w:t>
      </w:r>
    </w:p>
    <w:p w:rsidR="00C72B86" w:rsidRPr="00C72B86" w:rsidP="00C72B86">
      <w:pPr>
        <w:pStyle w:val="NoSpacing"/>
        <w:ind w:firstLine="708"/>
        <w:jc w:val="both"/>
      </w:pPr>
      <w:r w:rsidRPr="00C72B86">
        <w:t xml:space="preserve">Факт совершения </w:t>
      </w:r>
      <w:r w:rsidR="00F82558">
        <w:t>Панкратова А.В</w:t>
      </w:r>
      <w:r w:rsidRPr="00C72B86">
        <w:t xml:space="preserve">. административного правонарушения, предусмотренного ч.1 </w:t>
      </w:r>
      <w:r>
        <w:t xml:space="preserve">ст.7.19 </w:t>
      </w:r>
      <w:r w:rsidRPr="00C72B86">
        <w:t xml:space="preserve">Кодекса Российской Федерации об административных правонарушениях, подтверждается протоколом об административном правонарушении от </w:t>
      </w:r>
      <w:r w:rsidR="00B50FB0">
        <w:t>22.01.2024</w:t>
      </w:r>
      <w:r w:rsidRPr="00C72B86">
        <w:t xml:space="preserve">г., рапортом сотрудника </w:t>
      </w:r>
      <w:r w:rsidRPr="004E15E7" w:rsidR="00B50FB0">
        <w:t>отдела</w:t>
      </w:r>
      <w:r w:rsidR="001A01E8">
        <w:t xml:space="preserve"> МВД России по </w:t>
      </w:r>
      <w:r w:rsidR="001A01E8">
        <w:t>г</w:t>
      </w:r>
      <w:r w:rsidR="001A01E8">
        <w:t>.Н</w:t>
      </w:r>
      <w:r w:rsidR="001A01E8">
        <w:t>евинномысску</w:t>
      </w:r>
      <w:r w:rsidR="004E15E7">
        <w:t xml:space="preserve">, </w:t>
      </w:r>
      <w:r w:rsidR="00B50FB0">
        <w:t xml:space="preserve">заявлением директора филиала ООО «Газпром </w:t>
      </w:r>
      <w:r w:rsidR="00B50FB0">
        <w:t>межрегионгаз</w:t>
      </w:r>
      <w:r w:rsidR="00B50FB0">
        <w:t xml:space="preserve"> Ставрополь», </w:t>
      </w:r>
      <w:r w:rsidR="00753C02">
        <w:t>копией акта о несанкционированном подключении от 10.12.2023г., копией акта</w:t>
      </w:r>
      <w:r>
        <w:t xml:space="preserve"> проверки</w:t>
      </w:r>
      <w:r w:rsidR="00753C02">
        <w:t xml:space="preserve"> от 10.12.2023</w:t>
      </w:r>
      <w:r w:rsidR="004E15E7">
        <w:t xml:space="preserve">г., </w:t>
      </w:r>
      <w:r w:rsidR="00753C02">
        <w:t xml:space="preserve">копиями </w:t>
      </w:r>
      <w:r w:rsidR="00753C02">
        <w:t>факсограмм</w:t>
      </w:r>
      <w:r w:rsidR="00753C02">
        <w:t xml:space="preserve"> от 14.08.2023г. и 10.12.2023г., расчетом долга, письменными объяснениями Панкратова А.Б.</w:t>
      </w:r>
    </w:p>
    <w:p w:rsidR="00C72B86" w:rsidRPr="00C72B86" w:rsidP="00C72B86">
      <w:pPr>
        <w:pStyle w:val="NoSpacing"/>
        <w:ind w:firstLine="708"/>
        <w:jc w:val="both"/>
      </w:pPr>
      <w:r w:rsidRPr="00C72B86"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</w:t>
      </w:r>
      <w:r w:rsidRPr="00C72B86">
        <w:t>КРФоАП</w:t>
      </w:r>
      <w:r w:rsidRPr="00C72B86">
        <w:t xml:space="preserve">, на предмет допустимости, достоверности, достаточности,  судья приходит к выводу, что  в действиях </w:t>
      </w:r>
      <w:r w:rsidRPr="00753C02" w:rsidR="00753C02">
        <w:t>Панкратова А.Б</w:t>
      </w:r>
      <w:r w:rsidRPr="00C72B86">
        <w:t>. имеется состав административного правонарушен</w:t>
      </w:r>
      <w:r w:rsidR="001933A2">
        <w:t>ия, предусмотренного ч.1 ст.7.19</w:t>
      </w:r>
      <w:r w:rsidRPr="00C72B86">
        <w:t xml:space="preserve"> </w:t>
      </w:r>
      <w:r w:rsidRPr="00C72B86">
        <w:t>КРФоАП</w:t>
      </w:r>
      <w:r w:rsidRPr="00C72B86">
        <w:t xml:space="preserve">, т.е. </w:t>
      </w:r>
      <w:r w:rsidR="001933A2">
        <w:t>самовольное подключение к электрическим сетям, тепловым сетям, нефтепроводам, нефтепродуктопроводам, газопроводам либо</w:t>
      </w:r>
      <w:r w:rsidR="001933A2">
        <w:t xml:space="preserve"> самовольное (</w:t>
      </w:r>
      <w:r w:rsidR="001933A2">
        <w:t>безучетное</w:t>
      </w:r>
      <w:r w:rsidR="001933A2">
        <w:t xml:space="preserve">) использование электрической, тепловой энергии, нефти, газа или нефтепродуктов, если эти действия не содержат признаков уголовно наказуемого </w:t>
      </w:r>
      <w:hyperlink r:id="rId5" w:history="1">
        <w:r w:rsidRPr="001933A2" w:rsidR="001933A2">
          <w:rPr>
            <w:rStyle w:val="Hyperlink"/>
            <w:color w:val="auto"/>
            <w:u w:val="none"/>
          </w:rPr>
          <w:t>деяния</w:t>
        </w:r>
      </w:hyperlink>
      <w:r w:rsidRPr="00C72B86">
        <w:t>.</w:t>
      </w:r>
    </w:p>
    <w:p w:rsidR="00C72B86" w:rsidRPr="00C72B86" w:rsidP="00C72B86">
      <w:pPr>
        <w:pStyle w:val="NoSpacing"/>
        <w:ind w:firstLine="708"/>
        <w:jc w:val="both"/>
      </w:pPr>
      <w:r w:rsidRPr="00C72B86">
        <w:t xml:space="preserve">При назначении </w:t>
      </w:r>
      <w:r w:rsidR="00753C02">
        <w:t>Панкратову А.Б</w:t>
      </w:r>
      <w:r w:rsidRPr="00C72B86">
        <w:t>. наказания, судья учитывает характер совершенного административного правонарушения, обстоятельства содеянного, личность виновно</w:t>
      </w:r>
      <w:r w:rsidR="00753C02">
        <w:t>го</w:t>
      </w:r>
      <w:r w:rsidRPr="00C72B86">
        <w:t>, отсутствие  смягчающих и отягчающих административную ответственность обстоятельств, и исходит из реальной возможности его исполнения, в связи с чем, полагает возмо</w:t>
      </w:r>
      <w:r w:rsidR="00753C02">
        <w:t>жным назначить ему</w:t>
      </w:r>
      <w:r w:rsidRPr="00C72B86">
        <w:t xml:space="preserve"> наказание в виде административного штрафа в минимальном размере. </w:t>
      </w:r>
    </w:p>
    <w:p w:rsidR="006302F9" w:rsidRPr="00772B0A" w:rsidP="006302F9">
      <w:pPr>
        <w:pStyle w:val="NoSpacing"/>
        <w:ind w:firstLine="708"/>
        <w:jc w:val="both"/>
      </w:pPr>
      <w:r w:rsidRPr="00772B0A">
        <w:t xml:space="preserve">Руководствуясь ст.ст.29.10, 29.11 </w:t>
      </w:r>
      <w:r w:rsidRPr="00772B0A">
        <w:t>КРФоАП</w:t>
      </w:r>
      <w:r w:rsidRPr="00772B0A">
        <w:t>, судья</w:t>
      </w:r>
    </w:p>
    <w:p w:rsidR="006302F9" w:rsidRPr="00772B0A" w:rsidP="006302F9">
      <w:pPr>
        <w:pStyle w:val="NoSpacing"/>
        <w:jc w:val="both"/>
      </w:pPr>
    </w:p>
    <w:p w:rsidR="006302F9" w:rsidRPr="00772B0A" w:rsidP="006302F9">
      <w:pPr>
        <w:pStyle w:val="NoSpacing"/>
        <w:jc w:val="center"/>
      </w:pPr>
      <w:r w:rsidRPr="00772B0A">
        <w:t>п</w:t>
      </w:r>
      <w:r w:rsidRPr="00772B0A">
        <w:t xml:space="preserve"> о с т а н о в и л:</w:t>
      </w:r>
    </w:p>
    <w:p w:rsidR="006302F9" w:rsidRPr="00772B0A" w:rsidP="006302F9">
      <w:pPr>
        <w:pStyle w:val="NoSpacing"/>
        <w:jc w:val="both"/>
      </w:pPr>
    </w:p>
    <w:p w:rsidR="006302F9" w:rsidRPr="00772B0A" w:rsidP="006302F9">
      <w:pPr>
        <w:pStyle w:val="NoSpacing"/>
        <w:ind w:firstLine="708"/>
        <w:jc w:val="both"/>
      </w:pPr>
      <w:r>
        <w:t>Панкратова А.Б.</w:t>
      </w:r>
      <w:r w:rsidRPr="00772B0A" w:rsidR="00753C02">
        <w:t xml:space="preserve"> </w:t>
      </w:r>
      <w:r w:rsidRPr="00772B0A">
        <w:t xml:space="preserve">признать виновным в совершении административного правонарушения, предусмотренного </w:t>
      </w:r>
      <w:r w:rsidR="003F597D">
        <w:t xml:space="preserve">ч.1 </w:t>
      </w:r>
      <w:r w:rsidRPr="00772B0A">
        <w:t>ст. 7.19 КРФоАП, и подвергнуть штрафу в доход государства в размере 10000 рублей.</w:t>
      </w:r>
    </w:p>
    <w:p w:rsidR="006302F9" w:rsidRPr="00C625C3" w:rsidP="006302F9">
      <w:pPr>
        <w:ind w:firstLine="708"/>
        <w:jc w:val="both"/>
        <w:rPr>
          <w:rFonts w:eastAsiaTheme="minorHAnsi"/>
          <w:i/>
          <w:sz w:val="22"/>
          <w:szCs w:val="22"/>
          <w:lang w:eastAsia="en-US"/>
        </w:rPr>
      </w:pPr>
      <w:r w:rsidRPr="00772B0A">
        <w:rPr>
          <w:rFonts w:eastAsiaTheme="minorHAnsi"/>
          <w:i/>
          <w:sz w:val="22"/>
          <w:szCs w:val="22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C625C3">
        <w:rPr>
          <w:rFonts w:eastAsiaTheme="minorHAnsi"/>
          <w:i/>
          <w:sz w:val="22"/>
          <w:szCs w:val="22"/>
          <w:lang w:eastAsia="en-US"/>
        </w:rPr>
        <w:t>(</w:t>
      </w:r>
      <w:r w:rsidRPr="00D70298" w:rsidR="00C625C3">
        <w:rPr>
          <w:rFonts w:eastAsiaTheme="minorHAnsi"/>
          <w:i/>
          <w:sz w:val="22"/>
          <w:szCs w:val="22"/>
          <w:lang w:eastAsia="en-US"/>
        </w:rPr>
        <w:t>(ПОЛУЧАТЕЛЬ:</w:t>
      </w:r>
      <w:r w:rsidRPr="00D70298" w:rsidR="00C625C3">
        <w:rPr>
          <w:rFonts w:eastAsiaTheme="minorHAnsi"/>
          <w:i/>
          <w:sz w:val="22"/>
          <w:szCs w:val="22"/>
          <w:lang w:eastAsia="en-US"/>
        </w:rPr>
        <w:t xml:space="preserve"> </w:t>
      </w:r>
      <w:r w:rsidRPr="00D70298" w:rsidR="00C625C3">
        <w:rPr>
          <w:rFonts w:eastAsiaTheme="minorHAnsi"/>
          <w:i/>
          <w:sz w:val="22"/>
          <w:szCs w:val="22"/>
          <w:lang w:eastAsia="en-US"/>
        </w:rPr>
        <w:t xml:space="preserve">Управление Федерального казначейства по Ставропольскому краю (Управление по обеспечению деятельности мировых судей Ставропольского края л/с 04212000060) ИНН 2634051915, КПП 263401001, номер счета получателя платежа 03100643000000012100, банк получателя ОТДЕЛЕНИЕ СТАВРОПОЛЬ БАНКА РОССИИ//УФК по Ставропольскому краю г. Ставрополь, </w:t>
      </w:r>
      <w:r w:rsidRPr="00D70298" w:rsidR="00C625C3">
        <w:rPr>
          <w:rFonts w:eastAsiaTheme="minorHAnsi"/>
          <w:i/>
          <w:sz w:val="22"/>
          <w:szCs w:val="22"/>
          <w:lang w:eastAsia="en-US"/>
        </w:rPr>
        <w:t>кор</w:t>
      </w:r>
      <w:r w:rsidRPr="00D70298" w:rsidR="00C625C3">
        <w:rPr>
          <w:rFonts w:eastAsiaTheme="minorHAnsi"/>
          <w:i/>
          <w:sz w:val="22"/>
          <w:szCs w:val="22"/>
          <w:lang w:eastAsia="en-US"/>
        </w:rPr>
        <w:t>/</w:t>
      </w:r>
      <w:r w:rsidRPr="00D70298" w:rsidR="00C625C3">
        <w:rPr>
          <w:rFonts w:eastAsiaTheme="minorHAnsi"/>
          <w:i/>
          <w:sz w:val="22"/>
          <w:szCs w:val="22"/>
          <w:lang w:eastAsia="en-US"/>
        </w:rPr>
        <w:t>сч</w:t>
      </w:r>
      <w:r w:rsidRPr="00D70298" w:rsidR="00C625C3">
        <w:rPr>
          <w:rFonts w:eastAsiaTheme="minorHAnsi"/>
          <w:i/>
          <w:sz w:val="22"/>
          <w:szCs w:val="22"/>
          <w:lang w:eastAsia="en-US"/>
        </w:rPr>
        <w:t xml:space="preserve">. 40102810345370000013, БИК 010702101, КБК 00811601073010019140, ОКТМО 07724000, УИН </w:t>
      </w:r>
      <w:r w:rsidRPr="00C625C3" w:rsidR="00C625C3">
        <w:rPr>
          <w:rFonts w:eastAsiaTheme="minorHAnsi"/>
          <w:i/>
          <w:sz w:val="22"/>
          <w:szCs w:val="22"/>
          <w:lang w:eastAsia="en-US"/>
        </w:rPr>
        <w:t>0355703700835000342407164</w:t>
      </w:r>
      <w:r w:rsidRPr="00C625C3">
        <w:rPr>
          <w:rFonts w:eastAsiaTheme="minorHAnsi"/>
          <w:i/>
          <w:sz w:val="22"/>
          <w:szCs w:val="22"/>
          <w:lang w:eastAsia="en-US"/>
        </w:rPr>
        <w:t>).</w:t>
      </w:r>
      <w:r w:rsidRPr="00C625C3" w:rsidR="00C625C3">
        <w:rPr>
          <w:rFonts w:eastAsiaTheme="minorHAnsi"/>
          <w:i/>
          <w:sz w:val="22"/>
          <w:szCs w:val="22"/>
          <w:lang w:eastAsia="en-US"/>
        </w:rPr>
        <w:t xml:space="preserve"> </w:t>
      </w:r>
    </w:p>
    <w:p w:rsidR="006302F9" w:rsidRPr="00772B0A" w:rsidP="006302F9">
      <w:pPr>
        <w:pStyle w:val="NoSpacing"/>
        <w:ind w:firstLine="708"/>
        <w:jc w:val="both"/>
      </w:pPr>
      <w:r w:rsidRPr="00772B0A">
        <w:t>Постановление может быть обжаловано и опротестовано в Невинномысский городской суд в течение 10 суток.</w:t>
      </w:r>
    </w:p>
    <w:p w:rsidR="006302F9" w:rsidRPr="00772B0A" w:rsidP="006302F9">
      <w:pPr>
        <w:pStyle w:val="NoSpacing"/>
        <w:ind w:firstLine="708"/>
        <w:jc w:val="both"/>
      </w:pPr>
    </w:p>
    <w:p w:rsidR="007E6B21" w:rsidP="00EB5120">
      <w:pPr>
        <w:pStyle w:val="NoSpacing"/>
        <w:ind w:firstLine="708"/>
        <w:jc w:val="both"/>
      </w:pPr>
      <w:r w:rsidRPr="00772B0A">
        <w:t xml:space="preserve">Мировой судья                                                                 </w:t>
      </w:r>
      <w:r w:rsidR="00772B0A">
        <w:t xml:space="preserve">      </w:t>
      </w:r>
      <w:r w:rsidRPr="00772B0A">
        <w:t xml:space="preserve">                 </w:t>
      </w:r>
      <w:r w:rsidRPr="00772B0A">
        <w:t>Фомивко</w:t>
      </w:r>
      <w:r w:rsidRPr="00772B0A">
        <w:t xml:space="preserve"> И.И.</w:t>
      </w:r>
    </w:p>
    <w:p w:rsidR="001A01E8" w:rsidRPr="00772B0A" w:rsidP="00EB5120">
      <w:pPr>
        <w:pStyle w:val="NoSpacing"/>
        <w:ind w:firstLine="708"/>
        <w:jc w:val="both"/>
      </w:pPr>
      <w:r>
        <w:t>«согласованно»</w:t>
      </w:r>
    </w:p>
    <w:sectPr w:rsidSect="00065F20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64"/>
    <w:rsid w:val="00065F20"/>
    <w:rsid w:val="001933A2"/>
    <w:rsid w:val="001A01E8"/>
    <w:rsid w:val="001B26D8"/>
    <w:rsid w:val="003F597D"/>
    <w:rsid w:val="004D636F"/>
    <w:rsid w:val="004E15E7"/>
    <w:rsid w:val="004F6864"/>
    <w:rsid w:val="005A1AA2"/>
    <w:rsid w:val="006302F9"/>
    <w:rsid w:val="00753C02"/>
    <w:rsid w:val="00772B0A"/>
    <w:rsid w:val="007E6B21"/>
    <w:rsid w:val="00960352"/>
    <w:rsid w:val="00B50FB0"/>
    <w:rsid w:val="00C625C3"/>
    <w:rsid w:val="00C72B86"/>
    <w:rsid w:val="00D475CA"/>
    <w:rsid w:val="00D70298"/>
    <w:rsid w:val="00E07BB0"/>
    <w:rsid w:val="00E23346"/>
    <w:rsid w:val="00EB5120"/>
    <w:rsid w:val="00F825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93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8C1909500232133C7EC0BDF0D62FEA765DC0DBD8348FF1D225B65FFD00B1B814F27BBB880A5BE10FA5150322E7FFD758D8A1CFC07F7G7J" TargetMode="External" /><Relationship Id="rId5" Type="http://schemas.openxmlformats.org/officeDocument/2006/relationships/hyperlink" Target="https://login.consultant.ru/link/?req=doc&amp;base=LAW&amp;n=464892&amp;dst=2485" TargetMode="External" /><Relationship Id="rId6" Type="http://schemas.openxmlformats.org/officeDocument/2006/relationships/hyperlink" Target="consultantplus://offline/ref=67D104E152ABB98E772330CBA3176E9F9A66D1713E2BD188376E7918E5660AA1A600BC8ABB3E309D4553040928188ACD202ADA6F5CEF560Em5w6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