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447" w:rsidP="00270192" w14:paraId="7FCF4273" w14:textId="77777777">
      <w:pPr>
        <w:ind w:right="-1" w:firstLine="567"/>
        <w:jc w:val="center"/>
        <w:rPr>
          <w:bCs/>
        </w:rPr>
      </w:pPr>
    </w:p>
    <w:p w:rsidR="004A03CE" w:rsidRPr="00347012" w:rsidP="00270192" w14:paraId="14C298E0" w14:textId="5BFC7988">
      <w:pPr>
        <w:ind w:right="-1" w:firstLine="567"/>
        <w:jc w:val="center"/>
        <w:rPr>
          <w:bCs/>
        </w:rPr>
      </w:pPr>
      <w:r w:rsidRPr="00347012">
        <w:rPr>
          <w:bCs/>
        </w:rPr>
        <w:t>ПОСТАНОВЛЕНИЕ</w:t>
      </w:r>
    </w:p>
    <w:p w:rsidR="00546EB9" w:rsidP="00270192" w14:paraId="086F8CD0" w14:textId="77777777">
      <w:pPr>
        <w:ind w:right="-1" w:firstLine="567"/>
        <w:jc w:val="center"/>
        <w:rPr>
          <w:b/>
        </w:rPr>
      </w:pPr>
    </w:p>
    <w:p w:rsidR="00546EB9" w:rsidRPr="00546EB9" w:rsidP="00AC7628" w14:paraId="3A79CD52" w14:textId="3951A92A">
      <w:pPr>
        <w:ind w:right="-1"/>
      </w:pPr>
      <w:r>
        <w:t>25</w:t>
      </w:r>
      <w:r w:rsidR="008B1FFC">
        <w:t xml:space="preserve"> </w:t>
      </w:r>
      <w:r>
        <w:t>апреля</w:t>
      </w:r>
      <w:r w:rsidR="004F4E03">
        <w:t xml:space="preserve"> </w:t>
      </w:r>
      <w:r>
        <w:t>20</w:t>
      </w:r>
      <w:r w:rsidR="00F0130E">
        <w:t>2</w:t>
      </w:r>
      <w:r>
        <w:t>4</w:t>
      </w:r>
      <w:r w:rsidR="008609ED">
        <w:t xml:space="preserve"> </w:t>
      </w: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698">
        <w:tab/>
      </w:r>
      <w:r w:rsidR="00AC7628">
        <w:tab/>
      </w:r>
      <w:r w:rsidR="002438AB">
        <w:t xml:space="preserve">    </w:t>
      </w:r>
      <w:r w:rsidR="006C5D5B">
        <w:t xml:space="preserve">город </w:t>
      </w:r>
      <w:r>
        <w:t>Пятигорск</w:t>
      </w:r>
    </w:p>
    <w:p w:rsidR="00546EB9" w:rsidP="00270192" w14:paraId="6DC6A0BF" w14:textId="77777777">
      <w:pPr>
        <w:tabs>
          <w:tab w:val="left" w:pos="567"/>
        </w:tabs>
        <w:ind w:right="-1" w:firstLine="567"/>
        <w:jc w:val="both"/>
      </w:pPr>
    </w:p>
    <w:p w:rsidR="008F792E" w:rsidP="00270192" w14:paraId="00A85B3F" w14:textId="47E945D2">
      <w:pPr>
        <w:tabs>
          <w:tab w:val="left" w:pos="567"/>
        </w:tabs>
        <w:ind w:right="-1" w:firstLine="567"/>
        <w:jc w:val="both"/>
      </w:pPr>
      <w:r>
        <w:t>Мир</w:t>
      </w:r>
      <w:r w:rsidR="008B1FFC">
        <w:t xml:space="preserve">овой судья судебного участка № </w:t>
      </w:r>
      <w:r w:rsidR="006C5D5B">
        <w:t>7</w:t>
      </w:r>
      <w:r>
        <w:t xml:space="preserve"> города Пятигорска Ст</w:t>
      </w:r>
      <w:r w:rsidR="008B1FFC">
        <w:t xml:space="preserve">авропольского края </w:t>
      </w:r>
      <w:r w:rsidR="006C5D5B">
        <w:t>Шпаковский А.А.</w:t>
      </w:r>
      <w:r w:rsidR="000B1698">
        <w:t>,</w:t>
      </w:r>
      <w:r>
        <w:t xml:space="preserve"> с участием: </w:t>
      </w:r>
    </w:p>
    <w:p w:rsidR="00D061CC" w:rsidP="00270192" w14:paraId="34EE8C80" w14:textId="1C6038CF">
      <w:pPr>
        <w:tabs>
          <w:tab w:val="left" w:pos="567"/>
        </w:tabs>
        <w:ind w:right="-1" w:firstLine="567"/>
        <w:jc w:val="both"/>
      </w:pPr>
      <w:r>
        <w:t xml:space="preserve">лица, привлекаемого к административной ответственности – </w:t>
      </w:r>
      <w:r w:rsidR="00A13A1C">
        <w:br/>
      </w:r>
      <w:r w:rsidR="00F45BEA">
        <w:t>Податыкина К А</w:t>
      </w:r>
      <w:r>
        <w:t>,</w:t>
      </w:r>
    </w:p>
    <w:p w:rsidR="00470B58" w:rsidP="00270192" w14:paraId="15F68292" w14:textId="6F8F66CC">
      <w:pPr>
        <w:tabs>
          <w:tab w:val="left" w:pos="567"/>
        </w:tabs>
        <w:ind w:right="-1" w:firstLine="567"/>
        <w:jc w:val="both"/>
      </w:pPr>
      <w:r>
        <w:t>потерпевш</w:t>
      </w:r>
      <w:r w:rsidR="001D1F2D">
        <w:t>е</w:t>
      </w:r>
      <w:r w:rsidR="00F45BEA">
        <w:t>й</w:t>
      </w:r>
      <w:r>
        <w:t xml:space="preserve"> – </w:t>
      </w:r>
      <w:r w:rsidR="00F45BEA">
        <w:t>П</w:t>
      </w:r>
      <w:r w:rsidR="00800DF5">
        <w:t>,</w:t>
      </w:r>
    </w:p>
    <w:p w:rsidR="00D061CC" w:rsidP="00270192" w14:paraId="3E90E996" w14:textId="31007035">
      <w:pPr>
        <w:tabs>
          <w:tab w:val="left" w:pos="567"/>
        </w:tabs>
        <w:ind w:right="-1" w:firstLine="567"/>
        <w:jc w:val="both"/>
      </w:pPr>
      <w:r>
        <w:t>рассмотрев в открытом судебном заседании в</w:t>
      </w:r>
      <w:r w:rsidR="000B1698">
        <w:t xml:space="preserve"> помещении судебн</w:t>
      </w:r>
      <w:r w:rsidR="008B1FFC">
        <w:t xml:space="preserve">ого участка </w:t>
      </w:r>
      <w:r w:rsidR="00DA2636">
        <w:br/>
      </w:r>
      <w:r w:rsidR="008B1FFC">
        <w:t xml:space="preserve">№ </w:t>
      </w:r>
      <w:r w:rsidR="00A13A1C">
        <w:t>7</w:t>
      </w:r>
      <w:r>
        <w:t xml:space="preserve"> г</w:t>
      </w:r>
      <w:r w:rsidR="00A13A1C">
        <w:t>орода</w:t>
      </w:r>
      <w:r w:rsidR="00414006">
        <w:t xml:space="preserve"> </w:t>
      </w:r>
      <w:r>
        <w:t xml:space="preserve">Пятигорска дело об административном правонарушении в отношении: </w:t>
      </w:r>
      <w:r w:rsidR="00A13A1C">
        <w:br/>
      </w:r>
      <w:r w:rsidR="00800DF5">
        <w:t>Податыкина К А</w:t>
      </w:r>
      <w:r w:rsidR="00F43B24">
        <w:t>,</w:t>
      </w:r>
      <w:r w:rsidR="002A1F80">
        <w:t xml:space="preserve"> </w:t>
      </w:r>
      <w:r w:rsidR="0045070F">
        <w:t>привлека</w:t>
      </w:r>
      <w:r w:rsidR="00051693">
        <w:t>ем</w:t>
      </w:r>
      <w:r w:rsidR="001F2147">
        <w:t>о</w:t>
      </w:r>
      <w:r w:rsidR="00327A3B">
        <w:t>го</w:t>
      </w:r>
      <w:r>
        <w:t xml:space="preserve"> к</w:t>
      </w:r>
      <w:r w:rsidR="00C9233E">
        <w:t xml:space="preserve"> </w:t>
      </w:r>
      <w:r>
        <w:t>административной ответственности п</w:t>
      </w:r>
      <w:r w:rsidR="004605F4">
        <w:t xml:space="preserve">о </w:t>
      </w:r>
      <w:r>
        <w:t>ст.</w:t>
      </w:r>
      <w:r w:rsidR="00AE6D53">
        <w:t xml:space="preserve"> </w:t>
      </w:r>
      <w:r>
        <w:t>6.</w:t>
      </w:r>
      <w:r w:rsidR="004605F4">
        <w:t>1.1</w:t>
      </w:r>
      <w:r>
        <w:t xml:space="preserve"> </w:t>
      </w:r>
      <w:r w:rsidR="009F5946">
        <w:t xml:space="preserve">Кодекса </w:t>
      </w:r>
      <w:r w:rsidRPr="00AE6D53" w:rsidR="00AE6D53">
        <w:t>Российской Федерации</w:t>
      </w:r>
      <w:r w:rsidR="00AE6D53">
        <w:t xml:space="preserve"> </w:t>
      </w:r>
      <w:r w:rsidR="009F5946">
        <w:t>об административных правонарушениях</w:t>
      </w:r>
      <w:r>
        <w:t>.</w:t>
      </w:r>
    </w:p>
    <w:p w:rsidR="00EB5218" w:rsidP="00270192" w14:paraId="2F3A4C01" w14:textId="55DF2E41">
      <w:pPr>
        <w:tabs>
          <w:tab w:val="left" w:pos="567"/>
        </w:tabs>
        <w:ind w:right="-1" w:firstLine="567"/>
        <w:jc w:val="both"/>
      </w:pPr>
      <w:r>
        <w:t>Привлекаемо</w:t>
      </w:r>
      <w:r w:rsidR="004605F4">
        <w:t>му</w:t>
      </w:r>
      <w:r w:rsidR="00D061CC">
        <w:t xml:space="preserve"> к административной ответственности разъяснены права</w:t>
      </w:r>
      <w:r w:rsidR="009F5946">
        <w:t xml:space="preserve">, предусмотренные </w:t>
      </w:r>
      <w:r w:rsidR="00D061CC">
        <w:t xml:space="preserve">ст. 25.1 </w:t>
      </w:r>
      <w:r w:rsidRPr="00684E03" w:rsidR="00683783">
        <w:rPr>
          <w:rFonts w:eastAsiaTheme="minorHAnsi"/>
          <w:color w:val="000000"/>
          <w:lang w:eastAsia="en-US"/>
        </w:rPr>
        <w:t>КоАП РФ</w:t>
      </w:r>
      <w:r w:rsidR="005E5958">
        <w:rPr>
          <w:rFonts w:eastAsiaTheme="minorHAnsi"/>
          <w:color w:val="000000"/>
          <w:lang w:eastAsia="en-US"/>
        </w:rPr>
        <w:t xml:space="preserve">, </w:t>
      </w:r>
      <w:r w:rsidR="005E5958">
        <w:t>ст. 51 Конституции РФ</w:t>
      </w:r>
      <w:r w:rsidR="00D061CC">
        <w:t>. Ходатайств не поступило,</w:t>
      </w:r>
    </w:p>
    <w:p w:rsidR="00D061CC" w:rsidP="00270192" w14:paraId="0317F8EF" w14:textId="77777777">
      <w:pPr>
        <w:ind w:right="-1" w:firstLine="567"/>
        <w:jc w:val="center"/>
        <w:rPr>
          <w:b/>
        </w:rPr>
      </w:pPr>
    </w:p>
    <w:p w:rsidR="00EB5218" w:rsidRPr="00243DC6" w:rsidP="00270192" w14:paraId="2E78D688" w14:textId="44608506">
      <w:pPr>
        <w:ind w:right="-1" w:firstLine="567"/>
        <w:jc w:val="center"/>
        <w:rPr>
          <w:bCs/>
        </w:rPr>
      </w:pPr>
      <w:r w:rsidRPr="00243DC6">
        <w:rPr>
          <w:bCs/>
        </w:rPr>
        <w:t>УСТАНОВИЛ:</w:t>
      </w:r>
    </w:p>
    <w:p w:rsidR="00DA5380" w:rsidRPr="001B6D90" w:rsidP="00270192" w14:paraId="07978A4D" w14:textId="5907B151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iCs/>
          <w:color w:val="000000"/>
        </w:rPr>
      </w:pPr>
      <w:r w:rsidRPr="009373EC">
        <w:t>Податыкин К А</w:t>
      </w:r>
      <w:r w:rsidRPr="009373EC" w:rsidR="00BE4D62">
        <w:t>,</w:t>
      </w:r>
      <w:r w:rsidRPr="009373EC" w:rsidR="00BE4D62">
        <w:rPr>
          <w:iCs/>
          <w:color w:val="000000"/>
        </w:rPr>
        <w:t xml:space="preserve"> </w:t>
      </w:r>
      <w:r w:rsidRPr="009373EC">
        <w:rPr>
          <w:iCs/>
          <w:color w:val="000000"/>
        </w:rPr>
        <w:t>24</w:t>
      </w:r>
      <w:r w:rsidRPr="009373EC" w:rsidR="008F792E">
        <w:rPr>
          <w:iCs/>
          <w:color w:val="000000"/>
        </w:rPr>
        <w:t xml:space="preserve"> </w:t>
      </w:r>
      <w:r w:rsidRPr="009373EC">
        <w:rPr>
          <w:iCs/>
          <w:color w:val="000000"/>
        </w:rPr>
        <w:t>марта</w:t>
      </w:r>
      <w:r w:rsidRPr="009373EC" w:rsidR="008F792E">
        <w:rPr>
          <w:iCs/>
          <w:color w:val="000000"/>
        </w:rPr>
        <w:t xml:space="preserve"> 20</w:t>
      </w:r>
      <w:r w:rsidRPr="009373EC" w:rsidR="002271EB">
        <w:rPr>
          <w:iCs/>
          <w:color w:val="000000"/>
        </w:rPr>
        <w:t>2</w:t>
      </w:r>
      <w:r w:rsidRPr="009373EC">
        <w:rPr>
          <w:iCs/>
          <w:color w:val="000000"/>
        </w:rPr>
        <w:t>4</w:t>
      </w:r>
      <w:r w:rsidRPr="009373EC" w:rsidR="002271EB">
        <w:rPr>
          <w:iCs/>
          <w:color w:val="000000"/>
        </w:rPr>
        <w:t xml:space="preserve"> </w:t>
      </w:r>
      <w:r w:rsidRPr="009373EC" w:rsidR="008F792E">
        <w:rPr>
          <w:iCs/>
          <w:color w:val="000000"/>
        </w:rPr>
        <w:t xml:space="preserve">года в </w:t>
      </w:r>
      <w:r w:rsidRPr="009373EC" w:rsidR="00CC618D">
        <w:rPr>
          <w:iCs/>
          <w:color w:val="000000"/>
        </w:rPr>
        <w:t>21</w:t>
      </w:r>
      <w:r w:rsidRPr="009373EC" w:rsidR="008F792E">
        <w:rPr>
          <w:iCs/>
          <w:color w:val="000000"/>
        </w:rPr>
        <w:t xml:space="preserve"> час </w:t>
      </w:r>
      <w:r w:rsidRPr="009373EC">
        <w:rPr>
          <w:iCs/>
          <w:color w:val="000000"/>
        </w:rPr>
        <w:t>0</w:t>
      </w:r>
      <w:r w:rsidRPr="009373EC" w:rsidR="002271EB">
        <w:rPr>
          <w:iCs/>
          <w:color w:val="000000"/>
        </w:rPr>
        <w:t>0</w:t>
      </w:r>
      <w:r w:rsidRPr="009373EC" w:rsidR="008F792E">
        <w:rPr>
          <w:iCs/>
          <w:color w:val="000000"/>
        </w:rPr>
        <w:t xml:space="preserve"> минут, находясь в дом</w:t>
      </w:r>
      <w:r w:rsidRPr="009373EC">
        <w:rPr>
          <w:iCs/>
          <w:color w:val="000000"/>
        </w:rPr>
        <w:t xml:space="preserve">е </w:t>
      </w:r>
      <w:r w:rsidRPr="009373EC" w:rsidR="008F792E">
        <w:rPr>
          <w:iCs/>
          <w:color w:val="000000"/>
        </w:rPr>
        <w:t>Ставропольского края</w:t>
      </w:r>
      <w:r w:rsidRPr="009373EC" w:rsidR="00134327">
        <w:rPr>
          <w:iCs/>
          <w:color w:val="000000"/>
        </w:rPr>
        <w:t>,</w:t>
      </w:r>
      <w:r w:rsidRPr="009373EC" w:rsidR="008F792E">
        <w:rPr>
          <w:iCs/>
          <w:color w:val="000000"/>
        </w:rPr>
        <w:t xml:space="preserve"> нанес побои </w:t>
      </w:r>
      <w:r w:rsidRPr="009373EC" w:rsidR="00634CCC">
        <w:t>П</w:t>
      </w:r>
      <w:r w:rsidRPr="009373EC" w:rsidR="008F792E">
        <w:rPr>
          <w:iCs/>
          <w:color w:val="000000"/>
        </w:rPr>
        <w:t>,</w:t>
      </w:r>
      <w:r w:rsidR="0017479C">
        <w:rPr>
          <w:iCs/>
          <w:color w:val="000000"/>
        </w:rPr>
        <w:t xml:space="preserve"> </w:t>
      </w:r>
      <w:r w:rsidR="0018425A">
        <w:rPr>
          <w:iCs/>
          <w:color w:val="000000"/>
        </w:rPr>
        <w:t xml:space="preserve">которые, </w:t>
      </w:r>
      <w:r w:rsidR="0017479C">
        <w:rPr>
          <w:iCs/>
          <w:color w:val="000000"/>
        </w:rPr>
        <w:t xml:space="preserve">согласно </w:t>
      </w:r>
      <w:r w:rsidRPr="009373EC" w:rsidR="0017479C">
        <w:rPr>
          <w:rFonts w:eastAsiaTheme="minorHAnsi"/>
          <w:lang w:eastAsia="en-US"/>
        </w:rPr>
        <w:t>заключени</w:t>
      </w:r>
      <w:r w:rsidR="0017479C">
        <w:rPr>
          <w:rFonts w:eastAsiaTheme="minorHAnsi"/>
          <w:lang w:eastAsia="en-US"/>
        </w:rPr>
        <w:t>ю</w:t>
      </w:r>
      <w:r w:rsidRPr="009373EC" w:rsidR="0017479C">
        <w:rPr>
          <w:rFonts w:eastAsiaTheme="minorHAnsi"/>
          <w:lang w:eastAsia="en-US"/>
        </w:rPr>
        <w:t xml:space="preserve"> </w:t>
      </w:r>
      <w:r w:rsidR="0017479C">
        <w:rPr>
          <w:rFonts w:eastAsiaTheme="minorHAnsi"/>
          <w:lang w:eastAsia="en-US"/>
        </w:rPr>
        <w:t xml:space="preserve">судебно-медицинского эксперта от 24 марта 2024 года № </w:t>
      </w:r>
      <w:r w:rsidRPr="009373EC" w:rsidR="0017479C">
        <w:rPr>
          <w:rFonts w:eastAsiaTheme="minorHAnsi"/>
          <w:lang w:eastAsia="en-US"/>
        </w:rPr>
        <w:t>455</w:t>
      </w:r>
      <w:r w:rsidR="0018425A">
        <w:rPr>
          <w:rFonts w:eastAsiaTheme="minorHAnsi"/>
          <w:lang w:eastAsia="en-US"/>
        </w:rPr>
        <w:t>, повлекли:</w:t>
      </w:r>
      <w:r w:rsidRPr="009373EC" w:rsidR="0017479C">
        <w:rPr>
          <w:rFonts w:eastAsiaTheme="minorHAnsi"/>
          <w:lang w:eastAsia="en-US"/>
        </w:rPr>
        <w:t xml:space="preserve"> кровоподтёк задненаружной поверхности средней трети левого бедра и травматический отек мягких тканей области крестцово-копчикового сочленения</w:t>
      </w:r>
      <w:r w:rsidR="00921C1D">
        <w:rPr>
          <w:rFonts w:eastAsiaTheme="minorHAnsi"/>
          <w:lang w:eastAsia="en-US"/>
        </w:rPr>
        <w:t>,</w:t>
      </w:r>
      <w:r w:rsidRPr="009373EC" w:rsidR="008F792E">
        <w:rPr>
          <w:iCs/>
          <w:color w:val="000000"/>
        </w:rPr>
        <w:t xml:space="preserve"> </w:t>
      </w:r>
      <w:r w:rsidRPr="009373EC" w:rsidR="00AF1840">
        <w:rPr>
          <w:iCs/>
          <w:color w:val="000000"/>
        </w:rPr>
        <w:t xml:space="preserve">причинившие </w:t>
      </w:r>
      <w:r w:rsidRPr="009373EC" w:rsidR="008D5235">
        <w:rPr>
          <w:iCs/>
          <w:color w:val="000000"/>
        </w:rPr>
        <w:t>е</w:t>
      </w:r>
      <w:r w:rsidRPr="009373EC" w:rsidR="00634CCC">
        <w:rPr>
          <w:iCs/>
          <w:color w:val="000000"/>
        </w:rPr>
        <w:t>й</w:t>
      </w:r>
      <w:r w:rsidRPr="009373EC" w:rsidR="00AF1840">
        <w:rPr>
          <w:iCs/>
          <w:color w:val="000000"/>
        </w:rPr>
        <w:t xml:space="preserve"> физическую боль, но не повлекши</w:t>
      </w:r>
      <w:r w:rsidRPr="009373EC" w:rsidR="000F2773">
        <w:rPr>
          <w:iCs/>
          <w:color w:val="000000"/>
        </w:rPr>
        <w:t>е</w:t>
      </w:r>
      <w:r w:rsidRPr="009373EC" w:rsidR="00AF1840">
        <w:rPr>
          <w:iCs/>
          <w:color w:val="000000"/>
        </w:rPr>
        <w:t xml:space="preserve"> последстви</w:t>
      </w:r>
      <w:r w:rsidRPr="009373EC" w:rsidR="000F2773">
        <w:rPr>
          <w:iCs/>
          <w:color w:val="000000"/>
        </w:rPr>
        <w:t>я</w:t>
      </w:r>
      <w:r w:rsidRPr="009373EC" w:rsidR="00AF1840">
        <w:rPr>
          <w:iCs/>
          <w:color w:val="000000"/>
        </w:rPr>
        <w:t xml:space="preserve">, </w:t>
      </w:r>
      <w:r w:rsidRPr="009373EC" w:rsidR="000F2773">
        <w:rPr>
          <w:iCs/>
          <w:color w:val="000000"/>
        </w:rPr>
        <w:t>указанные</w:t>
      </w:r>
      <w:r w:rsidRPr="009373EC" w:rsidR="00AF1840">
        <w:rPr>
          <w:iCs/>
          <w:color w:val="000000"/>
        </w:rPr>
        <w:t xml:space="preserve"> в статье 115 Уголовного кодекса Российской Федерации.</w:t>
      </w:r>
      <w:r w:rsidRPr="009373EC">
        <w:rPr>
          <w:iCs/>
          <w:color w:val="000000"/>
        </w:rPr>
        <w:t xml:space="preserve"> </w:t>
      </w:r>
    </w:p>
    <w:p w:rsidR="00684E03" w:rsidP="00270192" w14:paraId="77D7A7EA" w14:textId="3734E656">
      <w:pPr>
        <w:ind w:right="-1" w:firstLine="567"/>
        <w:jc w:val="both"/>
        <w:rPr>
          <w:rFonts w:eastAsiaTheme="minorHAnsi"/>
          <w:color w:val="000000"/>
          <w:lang w:eastAsia="en-US"/>
        </w:rPr>
      </w:pPr>
      <w:r w:rsidRPr="00684E03">
        <w:rPr>
          <w:rFonts w:eastAsiaTheme="minorHAnsi"/>
          <w:color w:val="000000"/>
          <w:lang w:eastAsia="en-US"/>
        </w:rPr>
        <w:t>По данному факту</w:t>
      </w:r>
      <w:r w:rsidR="00157E0D">
        <w:rPr>
          <w:rFonts w:eastAsiaTheme="minorHAnsi"/>
          <w:color w:val="000000"/>
          <w:lang w:eastAsia="en-US"/>
        </w:rPr>
        <w:t xml:space="preserve"> уполномоченным должностным лицом</w:t>
      </w:r>
      <w:r w:rsidRPr="00684E03">
        <w:rPr>
          <w:rFonts w:eastAsiaTheme="minorHAnsi"/>
          <w:color w:val="000000"/>
          <w:lang w:eastAsia="en-US"/>
        </w:rPr>
        <w:t xml:space="preserve"> составлен протокол </w:t>
      </w:r>
      <w:r w:rsidR="00157E0D">
        <w:rPr>
          <w:rFonts w:eastAsiaTheme="minorHAnsi"/>
          <w:color w:val="000000"/>
          <w:lang w:eastAsia="en-US"/>
        </w:rPr>
        <w:br/>
      </w:r>
      <w:r w:rsidRPr="00684E03">
        <w:rPr>
          <w:rFonts w:eastAsiaTheme="minorHAnsi"/>
          <w:color w:val="000000"/>
          <w:lang w:eastAsia="en-US"/>
        </w:rPr>
        <w:t xml:space="preserve">от </w:t>
      </w:r>
      <w:r w:rsidR="00EE30E3">
        <w:rPr>
          <w:rFonts w:eastAsiaTheme="minorHAnsi"/>
          <w:color w:val="000000"/>
          <w:lang w:eastAsia="en-US"/>
        </w:rPr>
        <w:t>24</w:t>
      </w:r>
      <w:r w:rsidR="00137926">
        <w:rPr>
          <w:rFonts w:eastAsiaTheme="minorHAnsi"/>
          <w:color w:val="000000"/>
          <w:lang w:eastAsia="en-US"/>
        </w:rPr>
        <w:t xml:space="preserve"> </w:t>
      </w:r>
      <w:r w:rsidR="00EE30E3">
        <w:rPr>
          <w:rFonts w:eastAsiaTheme="minorHAnsi"/>
          <w:color w:val="000000"/>
          <w:lang w:eastAsia="en-US"/>
        </w:rPr>
        <w:t>апреля</w:t>
      </w:r>
      <w:r w:rsidRPr="00684E03">
        <w:rPr>
          <w:rFonts w:eastAsiaTheme="minorHAnsi"/>
          <w:color w:val="000000"/>
          <w:lang w:eastAsia="en-US"/>
        </w:rPr>
        <w:t xml:space="preserve"> 202</w:t>
      </w:r>
      <w:r w:rsidR="00EE30E3">
        <w:rPr>
          <w:rFonts w:eastAsiaTheme="minorHAnsi"/>
          <w:color w:val="000000"/>
          <w:lang w:eastAsia="en-US"/>
        </w:rPr>
        <w:t>4</w:t>
      </w:r>
      <w:r w:rsidRPr="00684E03">
        <w:rPr>
          <w:rFonts w:eastAsiaTheme="minorHAnsi"/>
          <w:color w:val="000000"/>
          <w:lang w:eastAsia="en-US"/>
        </w:rPr>
        <w:t xml:space="preserve"> года 26 АВ № </w:t>
      </w:r>
      <w:r w:rsidR="00C77071">
        <w:rPr>
          <w:rFonts w:eastAsiaTheme="minorHAnsi"/>
          <w:color w:val="000000"/>
          <w:lang w:eastAsia="en-US"/>
        </w:rPr>
        <w:t>05</w:t>
      </w:r>
      <w:r w:rsidR="00EE30E3">
        <w:rPr>
          <w:rFonts w:eastAsiaTheme="minorHAnsi"/>
          <w:color w:val="000000"/>
          <w:lang w:eastAsia="en-US"/>
        </w:rPr>
        <w:t>81329</w:t>
      </w:r>
      <w:r w:rsidRPr="00684E03">
        <w:rPr>
          <w:rFonts w:eastAsiaTheme="minorHAnsi"/>
          <w:color w:val="000000"/>
          <w:lang w:eastAsia="en-US"/>
        </w:rPr>
        <w:t xml:space="preserve"> об административном правонарушении, предусмотренном ст. </w:t>
      </w:r>
      <w:r>
        <w:rPr>
          <w:rFonts w:eastAsiaTheme="minorHAnsi"/>
          <w:color w:val="000000"/>
          <w:lang w:eastAsia="en-US"/>
        </w:rPr>
        <w:t>6.</w:t>
      </w:r>
      <w:r w:rsidR="00963632">
        <w:rPr>
          <w:rFonts w:eastAsiaTheme="minorHAnsi"/>
          <w:color w:val="000000"/>
          <w:lang w:eastAsia="en-US"/>
        </w:rPr>
        <w:t>1.1</w:t>
      </w:r>
      <w:r w:rsidRPr="00684E03">
        <w:rPr>
          <w:rFonts w:eastAsiaTheme="minorHAnsi"/>
          <w:color w:val="000000"/>
          <w:lang w:eastAsia="en-US"/>
        </w:rPr>
        <w:t xml:space="preserve"> КоАП РФ</w:t>
      </w:r>
      <w:r w:rsidR="00634798">
        <w:rPr>
          <w:rFonts w:eastAsiaTheme="minorHAnsi"/>
          <w:color w:val="000000"/>
          <w:lang w:eastAsia="en-US"/>
        </w:rPr>
        <w:t xml:space="preserve">, в отношении </w:t>
      </w:r>
      <w:r w:rsidRPr="009373EC" w:rsidR="00EE30E3">
        <w:t>Податыкин</w:t>
      </w:r>
      <w:r w:rsidR="00EE30E3">
        <w:t>а К.А</w:t>
      </w:r>
      <w:r w:rsidR="000D58B3">
        <w:t>.</w:t>
      </w:r>
    </w:p>
    <w:p w:rsidR="00A77997" w:rsidP="00270192" w14:paraId="796C714E" w14:textId="77BED8AF">
      <w:pPr>
        <w:ind w:right="-1" w:firstLine="567"/>
        <w:jc w:val="both"/>
      </w:pPr>
      <w:r w:rsidRPr="009373EC">
        <w:t>Податыкин</w:t>
      </w:r>
      <w:r>
        <w:t xml:space="preserve"> К.А</w:t>
      </w:r>
      <w:r w:rsidR="00963632">
        <w:t>.</w:t>
      </w:r>
      <w:r w:rsidR="005B3284">
        <w:t xml:space="preserve"> </w:t>
      </w:r>
      <w:r w:rsidRPr="00A77997">
        <w:t>в судебном заседании обстоятельства, изложенные в вышеуказанном протоколе, подтвердил и сообщил, что вину признает в полном объеме и раскаивается в содеянном</w:t>
      </w:r>
      <w:r>
        <w:t>. Принес извинения П</w:t>
      </w:r>
      <w:r w:rsidRPr="00A77997">
        <w:t xml:space="preserve"> Просил суд строго его не наказывать</w:t>
      </w:r>
      <w:r w:rsidR="00270192">
        <w:t xml:space="preserve">, назначив ему наказание в виде штрафа, представив суду справку </w:t>
      </w:r>
      <w:r w:rsidR="00937DA2">
        <w:t>о доходах.</w:t>
      </w:r>
    </w:p>
    <w:p w:rsidR="004D62D4" w:rsidRPr="008D15F0" w:rsidP="00270192" w14:paraId="59156C31" w14:textId="7366C47D">
      <w:pPr>
        <w:ind w:right="-1" w:firstLine="567"/>
        <w:jc w:val="both"/>
      </w:pPr>
      <w:r>
        <w:t>Объективную сторону состава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 и не содержат уголовно наказуемого деяния.</w:t>
      </w:r>
    </w:p>
    <w:p w:rsidR="004D62D4" w:rsidP="00270192" w14:paraId="25E48791" w14:textId="77777777">
      <w:pPr>
        <w:tabs>
          <w:tab w:val="left" w:pos="567"/>
        </w:tabs>
        <w:ind w:firstLine="567"/>
        <w:jc w:val="both"/>
      </w:pPr>
      <w:r w:rsidRPr="00B3734D"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4D62D4" w:rsidP="00270192" w14:paraId="4B319181" w14:textId="77777777">
      <w:pPr>
        <w:tabs>
          <w:tab w:val="left" w:pos="567"/>
        </w:tabs>
        <w:ind w:firstLine="567"/>
        <w:jc w:val="both"/>
      </w:pPr>
      <w:r w:rsidRPr="00B419BD">
        <w:t>С субъективной стороны правонарушение, предусмотренное ст. 6.1.1 КоАП РФ, характеризуется умышленной формой вины.</w:t>
      </w:r>
    </w:p>
    <w:p w:rsidR="004D62D4" w:rsidP="00270192" w14:paraId="4CB42B67" w14:textId="77777777">
      <w:pPr>
        <w:tabs>
          <w:tab w:val="left" w:pos="567"/>
        </w:tabs>
        <w:ind w:firstLine="567"/>
        <w:jc w:val="both"/>
      </w:pPr>
      <w:r w:rsidRPr="008465F7">
        <w:rPr>
          <w:rFonts w:eastAsia="Calibri"/>
        </w:rPr>
        <w:t xml:space="preserve">Согласно </w:t>
      </w:r>
      <w:r>
        <w:rPr>
          <w:rFonts w:eastAsia="Calibri"/>
        </w:rPr>
        <w:t xml:space="preserve">ст. 6.1.1 </w:t>
      </w:r>
      <w:r w:rsidRPr="008465F7">
        <w:rPr>
          <w:rFonts w:eastAsia="Calibri"/>
        </w:rPr>
        <w:t>КоАП РФ административным правонарушением признается</w:t>
      </w:r>
      <w:r w:rsidRPr="00FA10C3">
        <w:t xml:space="preserve"> </w:t>
      </w:r>
      <w:r>
        <w:rPr>
          <w:rFonts w:eastAsia="Calibri"/>
        </w:rPr>
        <w:t>н</w:t>
      </w:r>
      <w:r w:rsidRPr="00FA10C3">
        <w:rPr>
          <w:rFonts w:eastAsia="Calibri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eastAsia="Calibri"/>
        </w:rPr>
        <w:t>.</w:t>
      </w:r>
    </w:p>
    <w:p w:rsidR="004D62D4" w:rsidP="00270192" w14:paraId="787BAA00" w14:textId="263FB3FB">
      <w:pPr>
        <w:tabs>
          <w:tab w:val="left" w:pos="567"/>
        </w:tabs>
        <w:ind w:firstLine="567"/>
        <w:jc w:val="both"/>
      </w:pPr>
      <w:r>
        <w:t>Виновность</w:t>
      </w:r>
      <w:r w:rsidRPr="002444A2">
        <w:t xml:space="preserve"> </w:t>
      </w:r>
      <w:r w:rsidRPr="009373EC" w:rsidR="00937DA2">
        <w:t>Податыкин</w:t>
      </w:r>
      <w:r w:rsidR="00937DA2">
        <w:t>а К.А</w:t>
      </w:r>
      <w:r w:rsidRPr="00617527">
        <w:t>.</w:t>
      </w:r>
      <w:r w:rsidRPr="002444A2">
        <w:t xml:space="preserve">, в совершении административного правонарушения, предусмотренного ст. </w:t>
      </w:r>
      <w:r>
        <w:t>6.1.1</w:t>
      </w:r>
      <w:r w:rsidRPr="002444A2">
        <w:t xml:space="preserve"> КоАП РФ подтверждается </w:t>
      </w:r>
      <w:r>
        <w:t>совокупностью</w:t>
      </w:r>
      <w:r w:rsidRPr="002444A2">
        <w:t xml:space="preserve"> исследованны</w:t>
      </w:r>
      <w:r>
        <w:t>х</w:t>
      </w:r>
      <w:r w:rsidRPr="002444A2">
        <w:t xml:space="preserve"> в судебном заседании доказательств, которые отвечают принципу относимости, допустимости и достаточности, содержащи</w:t>
      </w:r>
      <w:r>
        <w:t>хся</w:t>
      </w:r>
      <w:r w:rsidRPr="002444A2">
        <w:t xml:space="preserve"> в материалах дела</w:t>
      </w:r>
      <w:r>
        <w:t>.</w:t>
      </w:r>
    </w:p>
    <w:p w:rsidR="00B13FEF" w:rsidP="00270192" w14:paraId="77206EF2" w14:textId="24C31D3E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 w:rsidRPr="008D15F0">
        <w:t xml:space="preserve">Протоколом об административном правонарушении от </w:t>
      </w:r>
      <w:r w:rsidR="00937DA2">
        <w:t>24</w:t>
      </w:r>
      <w:r w:rsidRPr="008D15F0">
        <w:t xml:space="preserve"> </w:t>
      </w:r>
      <w:r w:rsidR="00937DA2">
        <w:t>апреля</w:t>
      </w:r>
      <w:r w:rsidRPr="008D15F0">
        <w:t xml:space="preserve"> 202</w:t>
      </w:r>
      <w:r w:rsidR="00937DA2">
        <w:t>4</w:t>
      </w:r>
      <w:r w:rsidRPr="008D15F0">
        <w:t xml:space="preserve"> года</w:t>
      </w:r>
      <w:r>
        <w:t xml:space="preserve">, письменными объяснениями </w:t>
      </w:r>
      <w:r w:rsidR="00EC5EC1">
        <w:t>П</w:t>
      </w:r>
      <w:r w:rsidR="00D017BB">
        <w:t xml:space="preserve">, </w:t>
      </w:r>
      <w:r w:rsidRPr="009373EC" w:rsidR="00EC5EC1">
        <w:t>Податыкин</w:t>
      </w:r>
      <w:r w:rsidR="00EC5EC1">
        <w:t>а К.А</w:t>
      </w:r>
      <w:r w:rsidR="00476E6D">
        <w:t>,</w:t>
      </w:r>
      <w:r>
        <w:t xml:space="preserve"> </w:t>
      </w:r>
      <w:r w:rsidR="006E2399">
        <w:t xml:space="preserve">протоколом осмотра места происшествия от </w:t>
      </w:r>
      <w:r w:rsidR="00EC5EC1">
        <w:t>24</w:t>
      </w:r>
      <w:r w:rsidR="006E2399">
        <w:t xml:space="preserve"> </w:t>
      </w:r>
      <w:r w:rsidR="00EC5EC1">
        <w:t>марта</w:t>
      </w:r>
      <w:r w:rsidR="006E2399">
        <w:t xml:space="preserve"> 202</w:t>
      </w:r>
      <w:r w:rsidR="00EC5EC1">
        <w:t>4</w:t>
      </w:r>
      <w:r w:rsidR="006E2399">
        <w:t xml:space="preserve"> года</w:t>
      </w:r>
      <w:r w:rsidR="00A94AAC">
        <w:t xml:space="preserve">, заключением эксперта от </w:t>
      </w:r>
      <w:r w:rsidR="00187B07">
        <w:t>24</w:t>
      </w:r>
      <w:r w:rsidR="00A94AAC">
        <w:t xml:space="preserve"> </w:t>
      </w:r>
      <w:r w:rsidR="00187B07">
        <w:t>марта</w:t>
      </w:r>
      <w:r w:rsidR="00A94AAC">
        <w:t xml:space="preserve"> 20</w:t>
      </w:r>
      <w:r w:rsidR="00187B07">
        <w:t>24</w:t>
      </w:r>
      <w:r w:rsidR="00713F33">
        <w:t xml:space="preserve"> </w:t>
      </w:r>
      <w:r w:rsidR="00A94AAC">
        <w:t xml:space="preserve">года, постановлением об отказе в возбуждении уголовного дела от </w:t>
      </w:r>
      <w:r w:rsidR="00187B07">
        <w:t>20</w:t>
      </w:r>
      <w:r w:rsidR="00A94AAC">
        <w:t xml:space="preserve"> </w:t>
      </w:r>
      <w:r w:rsidR="00187B07">
        <w:t>апреля</w:t>
      </w:r>
      <w:r w:rsidR="00A94AAC">
        <w:t xml:space="preserve"> 202</w:t>
      </w:r>
      <w:r w:rsidR="00187B07">
        <w:t>4</w:t>
      </w:r>
      <w:r w:rsidR="00A94AAC">
        <w:t xml:space="preserve"> года, </w:t>
      </w:r>
      <w:r>
        <w:t>протоколом доставления</w:t>
      </w:r>
      <w:r w:rsidR="00187B07">
        <w:t xml:space="preserve"> </w:t>
      </w:r>
      <w:r w:rsidRPr="008D15F0">
        <w:t xml:space="preserve">от </w:t>
      </w:r>
      <w:r w:rsidR="00187B07">
        <w:t>24</w:t>
      </w:r>
      <w:r w:rsidRPr="008D15F0">
        <w:t xml:space="preserve"> </w:t>
      </w:r>
      <w:r w:rsidR="00187B07">
        <w:t>апреля</w:t>
      </w:r>
      <w:r w:rsidRPr="008D15F0">
        <w:t xml:space="preserve"> 202</w:t>
      </w:r>
      <w:r w:rsidR="00187B07">
        <w:t>4</w:t>
      </w:r>
      <w:r w:rsidRPr="008D15F0">
        <w:t xml:space="preserve"> года</w:t>
      </w:r>
      <w:r>
        <w:t>, справкой об административных правонарушениях</w:t>
      </w:r>
      <w:r w:rsidR="00C24029">
        <w:t>.</w:t>
      </w:r>
    </w:p>
    <w:p w:rsidR="008575E8" w:rsidP="00270192" w14:paraId="67506ECD" w14:textId="6AB07214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>
        <w:t>Кроме этого, в судебном заседании допрошен потерпевш</w:t>
      </w:r>
      <w:r w:rsidR="00187B07">
        <w:t>ая</w:t>
      </w:r>
      <w:r>
        <w:t xml:space="preserve"> – </w:t>
      </w:r>
      <w:r w:rsidR="00187B07">
        <w:t>П</w:t>
      </w:r>
      <w:r>
        <w:t>, котор</w:t>
      </w:r>
      <w:r w:rsidR="00187B07">
        <w:t>ая</w:t>
      </w:r>
      <w:r>
        <w:t xml:space="preserve"> после разъяснения </w:t>
      </w:r>
      <w:r w:rsidR="00187B07">
        <w:t>ей</w:t>
      </w:r>
      <w:r>
        <w:t xml:space="preserve"> положений ч. 1 ст. 25.1, ч. 2 ст. 25.2, ч. 3 ст. 25.6 КоАП РФ и ст. 51 Конституции РФ, полностью подтвердил</w:t>
      </w:r>
      <w:r w:rsidR="00187B07">
        <w:t>а</w:t>
      </w:r>
      <w:r>
        <w:t xml:space="preserve"> обстоятельства, изложенные в протоколе об административном правонарушении, сообщил</w:t>
      </w:r>
      <w:r w:rsidR="00187B07">
        <w:t>а</w:t>
      </w:r>
      <w:r>
        <w:t xml:space="preserve">, что действия </w:t>
      </w:r>
      <w:r w:rsidR="003B4591">
        <w:br/>
      </w:r>
      <w:r w:rsidRPr="009373EC" w:rsidR="00187B07">
        <w:t>Податыкин</w:t>
      </w:r>
      <w:r w:rsidR="00187B07">
        <w:t>а К.А</w:t>
      </w:r>
      <w:r>
        <w:t xml:space="preserve">. причинили </w:t>
      </w:r>
      <w:r w:rsidR="003B4591">
        <w:t>е</w:t>
      </w:r>
      <w:r w:rsidR="00187B07">
        <w:t>й</w:t>
      </w:r>
      <w:r>
        <w:t xml:space="preserve"> физическую боль</w:t>
      </w:r>
      <w:r w:rsidR="00187B07">
        <w:t xml:space="preserve"> и </w:t>
      </w:r>
      <w:r w:rsidR="00266EFE">
        <w:t>моральные</w:t>
      </w:r>
      <w:r w:rsidR="00187B07">
        <w:t xml:space="preserve"> страдания</w:t>
      </w:r>
      <w:r w:rsidR="00AD50CC">
        <w:t xml:space="preserve"> и происходили на глазах их детей</w:t>
      </w:r>
      <w:r>
        <w:t>.</w:t>
      </w:r>
      <w:r w:rsidRPr="00031543">
        <w:t xml:space="preserve"> </w:t>
      </w:r>
      <w:r w:rsidRPr="005453C1">
        <w:t>Прос</w:t>
      </w:r>
      <w:r>
        <w:t>ил</w:t>
      </w:r>
      <w:r w:rsidR="00266EFE">
        <w:t>а</w:t>
      </w:r>
      <w:r>
        <w:t xml:space="preserve"> суд назначить </w:t>
      </w:r>
      <w:r w:rsidRPr="009373EC" w:rsidR="00266EFE">
        <w:t>Податыкин</w:t>
      </w:r>
      <w:r w:rsidR="00AD50CC">
        <w:t xml:space="preserve">у </w:t>
      </w:r>
      <w:r w:rsidR="00266EFE">
        <w:t>К.А</w:t>
      </w:r>
      <w:r>
        <w:t xml:space="preserve">. </w:t>
      </w:r>
      <w:r w:rsidR="00266EFE">
        <w:t>максимально суровое наказание</w:t>
      </w:r>
      <w:r>
        <w:t>.</w:t>
      </w:r>
    </w:p>
    <w:p w:rsidR="00B13FEF" w:rsidP="00270192" w14:paraId="324D358C" w14:textId="7A1D8381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 w:rsidRPr="008D15F0">
        <w:t xml:space="preserve">Таким образом, мировой судья квалифицирует действия </w:t>
      </w:r>
      <w:r w:rsidR="00955644">
        <w:br/>
      </w:r>
      <w:r w:rsidRPr="009373EC" w:rsidR="00266EFE">
        <w:t>Податыкин</w:t>
      </w:r>
      <w:r w:rsidR="00266EFE">
        <w:t>а К.А</w:t>
      </w:r>
      <w:r w:rsidRPr="00617527">
        <w:t>.</w:t>
      </w:r>
      <w:r w:rsidRPr="008D15F0">
        <w:t xml:space="preserve"> по ст. </w:t>
      </w:r>
      <w:r>
        <w:t xml:space="preserve">6.1.1 </w:t>
      </w:r>
      <w:r w:rsidRPr="008D15F0">
        <w:t xml:space="preserve">Кодекса </w:t>
      </w:r>
      <w:r>
        <w:t>Российской Федерации</w:t>
      </w:r>
      <w:r w:rsidRPr="008D15F0">
        <w:t xml:space="preserve"> об административных правонарушениях –</w:t>
      </w:r>
      <w:r>
        <w:rPr>
          <w:rFonts w:eastAsia="Calibri"/>
        </w:rPr>
        <w:t xml:space="preserve"> н</w:t>
      </w:r>
      <w:r w:rsidRPr="00FA10C3">
        <w:rPr>
          <w:rFonts w:eastAsia="Calibri"/>
        </w:rPr>
        <w:t>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8D15F0">
        <w:t>.</w:t>
      </w:r>
    </w:p>
    <w:p w:rsidR="00955644" w:rsidP="00955644" w14:paraId="643505EB" w14:textId="0778DC49">
      <w:pPr>
        <w:ind w:right="-1" w:firstLine="567"/>
        <w:jc w:val="both"/>
      </w:pPr>
      <w:r>
        <w:t>Обстоятельствами, смягчающими административную ответственность</w:t>
      </w:r>
      <w:r>
        <w:br/>
      </w:r>
      <w:r w:rsidRPr="009373EC">
        <w:t>Податыкин</w:t>
      </w:r>
      <w:r>
        <w:t>а К.А. суд признает в соответствии с п. 1 ч. 1 ст. 4.2 КоАП РФ, его раскаяние, а также в соответствии с ч. 2 ст. 4.2 КоАП РФ, полное признание им своей вины, принесение извинений потерпевшей.</w:t>
      </w:r>
    </w:p>
    <w:p w:rsidR="00796239" w:rsidP="00955644" w14:paraId="7BC1A09E" w14:textId="1531C135">
      <w:pPr>
        <w:ind w:right="-1" w:firstLine="567"/>
        <w:jc w:val="both"/>
      </w:pPr>
      <w:r w:rsidRPr="00796239">
        <w:t>Обстоятельств, отягчающи</w:t>
      </w:r>
      <w:r w:rsidR="00FC5ABE">
        <w:t>х</w:t>
      </w:r>
      <w:r w:rsidRPr="00796239">
        <w:t xml:space="preserve"> административную ответственность </w:t>
      </w:r>
      <w:r>
        <w:br/>
      </w:r>
      <w:r w:rsidRPr="009373EC" w:rsidR="00955644">
        <w:t>Податыкин</w:t>
      </w:r>
      <w:r w:rsidR="00955644">
        <w:t>а К.А</w:t>
      </w:r>
      <w:r w:rsidR="00097EA1">
        <w:t>.,</w:t>
      </w:r>
      <w:r>
        <w:t xml:space="preserve"> </w:t>
      </w:r>
      <w:r w:rsidRPr="00796239">
        <w:t>предусмотренны</w:t>
      </w:r>
      <w:r w:rsidR="00FC5ABE">
        <w:t>х</w:t>
      </w:r>
      <w:r w:rsidRPr="00796239">
        <w:t xml:space="preserve"> ст. 4.3 КоАП РФ</w:t>
      </w:r>
      <w:r w:rsidR="00C55AE3">
        <w:t>,</w:t>
      </w:r>
      <w:r w:rsidRPr="00796239">
        <w:t xml:space="preserve"> суд</w:t>
      </w:r>
      <w:r w:rsidR="00C55AE3">
        <w:t>ом не установлено</w:t>
      </w:r>
      <w:r w:rsidRPr="00796239">
        <w:t>.</w:t>
      </w:r>
    </w:p>
    <w:p w:rsidR="00083FAD" w:rsidP="00270192" w14:paraId="1EE4279C" w14:textId="77777777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 w:rsidRPr="00192A3E"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513BDA" w:rsidP="00270192" w14:paraId="6AB767FF" w14:textId="54F134E5">
      <w:pPr>
        <w:pStyle w:val="BodyTextIndent2"/>
        <w:spacing w:after="0" w:line="240" w:lineRule="auto"/>
        <w:ind w:left="0" w:right="-1" w:firstLine="567"/>
        <w:jc w:val="both"/>
      </w:pPr>
      <w:r>
        <w:t xml:space="preserve">Санкция ст. </w:t>
      </w:r>
      <w:r w:rsidR="003E7AFC">
        <w:t>6.</w:t>
      </w:r>
      <w:r w:rsidR="008B5673">
        <w:t>1.1</w:t>
      </w:r>
      <w:r>
        <w:t xml:space="preserve"> КоАП РФ, предусматривает </w:t>
      </w:r>
      <w:r w:rsidRPr="008B5673" w:rsidR="008B5673"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 w:rsidRPr="003E7AFC" w:rsidR="003E7AFC">
        <w:t>.</w:t>
      </w:r>
    </w:p>
    <w:p w:rsidR="00513BDA" w:rsidP="00955644" w14:paraId="041DCD2C" w14:textId="78E9EDC8">
      <w:pPr>
        <w:pStyle w:val="BodyTextIndent2"/>
        <w:spacing w:after="0" w:line="240" w:lineRule="auto"/>
        <w:ind w:left="0" w:right="-1" w:firstLine="567"/>
        <w:jc w:val="both"/>
      </w:pPr>
      <w:r>
        <w:t xml:space="preserve">​При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955644">
        <w:rPr>
          <w:color w:val="FF0000"/>
        </w:rPr>
        <w:t>наличие</w:t>
      </w:r>
      <w:r w:rsidRPr="00A60D51" w:rsidR="00C55F34">
        <w:rPr>
          <w:color w:val="FF0000"/>
        </w:rPr>
        <w:t xml:space="preserve"> </w:t>
      </w:r>
      <w:r>
        <w:t>обстоятельств, смягчающих административную ответственность</w:t>
      </w:r>
      <w:r w:rsidR="005A49E1">
        <w:t xml:space="preserve">, а также </w:t>
      </w:r>
      <w:r w:rsidRPr="00A60D51" w:rsidR="00497600">
        <w:rPr>
          <w:color w:val="FF0000"/>
        </w:rPr>
        <w:t>отсутствие</w:t>
      </w:r>
      <w:r w:rsidRPr="00A60D51" w:rsidR="005A49E1">
        <w:rPr>
          <w:color w:val="FF0000"/>
        </w:rPr>
        <w:t xml:space="preserve"> </w:t>
      </w:r>
      <w:r>
        <w:t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РФ,</w:t>
      </w:r>
      <w:r w:rsidR="00955644">
        <w:br/>
      </w:r>
      <w:r w:rsidRPr="009373EC" w:rsidR="00955644">
        <w:t>Податыкин</w:t>
      </w:r>
      <w:r w:rsidR="00955644">
        <w:t>у К.А</w:t>
      </w:r>
      <w:r w:rsidR="00C55AE3">
        <w:t>.</w:t>
      </w:r>
      <w:r w:rsidR="00955644">
        <w:t xml:space="preserve"> </w:t>
      </w:r>
      <w:r>
        <w:t xml:space="preserve">может быть назначено административное наказание в виде административного штрафа в пределах санкции ст. </w:t>
      </w:r>
      <w:r w:rsidR="009746F1">
        <w:t>6</w:t>
      </w:r>
      <w:r>
        <w:t>.</w:t>
      </w:r>
      <w:r w:rsidRPr="007D40AE" w:rsidR="007D40AE">
        <w:t>1.1</w:t>
      </w:r>
      <w:r>
        <w:t xml:space="preserve"> КоАП РФ.</w:t>
      </w:r>
    </w:p>
    <w:p w:rsidR="00CF40DC" w:rsidRPr="005453C1" w:rsidP="00270192" w14:paraId="29750650" w14:textId="45744B70">
      <w:pPr>
        <w:pStyle w:val="BodyTextIndent2"/>
        <w:spacing w:after="0" w:line="240" w:lineRule="auto"/>
        <w:ind w:left="0" w:right="-1" w:firstLine="567"/>
        <w:jc w:val="both"/>
      </w:pPr>
      <w:r w:rsidRPr="005453C1">
        <w:t>На основании изложенного, руководствуясь ч. 1 ст. 6.9,</w:t>
      </w:r>
      <w:r w:rsidR="009746F1">
        <w:t xml:space="preserve"> </w:t>
      </w:r>
      <w:r w:rsidRPr="005453C1">
        <w:t>ст. 29.9</w:t>
      </w:r>
      <w:r w:rsidR="009746F1">
        <w:t>,</w:t>
      </w:r>
      <w:r w:rsidRPr="005453C1">
        <w:t xml:space="preserve"> 29.10 </w:t>
      </w:r>
      <w:r w:rsidR="009746F1">
        <w:t>КоАП РФ</w:t>
      </w:r>
      <w:r w:rsidRPr="005453C1">
        <w:t xml:space="preserve">, </w:t>
      </w:r>
      <w:r w:rsidR="00635A52">
        <w:t>суд</w:t>
      </w:r>
    </w:p>
    <w:p w:rsidR="00CF40DC" w:rsidP="00270192" w14:paraId="097FFE03" w14:textId="77777777">
      <w:pPr>
        <w:ind w:right="-1" w:firstLine="567"/>
      </w:pPr>
    </w:p>
    <w:p w:rsidR="00CF40DC" w:rsidRPr="00F14D91" w:rsidP="00270192" w14:paraId="5901E34D" w14:textId="2898812F">
      <w:pPr>
        <w:ind w:right="-1" w:firstLine="567"/>
        <w:jc w:val="center"/>
        <w:rPr>
          <w:bCs/>
        </w:rPr>
      </w:pPr>
      <w:r w:rsidRPr="00F14D91">
        <w:rPr>
          <w:bCs/>
        </w:rPr>
        <w:t>ПОСТАНОВИЛ:</w:t>
      </w:r>
    </w:p>
    <w:p w:rsidR="00CF40DC" w:rsidRPr="00B25614" w:rsidP="00270192" w14:paraId="3879F975" w14:textId="05A77098">
      <w:pPr>
        <w:ind w:right="-1" w:firstLine="567"/>
        <w:jc w:val="both"/>
      </w:pPr>
      <w:r w:rsidRPr="005453C1">
        <w:t xml:space="preserve">Признать </w:t>
      </w:r>
      <w:r w:rsidR="00955644">
        <w:t xml:space="preserve">Податыкина К А </w:t>
      </w:r>
      <w:r w:rsidR="00051693">
        <w:t>виновн</w:t>
      </w:r>
      <w:r w:rsidRPr="007D40AE" w:rsidR="007D40AE">
        <w:t>ы</w:t>
      </w:r>
      <w:r w:rsidR="007D40AE">
        <w:t>м</w:t>
      </w:r>
      <w:r w:rsidRPr="005453C1">
        <w:t xml:space="preserve"> в совершении административного правонарушения, предусмотренного ст. 6.</w:t>
      </w:r>
      <w:r w:rsidRPr="007D40AE" w:rsidR="007D40AE">
        <w:t>1.1</w:t>
      </w:r>
      <w:r w:rsidRPr="005453C1">
        <w:t xml:space="preserve"> К</w:t>
      </w:r>
      <w:r>
        <w:t xml:space="preserve">оАП </w:t>
      </w:r>
      <w:r w:rsidR="005E5785">
        <w:t xml:space="preserve">РФ, и назначить </w:t>
      </w:r>
      <w:r w:rsidR="007D40AE">
        <w:t>ему административное</w:t>
      </w:r>
      <w:r w:rsidRPr="005453C1">
        <w:t xml:space="preserve"> наказание в виде</w:t>
      </w:r>
      <w:r w:rsidR="00F15DC7">
        <w:t xml:space="preserve"> </w:t>
      </w:r>
      <w:r w:rsidR="00B1224D">
        <w:t xml:space="preserve">наложения </w:t>
      </w:r>
      <w:r w:rsidR="00F15DC7">
        <w:t>административного</w:t>
      </w:r>
      <w:r w:rsidRPr="005453C1">
        <w:t xml:space="preserve"> штрафа </w:t>
      </w:r>
      <w:r w:rsidR="00017E9F">
        <w:br/>
      </w:r>
      <w:r w:rsidRPr="005453C1">
        <w:t xml:space="preserve">в размере </w:t>
      </w:r>
      <w:r w:rsidR="00B25614">
        <w:rPr>
          <w:b/>
          <w:bCs/>
        </w:rPr>
        <w:t>двадцати</w:t>
      </w:r>
      <w:r w:rsidRPr="003C58B8">
        <w:rPr>
          <w:b/>
          <w:bCs/>
        </w:rPr>
        <w:t xml:space="preserve"> тысяч рублей</w:t>
      </w:r>
      <w:r w:rsidRPr="005453C1">
        <w:t>.</w:t>
      </w:r>
    </w:p>
    <w:p w:rsidR="00CF40DC" w:rsidP="00270192" w14:paraId="3A63DA57" w14:textId="77777777">
      <w:pPr>
        <w:ind w:right="-1" w:firstLine="567"/>
        <w:jc w:val="both"/>
      </w:pPr>
    </w:p>
    <w:p w:rsidR="00D061CC" w:rsidRPr="00B005CA" w:rsidP="00270192" w14:paraId="672531E3" w14:textId="0397205C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 w:rsidRPr="00B925D3">
        <w:t>Сумма административного штрафа подлежит перечислению на расчетный счет</w:t>
      </w:r>
      <w:r w:rsidRPr="00B925D3">
        <w:t>.</w:t>
      </w:r>
    </w:p>
    <w:p w:rsidR="00CF40DC" w:rsidRPr="005E5958" w:rsidP="00270192" w14:paraId="01DD2499" w14:textId="77777777">
      <w:pPr>
        <w:ind w:right="-1" w:firstLine="567"/>
        <w:jc w:val="both"/>
        <w:rPr>
          <w:b/>
        </w:rPr>
      </w:pPr>
    </w:p>
    <w:p w:rsidR="00CF40DC" w:rsidRPr="002F5851" w:rsidP="00270192" w14:paraId="1BD1B86F" w14:textId="571CE5CD">
      <w:pPr>
        <w:ind w:right="-1" w:firstLine="567"/>
        <w:jc w:val="both"/>
      </w:pPr>
      <w:r w:rsidRPr="00CC792E">
        <w:rPr>
          <w:b/>
        </w:rPr>
        <w:t>Квитанцию об уплате штрафа необходимо предоставить</w:t>
      </w:r>
      <w:r>
        <w:rPr>
          <w:b/>
        </w:rPr>
        <w:t xml:space="preserve"> (направить)</w:t>
      </w:r>
      <w:r w:rsidRPr="00CC792E">
        <w:rPr>
          <w:b/>
        </w:rPr>
        <w:t xml:space="preserve"> </w:t>
      </w:r>
      <w:r w:rsidR="00883E0D">
        <w:rPr>
          <w:b/>
        </w:rPr>
        <w:br/>
      </w:r>
      <w:r w:rsidRPr="00CC792E">
        <w:rPr>
          <w:b/>
        </w:rPr>
        <w:t>в канцелярию мировых судей</w:t>
      </w:r>
      <w:r>
        <w:rPr>
          <w:b/>
        </w:rPr>
        <w:t xml:space="preserve"> г</w:t>
      </w:r>
      <w:r w:rsidR="003C58B8">
        <w:rPr>
          <w:b/>
        </w:rPr>
        <w:t>орода</w:t>
      </w:r>
      <w:r>
        <w:rPr>
          <w:b/>
        </w:rPr>
        <w:t xml:space="preserve"> Пятигорска</w:t>
      </w:r>
      <w:r w:rsidRPr="003C58B8" w:rsidR="003C58B8">
        <w:t xml:space="preserve"> </w:t>
      </w:r>
      <w:r w:rsidRPr="003C58B8" w:rsidR="003C58B8">
        <w:rPr>
          <w:b/>
          <w:bCs/>
        </w:rPr>
        <w:t>Ставропольского края</w:t>
      </w:r>
      <w:r w:rsidRPr="00CC792E">
        <w:rPr>
          <w:b/>
        </w:rPr>
        <w:t>.</w:t>
      </w:r>
    </w:p>
    <w:p w:rsidR="00CF40DC" w:rsidP="00270192" w14:paraId="579D2C4D" w14:textId="77777777">
      <w:pPr>
        <w:ind w:right="-1" w:firstLine="567"/>
        <w:jc w:val="both"/>
      </w:pPr>
    </w:p>
    <w:p w:rsidR="00CF40DC" w:rsidP="00270192" w14:paraId="43B97CBC" w14:textId="77777777">
      <w:pPr>
        <w:ind w:right="-1" w:firstLine="567"/>
        <w:jc w:val="both"/>
      </w:pPr>
      <w:r w:rsidRPr="003A0CF6"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40DC" w:rsidRPr="003A0CF6" w:rsidP="00270192" w14:paraId="3DF30E51" w14:textId="12AC090B">
      <w:pPr>
        <w:ind w:right="-1" w:firstLine="567"/>
        <w:jc w:val="both"/>
      </w:pPr>
      <w:r w:rsidRPr="003A0CF6"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883E0D">
        <w:br/>
      </w:r>
      <w:r w:rsidRPr="003A0CF6">
        <w:t>к административной ответственности в соответствии с частью 1 ст. 20.25 К</w:t>
      </w:r>
      <w:r>
        <w:t xml:space="preserve">оАП </w:t>
      </w:r>
      <w:r w:rsidRPr="003A0CF6">
        <w:t xml:space="preserve">РФ </w:t>
      </w:r>
      <w:r w:rsidR="00883E0D">
        <w:br/>
      </w:r>
      <w:r w:rsidRPr="003A0CF6">
        <w:t>за неуплату административного штрафа в срок, предусмотренный К</w:t>
      </w:r>
      <w:r>
        <w:t xml:space="preserve">оАП </w:t>
      </w:r>
      <w:r w:rsidRPr="003A0CF6">
        <w:t>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40DC" w:rsidRPr="003A0CF6" w:rsidP="00270192" w14:paraId="307900FC" w14:textId="77777777">
      <w:pPr>
        <w:ind w:right="-1" w:firstLine="567"/>
        <w:jc w:val="both"/>
      </w:pPr>
    </w:p>
    <w:p w:rsidR="00CF40DC" w:rsidRPr="005453C1" w:rsidP="00270192" w14:paraId="2D2788EF" w14:textId="76C2905C">
      <w:pPr>
        <w:ind w:right="-1" w:firstLine="567"/>
        <w:jc w:val="both"/>
      </w:pPr>
      <w:r w:rsidRPr="005453C1">
        <w:t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</w:t>
      </w:r>
      <w:r w:rsidR="00C151F0">
        <w:t xml:space="preserve">лобы через судебный участок № </w:t>
      </w:r>
      <w:r w:rsidR="0062233E">
        <w:t>7</w:t>
      </w:r>
      <w:r>
        <w:t xml:space="preserve"> </w:t>
      </w:r>
      <w:r w:rsidRPr="005453C1">
        <w:t>г</w:t>
      </w:r>
      <w:r w:rsidR="00883E0D">
        <w:t>орода</w:t>
      </w:r>
      <w:r w:rsidRPr="005453C1">
        <w:t xml:space="preserve"> Пятигорска Ставропольского края.</w:t>
      </w:r>
    </w:p>
    <w:p w:rsidR="00CF40DC" w:rsidP="00270192" w14:paraId="03201F2F" w14:textId="58D1C0F6">
      <w:pPr>
        <w:ind w:right="-1" w:firstLine="567"/>
      </w:pPr>
    </w:p>
    <w:p w:rsidR="00883E0D" w:rsidP="00270192" w14:paraId="01E48AFE" w14:textId="77777777">
      <w:pPr>
        <w:ind w:right="-1" w:firstLine="567"/>
        <w:rPr>
          <w:bCs/>
          <w:iCs/>
        </w:rPr>
      </w:pPr>
    </w:p>
    <w:p w:rsidR="00CF40DC" w:rsidRPr="005453C1" w:rsidP="00955644" w14:paraId="0258F5CA" w14:textId="074CE145">
      <w:pPr>
        <w:ind w:right="-1"/>
      </w:pPr>
      <w:r w:rsidRPr="005453C1">
        <w:rPr>
          <w:bCs/>
          <w:iCs/>
        </w:rPr>
        <w:t xml:space="preserve">Мировой судья </w:t>
      </w:r>
      <w:r w:rsidRPr="005453C1">
        <w:rPr>
          <w:bCs/>
          <w:iCs/>
        </w:rPr>
        <w:tab/>
      </w:r>
      <w:r w:rsidRPr="005453C1">
        <w:rPr>
          <w:bCs/>
          <w:iCs/>
        </w:rPr>
        <w:tab/>
      </w:r>
      <w:r w:rsidRPr="005453C1">
        <w:rPr>
          <w:bCs/>
          <w:iCs/>
        </w:rPr>
        <w:tab/>
        <w:t xml:space="preserve">                                                 </w:t>
      </w:r>
      <w:r>
        <w:rPr>
          <w:bCs/>
          <w:iCs/>
        </w:rPr>
        <w:t xml:space="preserve">        </w:t>
      </w:r>
      <w:r w:rsidR="00A34835">
        <w:rPr>
          <w:bCs/>
          <w:iCs/>
        </w:rPr>
        <w:t xml:space="preserve">  </w:t>
      </w:r>
      <w:r w:rsidR="00B072A4">
        <w:rPr>
          <w:bCs/>
          <w:iCs/>
        </w:rPr>
        <w:t xml:space="preserve"> </w:t>
      </w:r>
      <w:r w:rsidR="00883E0D">
        <w:rPr>
          <w:bCs/>
          <w:iCs/>
        </w:rPr>
        <w:t xml:space="preserve"> А.А. Шпаковский</w:t>
      </w:r>
    </w:p>
    <w:p w:rsidR="00892D44" w:rsidRPr="005453C1" w:rsidP="00270192" w14:paraId="29DA0434" w14:textId="77777777">
      <w:pPr>
        <w:ind w:right="-1" w:firstLine="567"/>
        <w:jc w:val="both"/>
      </w:pPr>
    </w:p>
    <w:sectPr w:rsidSect="002672EC">
      <w:headerReference w:type="even" r:id="rId5"/>
      <w:headerReference w:type="default" r:id="rId6"/>
      <w:footerReference w:type="default" r:id="rId7"/>
      <w:pgSz w:w="11906" w:h="16838"/>
      <w:pgMar w:top="1134" w:right="1134" w:bottom="1169" w:left="1701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2978753"/>
      <w:docPartObj>
        <w:docPartGallery w:val="Page Numbers (Bottom of Page)"/>
        <w:docPartUnique/>
      </w:docPartObj>
    </w:sdtPr>
    <w:sdtContent>
      <w:p w:rsidR="00FD1BE7" w:rsidP="00B9735A" w14:paraId="2BA703DB" w14:textId="0BF151F6">
        <w:pPr>
          <w:pStyle w:val="Footer"/>
        </w:pPr>
      </w:p>
    </w:sdtContent>
  </w:sdt>
  <w:p w:rsidR="00FD1BE7" w14:paraId="414BA3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5629063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9735A" w:rsidP="00656788" w14:paraId="5451B06C" w14:textId="2655FC6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9735A" w14:paraId="64A0AA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2046396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9735A" w:rsidP="00656788" w14:paraId="4BC09BF0" w14:textId="553B054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83E0D" w:rsidP="00883E0D" w14:paraId="052A0B00" w14:textId="2001D95B">
    <w:pPr>
      <w:pStyle w:val="Header"/>
      <w:tabs>
        <w:tab w:val="clear" w:pos="9355"/>
      </w:tabs>
      <w:ind w:right="-285"/>
      <w:jc w:val="right"/>
    </w:pPr>
  </w:p>
  <w:p w:rsidR="00883E0D" w:rsidP="00883E0D" w14:paraId="2B184552" w14:textId="77777777">
    <w:pPr>
      <w:pStyle w:val="Header"/>
      <w:tabs>
        <w:tab w:val="clear" w:pos="9355"/>
      </w:tabs>
      <w:ind w:right="-2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CE"/>
    <w:rsid w:val="00001253"/>
    <w:rsid w:val="00005186"/>
    <w:rsid w:val="00005898"/>
    <w:rsid w:val="00006763"/>
    <w:rsid w:val="00007BD7"/>
    <w:rsid w:val="000134B1"/>
    <w:rsid w:val="00014ABF"/>
    <w:rsid w:val="00014E8D"/>
    <w:rsid w:val="00015A7D"/>
    <w:rsid w:val="000164BD"/>
    <w:rsid w:val="00016A36"/>
    <w:rsid w:val="00017E9F"/>
    <w:rsid w:val="000210CE"/>
    <w:rsid w:val="0002296A"/>
    <w:rsid w:val="00025635"/>
    <w:rsid w:val="0002644C"/>
    <w:rsid w:val="00026F41"/>
    <w:rsid w:val="00031543"/>
    <w:rsid w:val="00033CA0"/>
    <w:rsid w:val="00033D2C"/>
    <w:rsid w:val="00033F7C"/>
    <w:rsid w:val="00034F46"/>
    <w:rsid w:val="00041E57"/>
    <w:rsid w:val="000421D3"/>
    <w:rsid w:val="00045FFF"/>
    <w:rsid w:val="00046262"/>
    <w:rsid w:val="00046D6D"/>
    <w:rsid w:val="00051693"/>
    <w:rsid w:val="00061531"/>
    <w:rsid w:val="000625E2"/>
    <w:rsid w:val="00063822"/>
    <w:rsid w:val="00063B9A"/>
    <w:rsid w:val="00065E7B"/>
    <w:rsid w:val="00067389"/>
    <w:rsid w:val="00070965"/>
    <w:rsid w:val="00071CEA"/>
    <w:rsid w:val="000721FE"/>
    <w:rsid w:val="00072861"/>
    <w:rsid w:val="0007347B"/>
    <w:rsid w:val="00073ABF"/>
    <w:rsid w:val="00075E99"/>
    <w:rsid w:val="000771A8"/>
    <w:rsid w:val="00080644"/>
    <w:rsid w:val="000818C1"/>
    <w:rsid w:val="00083AD2"/>
    <w:rsid w:val="00083FAD"/>
    <w:rsid w:val="00086278"/>
    <w:rsid w:val="0008656C"/>
    <w:rsid w:val="0008698D"/>
    <w:rsid w:val="0008747F"/>
    <w:rsid w:val="00087EC2"/>
    <w:rsid w:val="00091443"/>
    <w:rsid w:val="00097777"/>
    <w:rsid w:val="00097EA1"/>
    <w:rsid w:val="000A120D"/>
    <w:rsid w:val="000A2E50"/>
    <w:rsid w:val="000A2FEC"/>
    <w:rsid w:val="000A3A3A"/>
    <w:rsid w:val="000A68C5"/>
    <w:rsid w:val="000B0C89"/>
    <w:rsid w:val="000B0D0E"/>
    <w:rsid w:val="000B1080"/>
    <w:rsid w:val="000B1698"/>
    <w:rsid w:val="000B3CC8"/>
    <w:rsid w:val="000B4D39"/>
    <w:rsid w:val="000B6B41"/>
    <w:rsid w:val="000B7E09"/>
    <w:rsid w:val="000C2090"/>
    <w:rsid w:val="000C2767"/>
    <w:rsid w:val="000C2E02"/>
    <w:rsid w:val="000C360C"/>
    <w:rsid w:val="000C7CAC"/>
    <w:rsid w:val="000D131F"/>
    <w:rsid w:val="000D36E4"/>
    <w:rsid w:val="000D36F8"/>
    <w:rsid w:val="000D3BF7"/>
    <w:rsid w:val="000D58B3"/>
    <w:rsid w:val="000D6234"/>
    <w:rsid w:val="000D6B71"/>
    <w:rsid w:val="000D6D92"/>
    <w:rsid w:val="000E0679"/>
    <w:rsid w:val="000E255A"/>
    <w:rsid w:val="000E4293"/>
    <w:rsid w:val="000E52B4"/>
    <w:rsid w:val="000E5FFE"/>
    <w:rsid w:val="000E60E2"/>
    <w:rsid w:val="000E79C3"/>
    <w:rsid w:val="000F24BC"/>
    <w:rsid w:val="000F2773"/>
    <w:rsid w:val="000F34FD"/>
    <w:rsid w:val="000F4A2B"/>
    <w:rsid w:val="000F53D7"/>
    <w:rsid w:val="000F5C95"/>
    <w:rsid w:val="000F6545"/>
    <w:rsid w:val="00101488"/>
    <w:rsid w:val="00101502"/>
    <w:rsid w:val="00102830"/>
    <w:rsid w:val="0010297B"/>
    <w:rsid w:val="00104735"/>
    <w:rsid w:val="0010539E"/>
    <w:rsid w:val="00105B7C"/>
    <w:rsid w:val="00106188"/>
    <w:rsid w:val="0011059B"/>
    <w:rsid w:val="00112DD4"/>
    <w:rsid w:val="0011516C"/>
    <w:rsid w:val="001177B3"/>
    <w:rsid w:val="00121600"/>
    <w:rsid w:val="001219E5"/>
    <w:rsid w:val="001242B2"/>
    <w:rsid w:val="00124C3A"/>
    <w:rsid w:val="00125646"/>
    <w:rsid w:val="0012675E"/>
    <w:rsid w:val="00127117"/>
    <w:rsid w:val="001304DE"/>
    <w:rsid w:val="001308DD"/>
    <w:rsid w:val="001314B9"/>
    <w:rsid w:val="001316F4"/>
    <w:rsid w:val="00132BCF"/>
    <w:rsid w:val="001334AB"/>
    <w:rsid w:val="00134327"/>
    <w:rsid w:val="00134B80"/>
    <w:rsid w:val="00136DEC"/>
    <w:rsid w:val="00137926"/>
    <w:rsid w:val="00141642"/>
    <w:rsid w:val="001424EB"/>
    <w:rsid w:val="00145C8F"/>
    <w:rsid w:val="001461BD"/>
    <w:rsid w:val="00146F2E"/>
    <w:rsid w:val="001510C3"/>
    <w:rsid w:val="00151E3D"/>
    <w:rsid w:val="00152184"/>
    <w:rsid w:val="001548E6"/>
    <w:rsid w:val="00156DCD"/>
    <w:rsid w:val="00157E0D"/>
    <w:rsid w:val="00161B4F"/>
    <w:rsid w:val="0016257E"/>
    <w:rsid w:val="00162774"/>
    <w:rsid w:val="00162AB2"/>
    <w:rsid w:val="001630CB"/>
    <w:rsid w:val="001664C5"/>
    <w:rsid w:val="00172C56"/>
    <w:rsid w:val="00174075"/>
    <w:rsid w:val="0017479C"/>
    <w:rsid w:val="00175741"/>
    <w:rsid w:val="00176BDA"/>
    <w:rsid w:val="00177547"/>
    <w:rsid w:val="00181F74"/>
    <w:rsid w:val="001824A2"/>
    <w:rsid w:val="0018309A"/>
    <w:rsid w:val="0018425A"/>
    <w:rsid w:val="0018438E"/>
    <w:rsid w:val="00184A7D"/>
    <w:rsid w:val="00185430"/>
    <w:rsid w:val="00186222"/>
    <w:rsid w:val="001877B6"/>
    <w:rsid w:val="00187B07"/>
    <w:rsid w:val="001900A2"/>
    <w:rsid w:val="00190C4F"/>
    <w:rsid w:val="00191065"/>
    <w:rsid w:val="00191389"/>
    <w:rsid w:val="00191F31"/>
    <w:rsid w:val="00192A3E"/>
    <w:rsid w:val="0019344C"/>
    <w:rsid w:val="001964F0"/>
    <w:rsid w:val="00197299"/>
    <w:rsid w:val="001973F4"/>
    <w:rsid w:val="001A29FA"/>
    <w:rsid w:val="001A3ED2"/>
    <w:rsid w:val="001B0722"/>
    <w:rsid w:val="001B1229"/>
    <w:rsid w:val="001B228E"/>
    <w:rsid w:val="001B2653"/>
    <w:rsid w:val="001B3A05"/>
    <w:rsid w:val="001B4C2F"/>
    <w:rsid w:val="001B5011"/>
    <w:rsid w:val="001B6D90"/>
    <w:rsid w:val="001B78C8"/>
    <w:rsid w:val="001C3AD8"/>
    <w:rsid w:val="001C467C"/>
    <w:rsid w:val="001C6BB5"/>
    <w:rsid w:val="001C7F7D"/>
    <w:rsid w:val="001D14F6"/>
    <w:rsid w:val="001D1E58"/>
    <w:rsid w:val="001D1F2D"/>
    <w:rsid w:val="001D2023"/>
    <w:rsid w:val="001D36FC"/>
    <w:rsid w:val="001D6866"/>
    <w:rsid w:val="001D797D"/>
    <w:rsid w:val="001E00FA"/>
    <w:rsid w:val="001E08C7"/>
    <w:rsid w:val="001E28A6"/>
    <w:rsid w:val="001F0C47"/>
    <w:rsid w:val="001F2062"/>
    <w:rsid w:val="001F2147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573"/>
    <w:rsid w:val="00201FEC"/>
    <w:rsid w:val="002030A7"/>
    <w:rsid w:val="0020348C"/>
    <w:rsid w:val="00203BB5"/>
    <w:rsid w:val="00203BC5"/>
    <w:rsid w:val="0020466E"/>
    <w:rsid w:val="002051B2"/>
    <w:rsid w:val="00205976"/>
    <w:rsid w:val="00206B75"/>
    <w:rsid w:val="00206C4A"/>
    <w:rsid w:val="00211236"/>
    <w:rsid w:val="00212361"/>
    <w:rsid w:val="0021256C"/>
    <w:rsid w:val="00212BAC"/>
    <w:rsid w:val="00213189"/>
    <w:rsid w:val="002171EE"/>
    <w:rsid w:val="002236FE"/>
    <w:rsid w:val="002248CF"/>
    <w:rsid w:val="002248DB"/>
    <w:rsid w:val="0022543E"/>
    <w:rsid w:val="002255BE"/>
    <w:rsid w:val="002262BD"/>
    <w:rsid w:val="002271EB"/>
    <w:rsid w:val="00231C6A"/>
    <w:rsid w:val="00232C72"/>
    <w:rsid w:val="0023312C"/>
    <w:rsid w:val="00234A15"/>
    <w:rsid w:val="002437B1"/>
    <w:rsid w:val="002438AB"/>
    <w:rsid w:val="00243DC6"/>
    <w:rsid w:val="002444A2"/>
    <w:rsid w:val="00244AA0"/>
    <w:rsid w:val="002463CE"/>
    <w:rsid w:val="002478AE"/>
    <w:rsid w:val="00247F30"/>
    <w:rsid w:val="00253854"/>
    <w:rsid w:val="002545A5"/>
    <w:rsid w:val="00254BCC"/>
    <w:rsid w:val="00255DE3"/>
    <w:rsid w:val="00255F3C"/>
    <w:rsid w:val="00257699"/>
    <w:rsid w:val="00257D6B"/>
    <w:rsid w:val="002621D1"/>
    <w:rsid w:val="00263136"/>
    <w:rsid w:val="002652E5"/>
    <w:rsid w:val="0026538D"/>
    <w:rsid w:val="00265BF9"/>
    <w:rsid w:val="00266429"/>
    <w:rsid w:val="00266B96"/>
    <w:rsid w:val="00266EFE"/>
    <w:rsid w:val="002672EC"/>
    <w:rsid w:val="00267783"/>
    <w:rsid w:val="00267803"/>
    <w:rsid w:val="00267880"/>
    <w:rsid w:val="00270192"/>
    <w:rsid w:val="0027037C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4796"/>
    <w:rsid w:val="002963F2"/>
    <w:rsid w:val="00296616"/>
    <w:rsid w:val="00297F79"/>
    <w:rsid w:val="002A124C"/>
    <w:rsid w:val="002A1479"/>
    <w:rsid w:val="002A17A1"/>
    <w:rsid w:val="002A1CCA"/>
    <w:rsid w:val="002A1D41"/>
    <w:rsid w:val="002A1F80"/>
    <w:rsid w:val="002A2635"/>
    <w:rsid w:val="002A294A"/>
    <w:rsid w:val="002A32A1"/>
    <w:rsid w:val="002A45EF"/>
    <w:rsid w:val="002A4B36"/>
    <w:rsid w:val="002A4C25"/>
    <w:rsid w:val="002A5B17"/>
    <w:rsid w:val="002A6296"/>
    <w:rsid w:val="002A6B83"/>
    <w:rsid w:val="002A7482"/>
    <w:rsid w:val="002B2DAD"/>
    <w:rsid w:val="002B451D"/>
    <w:rsid w:val="002B519B"/>
    <w:rsid w:val="002B59EB"/>
    <w:rsid w:val="002B5B12"/>
    <w:rsid w:val="002C24D1"/>
    <w:rsid w:val="002C348B"/>
    <w:rsid w:val="002C3506"/>
    <w:rsid w:val="002C4A94"/>
    <w:rsid w:val="002C4F16"/>
    <w:rsid w:val="002C53AB"/>
    <w:rsid w:val="002C5E8A"/>
    <w:rsid w:val="002C6AEF"/>
    <w:rsid w:val="002C7093"/>
    <w:rsid w:val="002D00CC"/>
    <w:rsid w:val="002D3499"/>
    <w:rsid w:val="002D37A8"/>
    <w:rsid w:val="002D3ABE"/>
    <w:rsid w:val="002D4683"/>
    <w:rsid w:val="002E18F0"/>
    <w:rsid w:val="002E2C9A"/>
    <w:rsid w:val="002E3D4E"/>
    <w:rsid w:val="002E47CF"/>
    <w:rsid w:val="002E4CE2"/>
    <w:rsid w:val="002E52A8"/>
    <w:rsid w:val="002E55A6"/>
    <w:rsid w:val="002E6AFB"/>
    <w:rsid w:val="002F0614"/>
    <w:rsid w:val="002F19F6"/>
    <w:rsid w:val="002F2271"/>
    <w:rsid w:val="002F2C1E"/>
    <w:rsid w:val="002F3003"/>
    <w:rsid w:val="002F4352"/>
    <w:rsid w:val="002F48BF"/>
    <w:rsid w:val="002F5851"/>
    <w:rsid w:val="002F5C17"/>
    <w:rsid w:val="002F5DE1"/>
    <w:rsid w:val="002F796C"/>
    <w:rsid w:val="00300A35"/>
    <w:rsid w:val="00303269"/>
    <w:rsid w:val="00304096"/>
    <w:rsid w:val="003042E3"/>
    <w:rsid w:val="00306675"/>
    <w:rsid w:val="0030749D"/>
    <w:rsid w:val="003103C8"/>
    <w:rsid w:val="0031081B"/>
    <w:rsid w:val="00311422"/>
    <w:rsid w:val="0031161D"/>
    <w:rsid w:val="003119E3"/>
    <w:rsid w:val="00314D60"/>
    <w:rsid w:val="003155EA"/>
    <w:rsid w:val="003165E8"/>
    <w:rsid w:val="00320434"/>
    <w:rsid w:val="00321042"/>
    <w:rsid w:val="003213D4"/>
    <w:rsid w:val="00321703"/>
    <w:rsid w:val="003221ED"/>
    <w:rsid w:val="00322822"/>
    <w:rsid w:val="00324908"/>
    <w:rsid w:val="003257B4"/>
    <w:rsid w:val="00327A3B"/>
    <w:rsid w:val="00330850"/>
    <w:rsid w:val="003328E1"/>
    <w:rsid w:val="003340AB"/>
    <w:rsid w:val="00334A34"/>
    <w:rsid w:val="00334DF8"/>
    <w:rsid w:val="003429E3"/>
    <w:rsid w:val="00344B7B"/>
    <w:rsid w:val="00345983"/>
    <w:rsid w:val="00345C8A"/>
    <w:rsid w:val="00347012"/>
    <w:rsid w:val="00347553"/>
    <w:rsid w:val="00352BD0"/>
    <w:rsid w:val="00352D2A"/>
    <w:rsid w:val="003533DD"/>
    <w:rsid w:val="003538FD"/>
    <w:rsid w:val="00361999"/>
    <w:rsid w:val="0036287B"/>
    <w:rsid w:val="003642DD"/>
    <w:rsid w:val="003646D0"/>
    <w:rsid w:val="003668CA"/>
    <w:rsid w:val="0037156B"/>
    <w:rsid w:val="0037174D"/>
    <w:rsid w:val="0037471C"/>
    <w:rsid w:val="00374A00"/>
    <w:rsid w:val="00376CE0"/>
    <w:rsid w:val="00377CA9"/>
    <w:rsid w:val="00380A72"/>
    <w:rsid w:val="0038180B"/>
    <w:rsid w:val="00382845"/>
    <w:rsid w:val="00383075"/>
    <w:rsid w:val="00383A91"/>
    <w:rsid w:val="00384CB8"/>
    <w:rsid w:val="003855DA"/>
    <w:rsid w:val="0038669A"/>
    <w:rsid w:val="00386997"/>
    <w:rsid w:val="00386E1E"/>
    <w:rsid w:val="00387E1B"/>
    <w:rsid w:val="003907F3"/>
    <w:rsid w:val="00395178"/>
    <w:rsid w:val="003972AC"/>
    <w:rsid w:val="003A0CF6"/>
    <w:rsid w:val="003A0E82"/>
    <w:rsid w:val="003A5352"/>
    <w:rsid w:val="003A5B6F"/>
    <w:rsid w:val="003A64EC"/>
    <w:rsid w:val="003B1585"/>
    <w:rsid w:val="003B4591"/>
    <w:rsid w:val="003B4683"/>
    <w:rsid w:val="003B69E9"/>
    <w:rsid w:val="003B7411"/>
    <w:rsid w:val="003C095A"/>
    <w:rsid w:val="003C1F44"/>
    <w:rsid w:val="003C1F84"/>
    <w:rsid w:val="003C474E"/>
    <w:rsid w:val="003C49BE"/>
    <w:rsid w:val="003C4AE3"/>
    <w:rsid w:val="003C4FB5"/>
    <w:rsid w:val="003C58B8"/>
    <w:rsid w:val="003C6126"/>
    <w:rsid w:val="003C6E3A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28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11F"/>
    <w:rsid w:val="003E57EE"/>
    <w:rsid w:val="003E5A32"/>
    <w:rsid w:val="003E7117"/>
    <w:rsid w:val="003E7AFC"/>
    <w:rsid w:val="003F339A"/>
    <w:rsid w:val="003F55F5"/>
    <w:rsid w:val="003F74BE"/>
    <w:rsid w:val="00400332"/>
    <w:rsid w:val="0040033D"/>
    <w:rsid w:val="0040100D"/>
    <w:rsid w:val="00401964"/>
    <w:rsid w:val="00402E7F"/>
    <w:rsid w:val="00403740"/>
    <w:rsid w:val="0040700B"/>
    <w:rsid w:val="0040749A"/>
    <w:rsid w:val="004126EC"/>
    <w:rsid w:val="00412B26"/>
    <w:rsid w:val="00413D23"/>
    <w:rsid w:val="00414006"/>
    <w:rsid w:val="004153B9"/>
    <w:rsid w:val="00415655"/>
    <w:rsid w:val="0041604A"/>
    <w:rsid w:val="0041656F"/>
    <w:rsid w:val="00416B02"/>
    <w:rsid w:val="0042197F"/>
    <w:rsid w:val="0042304F"/>
    <w:rsid w:val="00424D01"/>
    <w:rsid w:val="00425148"/>
    <w:rsid w:val="00425492"/>
    <w:rsid w:val="004336CE"/>
    <w:rsid w:val="00433C90"/>
    <w:rsid w:val="00434797"/>
    <w:rsid w:val="00436DEA"/>
    <w:rsid w:val="00437C4D"/>
    <w:rsid w:val="00437C98"/>
    <w:rsid w:val="00441125"/>
    <w:rsid w:val="004420C9"/>
    <w:rsid w:val="004436A5"/>
    <w:rsid w:val="00443C52"/>
    <w:rsid w:val="00443EC0"/>
    <w:rsid w:val="00443EC7"/>
    <w:rsid w:val="00446C61"/>
    <w:rsid w:val="004503E1"/>
    <w:rsid w:val="0045070F"/>
    <w:rsid w:val="0045126F"/>
    <w:rsid w:val="004535CD"/>
    <w:rsid w:val="00453B76"/>
    <w:rsid w:val="00455BE4"/>
    <w:rsid w:val="004561AC"/>
    <w:rsid w:val="0045655D"/>
    <w:rsid w:val="004566F8"/>
    <w:rsid w:val="004570EC"/>
    <w:rsid w:val="00457553"/>
    <w:rsid w:val="00460122"/>
    <w:rsid w:val="004605F4"/>
    <w:rsid w:val="00460868"/>
    <w:rsid w:val="00460ADF"/>
    <w:rsid w:val="0046427C"/>
    <w:rsid w:val="00465B65"/>
    <w:rsid w:val="00466272"/>
    <w:rsid w:val="00467549"/>
    <w:rsid w:val="00467F2C"/>
    <w:rsid w:val="00470B58"/>
    <w:rsid w:val="00471AAB"/>
    <w:rsid w:val="00471E47"/>
    <w:rsid w:val="004722CB"/>
    <w:rsid w:val="0047466D"/>
    <w:rsid w:val="00476E6D"/>
    <w:rsid w:val="00476F93"/>
    <w:rsid w:val="00480D53"/>
    <w:rsid w:val="0048350A"/>
    <w:rsid w:val="00483859"/>
    <w:rsid w:val="00484740"/>
    <w:rsid w:val="0048519B"/>
    <w:rsid w:val="004854F1"/>
    <w:rsid w:val="0048588B"/>
    <w:rsid w:val="00490EB6"/>
    <w:rsid w:val="0049750A"/>
    <w:rsid w:val="00497600"/>
    <w:rsid w:val="004A03CE"/>
    <w:rsid w:val="004A052E"/>
    <w:rsid w:val="004A06A5"/>
    <w:rsid w:val="004A141B"/>
    <w:rsid w:val="004A1A11"/>
    <w:rsid w:val="004A3CAA"/>
    <w:rsid w:val="004A5369"/>
    <w:rsid w:val="004A5BAA"/>
    <w:rsid w:val="004A6A09"/>
    <w:rsid w:val="004A6A50"/>
    <w:rsid w:val="004A714C"/>
    <w:rsid w:val="004B01EC"/>
    <w:rsid w:val="004B12DC"/>
    <w:rsid w:val="004B2099"/>
    <w:rsid w:val="004B279E"/>
    <w:rsid w:val="004B4181"/>
    <w:rsid w:val="004B4DF2"/>
    <w:rsid w:val="004B55ED"/>
    <w:rsid w:val="004C1E6F"/>
    <w:rsid w:val="004C2B00"/>
    <w:rsid w:val="004C4360"/>
    <w:rsid w:val="004C4C74"/>
    <w:rsid w:val="004C525B"/>
    <w:rsid w:val="004C5466"/>
    <w:rsid w:val="004C6218"/>
    <w:rsid w:val="004C73E9"/>
    <w:rsid w:val="004D11F8"/>
    <w:rsid w:val="004D36FD"/>
    <w:rsid w:val="004D3F51"/>
    <w:rsid w:val="004D62D4"/>
    <w:rsid w:val="004D7A92"/>
    <w:rsid w:val="004E0032"/>
    <w:rsid w:val="004E3E55"/>
    <w:rsid w:val="004F0CB1"/>
    <w:rsid w:val="004F364C"/>
    <w:rsid w:val="004F4E03"/>
    <w:rsid w:val="004F776B"/>
    <w:rsid w:val="00500374"/>
    <w:rsid w:val="00502A0C"/>
    <w:rsid w:val="00504345"/>
    <w:rsid w:val="00505F67"/>
    <w:rsid w:val="005065AB"/>
    <w:rsid w:val="00506FA7"/>
    <w:rsid w:val="005079A2"/>
    <w:rsid w:val="00513BDA"/>
    <w:rsid w:val="00517795"/>
    <w:rsid w:val="0052093E"/>
    <w:rsid w:val="0052186B"/>
    <w:rsid w:val="00522BF2"/>
    <w:rsid w:val="0052342F"/>
    <w:rsid w:val="00524DCC"/>
    <w:rsid w:val="0052509E"/>
    <w:rsid w:val="00526E4D"/>
    <w:rsid w:val="00530179"/>
    <w:rsid w:val="00531025"/>
    <w:rsid w:val="005314A9"/>
    <w:rsid w:val="00532ADF"/>
    <w:rsid w:val="005331EF"/>
    <w:rsid w:val="0053439F"/>
    <w:rsid w:val="005357EE"/>
    <w:rsid w:val="00540AAE"/>
    <w:rsid w:val="00544134"/>
    <w:rsid w:val="00544D5B"/>
    <w:rsid w:val="005452E6"/>
    <w:rsid w:val="005453C1"/>
    <w:rsid w:val="005455E8"/>
    <w:rsid w:val="00545B34"/>
    <w:rsid w:val="005469AD"/>
    <w:rsid w:val="00546A8D"/>
    <w:rsid w:val="00546EB9"/>
    <w:rsid w:val="005478C0"/>
    <w:rsid w:val="00551139"/>
    <w:rsid w:val="00551CD2"/>
    <w:rsid w:val="0055223B"/>
    <w:rsid w:val="00552E0D"/>
    <w:rsid w:val="00553325"/>
    <w:rsid w:val="00554A9A"/>
    <w:rsid w:val="005562B5"/>
    <w:rsid w:val="0055696A"/>
    <w:rsid w:val="00556DA1"/>
    <w:rsid w:val="00564C44"/>
    <w:rsid w:val="00566024"/>
    <w:rsid w:val="00566B7F"/>
    <w:rsid w:val="00567A88"/>
    <w:rsid w:val="00567AC9"/>
    <w:rsid w:val="00567F18"/>
    <w:rsid w:val="00570B60"/>
    <w:rsid w:val="005729DC"/>
    <w:rsid w:val="00573A63"/>
    <w:rsid w:val="00576AB8"/>
    <w:rsid w:val="0058006E"/>
    <w:rsid w:val="00583421"/>
    <w:rsid w:val="0058667C"/>
    <w:rsid w:val="00592A34"/>
    <w:rsid w:val="00594B25"/>
    <w:rsid w:val="005957AA"/>
    <w:rsid w:val="005A1FD3"/>
    <w:rsid w:val="005A21D1"/>
    <w:rsid w:val="005A33FF"/>
    <w:rsid w:val="005A49E1"/>
    <w:rsid w:val="005A61A3"/>
    <w:rsid w:val="005A6D6B"/>
    <w:rsid w:val="005B04B0"/>
    <w:rsid w:val="005B0846"/>
    <w:rsid w:val="005B0AD1"/>
    <w:rsid w:val="005B1BD2"/>
    <w:rsid w:val="005B2EC9"/>
    <w:rsid w:val="005B3284"/>
    <w:rsid w:val="005B33D4"/>
    <w:rsid w:val="005B4039"/>
    <w:rsid w:val="005B4323"/>
    <w:rsid w:val="005B68FA"/>
    <w:rsid w:val="005B7FC2"/>
    <w:rsid w:val="005C02CE"/>
    <w:rsid w:val="005C0830"/>
    <w:rsid w:val="005C08A2"/>
    <w:rsid w:val="005C10E5"/>
    <w:rsid w:val="005C1D38"/>
    <w:rsid w:val="005C25CC"/>
    <w:rsid w:val="005C4D8F"/>
    <w:rsid w:val="005C7DB9"/>
    <w:rsid w:val="005D180B"/>
    <w:rsid w:val="005D1DF3"/>
    <w:rsid w:val="005D320A"/>
    <w:rsid w:val="005D46D7"/>
    <w:rsid w:val="005D5BA8"/>
    <w:rsid w:val="005D62C6"/>
    <w:rsid w:val="005D79BD"/>
    <w:rsid w:val="005E1260"/>
    <w:rsid w:val="005E1615"/>
    <w:rsid w:val="005E22A9"/>
    <w:rsid w:val="005E2304"/>
    <w:rsid w:val="005E37D7"/>
    <w:rsid w:val="005E4604"/>
    <w:rsid w:val="005E5785"/>
    <w:rsid w:val="005E5958"/>
    <w:rsid w:val="005E70E4"/>
    <w:rsid w:val="005F17C2"/>
    <w:rsid w:val="005F2197"/>
    <w:rsid w:val="005F2892"/>
    <w:rsid w:val="005F2E3A"/>
    <w:rsid w:val="005F4F3E"/>
    <w:rsid w:val="005F5452"/>
    <w:rsid w:val="005F6A9E"/>
    <w:rsid w:val="006016CD"/>
    <w:rsid w:val="006027B2"/>
    <w:rsid w:val="00603D7D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527"/>
    <w:rsid w:val="00617F1F"/>
    <w:rsid w:val="00620572"/>
    <w:rsid w:val="00621B9A"/>
    <w:rsid w:val="0062233E"/>
    <w:rsid w:val="00622E71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321B"/>
    <w:rsid w:val="00634798"/>
    <w:rsid w:val="0063483D"/>
    <w:rsid w:val="00634CCC"/>
    <w:rsid w:val="006350B0"/>
    <w:rsid w:val="00635A52"/>
    <w:rsid w:val="00635DFD"/>
    <w:rsid w:val="00636DCA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953"/>
    <w:rsid w:val="00655D60"/>
    <w:rsid w:val="0065658F"/>
    <w:rsid w:val="00656788"/>
    <w:rsid w:val="00656D8D"/>
    <w:rsid w:val="00657AF1"/>
    <w:rsid w:val="00657F18"/>
    <w:rsid w:val="0066109F"/>
    <w:rsid w:val="006614CB"/>
    <w:rsid w:val="00662774"/>
    <w:rsid w:val="006676A2"/>
    <w:rsid w:val="0067343C"/>
    <w:rsid w:val="00673694"/>
    <w:rsid w:val="00673F29"/>
    <w:rsid w:val="00674463"/>
    <w:rsid w:val="00675A7F"/>
    <w:rsid w:val="00676177"/>
    <w:rsid w:val="006769AE"/>
    <w:rsid w:val="00676DCB"/>
    <w:rsid w:val="00677E78"/>
    <w:rsid w:val="006804B8"/>
    <w:rsid w:val="00681085"/>
    <w:rsid w:val="00682A06"/>
    <w:rsid w:val="006836E9"/>
    <w:rsid w:val="00683783"/>
    <w:rsid w:val="006845E2"/>
    <w:rsid w:val="00684E03"/>
    <w:rsid w:val="0068543F"/>
    <w:rsid w:val="00685E53"/>
    <w:rsid w:val="006860A3"/>
    <w:rsid w:val="00686EE1"/>
    <w:rsid w:val="00690522"/>
    <w:rsid w:val="00691B5F"/>
    <w:rsid w:val="00691CD9"/>
    <w:rsid w:val="006943DF"/>
    <w:rsid w:val="006955AE"/>
    <w:rsid w:val="00695BFB"/>
    <w:rsid w:val="006966B1"/>
    <w:rsid w:val="00697F1D"/>
    <w:rsid w:val="006A2696"/>
    <w:rsid w:val="006A3C77"/>
    <w:rsid w:val="006A5F40"/>
    <w:rsid w:val="006A725E"/>
    <w:rsid w:val="006A7661"/>
    <w:rsid w:val="006A7E3A"/>
    <w:rsid w:val="006B0529"/>
    <w:rsid w:val="006B0DF9"/>
    <w:rsid w:val="006B1BDD"/>
    <w:rsid w:val="006B3E71"/>
    <w:rsid w:val="006B4081"/>
    <w:rsid w:val="006B49DB"/>
    <w:rsid w:val="006B7FD6"/>
    <w:rsid w:val="006C2307"/>
    <w:rsid w:val="006C3D4B"/>
    <w:rsid w:val="006C4878"/>
    <w:rsid w:val="006C52C7"/>
    <w:rsid w:val="006C5D5B"/>
    <w:rsid w:val="006C669D"/>
    <w:rsid w:val="006C6A97"/>
    <w:rsid w:val="006D240D"/>
    <w:rsid w:val="006D2D0E"/>
    <w:rsid w:val="006D2F8E"/>
    <w:rsid w:val="006D4833"/>
    <w:rsid w:val="006D4F69"/>
    <w:rsid w:val="006D74C4"/>
    <w:rsid w:val="006E06DF"/>
    <w:rsid w:val="006E0B76"/>
    <w:rsid w:val="006E0BA0"/>
    <w:rsid w:val="006E0E96"/>
    <w:rsid w:val="006E2399"/>
    <w:rsid w:val="006E3350"/>
    <w:rsid w:val="006E4B6C"/>
    <w:rsid w:val="006E5420"/>
    <w:rsid w:val="006E6C20"/>
    <w:rsid w:val="006E783D"/>
    <w:rsid w:val="006F029D"/>
    <w:rsid w:val="006F12B0"/>
    <w:rsid w:val="006F4169"/>
    <w:rsid w:val="006F5053"/>
    <w:rsid w:val="006F627A"/>
    <w:rsid w:val="006F6FEC"/>
    <w:rsid w:val="00700F9F"/>
    <w:rsid w:val="007044EC"/>
    <w:rsid w:val="0070688E"/>
    <w:rsid w:val="007072A2"/>
    <w:rsid w:val="007102B0"/>
    <w:rsid w:val="007104FE"/>
    <w:rsid w:val="00710725"/>
    <w:rsid w:val="00711A01"/>
    <w:rsid w:val="00713F33"/>
    <w:rsid w:val="007141FB"/>
    <w:rsid w:val="00715F14"/>
    <w:rsid w:val="00721268"/>
    <w:rsid w:val="007228F1"/>
    <w:rsid w:val="00722AB7"/>
    <w:rsid w:val="0072504D"/>
    <w:rsid w:val="00726931"/>
    <w:rsid w:val="00727EC5"/>
    <w:rsid w:val="007321FC"/>
    <w:rsid w:val="007350DE"/>
    <w:rsid w:val="00740834"/>
    <w:rsid w:val="00741B73"/>
    <w:rsid w:val="00742212"/>
    <w:rsid w:val="0074303C"/>
    <w:rsid w:val="007431DA"/>
    <w:rsid w:val="00744AAA"/>
    <w:rsid w:val="0075151C"/>
    <w:rsid w:val="00751C0D"/>
    <w:rsid w:val="00751EE6"/>
    <w:rsid w:val="00753D3D"/>
    <w:rsid w:val="007547C2"/>
    <w:rsid w:val="00756574"/>
    <w:rsid w:val="00760B52"/>
    <w:rsid w:val="00761426"/>
    <w:rsid w:val="00762EDE"/>
    <w:rsid w:val="00763B6B"/>
    <w:rsid w:val="007644BC"/>
    <w:rsid w:val="007672C4"/>
    <w:rsid w:val="0076750B"/>
    <w:rsid w:val="007675CC"/>
    <w:rsid w:val="0077029E"/>
    <w:rsid w:val="00770344"/>
    <w:rsid w:val="00772E86"/>
    <w:rsid w:val="00776B62"/>
    <w:rsid w:val="00777E80"/>
    <w:rsid w:val="00782A0D"/>
    <w:rsid w:val="00784ABA"/>
    <w:rsid w:val="00785DD7"/>
    <w:rsid w:val="007861C7"/>
    <w:rsid w:val="00786AA7"/>
    <w:rsid w:val="007870A6"/>
    <w:rsid w:val="00787344"/>
    <w:rsid w:val="0079428A"/>
    <w:rsid w:val="00794F0F"/>
    <w:rsid w:val="007957FA"/>
    <w:rsid w:val="00796239"/>
    <w:rsid w:val="00796EA1"/>
    <w:rsid w:val="007976C1"/>
    <w:rsid w:val="007978D9"/>
    <w:rsid w:val="007A037C"/>
    <w:rsid w:val="007A0F23"/>
    <w:rsid w:val="007A1170"/>
    <w:rsid w:val="007A1D09"/>
    <w:rsid w:val="007A42EA"/>
    <w:rsid w:val="007A4867"/>
    <w:rsid w:val="007A48F6"/>
    <w:rsid w:val="007A603A"/>
    <w:rsid w:val="007A61B5"/>
    <w:rsid w:val="007B0DEA"/>
    <w:rsid w:val="007B179D"/>
    <w:rsid w:val="007B1890"/>
    <w:rsid w:val="007B1A9E"/>
    <w:rsid w:val="007B3224"/>
    <w:rsid w:val="007B4A66"/>
    <w:rsid w:val="007B533B"/>
    <w:rsid w:val="007B5548"/>
    <w:rsid w:val="007B67B2"/>
    <w:rsid w:val="007B6F1D"/>
    <w:rsid w:val="007B7861"/>
    <w:rsid w:val="007C0DD8"/>
    <w:rsid w:val="007C740F"/>
    <w:rsid w:val="007D0EC0"/>
    <w:rsid w:val="007D184E"/>
    <w:rsid w:val="007D40AE"/>
    <w:rsid w:val="007D44CA"/>
    <w:rsid w:val="007D797E"/>
    <w:rsid w:val="007E07EC"/>
    <w:rsid w:val="007E15DB"/>
    <w:rsid w:val="007E17A5"/>
    <w:rsid w:val="007E20AF"/>
    <w:rsid w:val="007E228E"/>
    <w:rsid w:val="007E45EC"/>
    <w:rsid w:val="007E484B"/>
    <w:rsid w:val="007E51D3"/>
    <w:rsid w:val="007E6302"/>
    <w:rsid w:val="007E70E5"/>
    <w:rsid w:val="007E7D13"/>
    <w:rsid w:val="007E7F4D"/>
    <w:rsid w:val="007F1321"/>
    <w:rsid w:val="007F231E"/>
    <w:rsid w:val="007F2A20"/>
    <w:rsid w:val="007F3AAE"/>
    <w:rsid w:val="007F5289"/>
    <w:rsid w:val="007F5495"/>
    <w:rsid w:val="007F5E3E"/>
    <w:rsid w:val="007F7F6B"/>
    <w:rsid w:val="00800DF5"/>
    <w:rsid w:val="00801A8A"/>
    <w:rsid w:val="0080522E"/>
    <w:rsid w:val="00806F6D"/>
    <w:rsid w:val="00807BA8"/>
    <w:rsid w:val="00810980"/>
    <w:rsid w:val="00811AD7"/>
    <w:rsid w:val="00813B10"/>
    <w:rsid w:val="00814AF9"/>
    <w:rsid w:val="00815A36"/>
    <w:rsid w:val="00816308"/>
    <w:rsid w:val="00816602"/>
    <w:rsid w:val="00817867"/>
    <w:rsid w:val="00817A9A"/>
    <w:rsid w:val="008215BC"/>
    <w:rsid w:val="00821A3F"/>
    <w:rsid w:val="00821B4D"/>
    <w:rsid w:val="00822918"/>
    <w:rsid w:val="00822D10"/>
    <w:rsid w:val="00822E0F"/>
    <w:rsid w:val="00822E41"/>
    <w:rsid w:val="00823053"/>
    <w:rsid w:val="00824E46"/>
    <w:rsid w:val="00825EEA"/>
    <w:rsid w:val="00827275"/>
    <w:rsid w:val="00830E3A"/>
    <w:rsid w:val="00831839"/>
    <w:rsid w:val="00832EDD"/>
    <w:rsid w:val="00834D5D"/>
    <w:rsid w:val="00835294"/>
    <w:rsid w:val="00837867"/>
    <w:rsid w:val="00840002"/>
    <w:rsid w:val="00840591"/>
    <w:rsid w:val="0084092C"/>
    <w:rsid w:val="00841460"/>
    <w:rsid w:val="008422A8"/>
    <w:rsid w:val="00844890"/>
    <w:rsid w:val="00844A69"/>
    <w:rsid w:val="008465F7"/>
    <w:rsid w:val="008502C2"/>
    <w:rsid w:val="008527D5"/>
    <w:rsid w:val="008528DE"/>
    <w:rsid w:val="008548C4"/>
    <w:rsid w:val="00855162"/>
    <w:rsid w:val="008565A1"/>
    <w:rsid w:val="0085698F"/>
    <w:rsid w:val="008575E8"/>
    <w:rsid w:val="008609ED"/>
    <w:rsid w:val="008623A4"/>
    <w:rsid w:val="00864BC3"/>
    <w:rsid w:val="00864C67"/>
    <w:rsid w:val="0086513E"/>
    <w:rsid w:val="008674F4"/>
    <w:rsid w:val="008700EC"/>
    <w:rsid w:val="0087080B"/>
    <w:rsid w:val="00874EAD"/>
    <w:rsid w:val="0087583E"/>
    <w:rsid w:val="008837B2"/>
    <w:rsid w:val="00883E0D"/>
    <w:rsid w:val="00884A3E"/>
    <w:rsid w:val="00884BDB"/>
    <w:rsid w:val="008902E7"/>
    <w:rsid w:val="00892D44"/>
    <w:rsid w:val="008949BD"/>
    <w:rsid w:val="00894B6F"/>
    <w:rsid w:val="00896246"/>
    <w:rsid w:val="008968E7"/>
    <w:rsid w:val="00896E05"/>
    <w:rsid w:val="00896F9E"/>
    <w:rsid w:val="00897DC3"/>
    <w:rsid w:val="008A015D"/>
    <w:rsid w:val="008A0C40"/>
    <w:rsid w:val="008A1087"/>
    <w:rsid w:val="008A2A4B"/>
    <w:rsid w:val="008A3747"/>
    <w:rsid w:val="008A425C"/>
    <w:rsid w:val="008A4B6A"/>
    <w:rsid w:val="008A6D94"/>
    <w:rsid w:val="008A6EB2"/>
    <w:rsid w:val="008A7DC5"/>
    <w:rsid w:val="008B07C9"/>
    <w:rsid w:val="008B1FFC"/>
    <w:rsid w:val="008B40FD"/>
    <w:rsid w:val="008B5673"/>
    <w:rsid w:val="008B68E2"/>
    <w:rsid w:val="008B6C0D"/>
    <w:rsid w:val="008B7DFF"/>
    <w:rsid w:val="008C1C9D"/>
    <w:rsid w:val="008C1E12"/>
    <w:rsid w:val="008C242E"/>
    <w:rsid w:val="008C2FEE"/>
    <w:rsid w:val="008C30CE"/>
    <w:rsid w:val="008D15F0"/>
    <w:rsid w:val="008D238D"/>
    <w:rsid w:val="008D3D37"/>
    <w:rsid w:val="008D5235"/>
    <w:rsid w:val="008D5265"/>
    <w:rsid w:val="008D548F"/>
    <w:rsid w:val="008D6123"/>
    <w:rsid w:val="008D7109"/>
    <w:rsid w:val="008D7806"/>
    <w:rsid w:val="008D7BAB"/>
    <w:rsid w:val="008D7D4B"/>
    <w:rsid w:val="008E011A"/>
    <w:rsid w:val="008E0236"/>
    <w:rsid w:val="008E0526"/>
    <w:rsid w:val="008E0C9E"/>
    <w:rsid w:val="008E0F6A"/>
    <w:rsid w:val="008E13B9"/>
    <w:rsid w:val="008E4647"/>
    <w:rsid w:val="008E6462"/>
    <w:rsid w:val="008E6821"/>
    <w:rsid w:val="008E6BE8"/>
    <w:rsid w:val="008E7A89"/>
    <w:rsid w:val="008E7C4D"/>
    <w:rsid w:val="008F0A3A"/>
    <w:rsid w:val="008F0A5E"/>
    <w:rsid w:val="008F6121"/>
    <w:rsid w:val="008F792E"/>
    <w:rsid w:val="009005DA"/>
    <w:rsid w:val="009014C0"/>
    <w:rsid w:val="0090166D"/>
    <w:rsid w:val="0090589B"/>
    <w:rsid w:val="00913155"/>
    <w:rsid w:val="0091505A"/>
    <w:rsid w:val="00915C84"/>
    <w:rsid w:val="009177C5"/>
    <w:rsid w:val="00917DBE"/>
    <w:rsid w:val="009216D2"/>
    <w:rsid w:val="00921C1D"/>
    <w:rsid w:val="00921F0B"/>
    <w:rsid w:val="009229C3"/>
    <w:rsid w:val="009234B4"/>
    <w:rsid w:val="0092440A"/>
    <w:rsid w:val="00930A49"/>
    <w:rsid w:val="00930F98"/>
    <w:rsid w:val="00933CEC"/>
    <w:rsid w:val="009373EC"/>
    <w:rsid w:val="009375CC"/>
    <w:rsid w:val="00937DA2"/>
    <w:rsid w:val="00937FC7"/>
    <w:rsid w:val="00941451"/>
    <w:rsid w:val="0094371B"/>
    <w:rsid w:val="0094474D"/>
    <w:rsid w:val="009469F9"/>
    <w:rsid w:val="0095255E"/>
    <w:rsid w:val="00953588"/>
    <w:rsid w:val="00953CA3"/>
    <w:rsid w:val="00954708"/>
    <w:rsid w:val="00955644"/>
    <w:rsid w:val="009564AF"/>
    <w:rsid w:val="0095782F"/>
    <w:rsid w:val="00962C3B"/>
    <w:rsid w:val="00963632"/>
    <w:rsid w:val="00963D6D"/>
    <w:rsid w:val="009647EB"/>
    <w:rsid w:val="00967610"/>
    <w:rsid w:val="00970E51"/>
    <w:rsid w:val="00974272"/>
    <w:rsid w:val="00974577"/>
    <w:rsid w:val="009746F1"/>
    <w:rsid w:val="00974A1E"/>
    <w:rsid w:val="009773B6"/>
    <w:rsid w:val="009806E5"/>
    <w:rsid w:val="00981235"/>
    <w:rsid w:val="00982255"/>
    <w:rsid w:val="00983444"/>
    <w:rsid w:val="00984422"/>
    <w:rsid w:val="00984D3E"/>
    <w:rsid w:val="0098758C"/>
    <w:rsid w:val="009917D7"/>
    <w:rsid w:val="00995427"/>
    <w:rsid w:val="00995C23"/>
    <w:rsid w:val="009966E0"/>
    <w:rsid w:val="009967C3"/>
    <w:rsid w:val="009971A5"/>
    <w:rsid w:val="009A181D"/>
    <w:rsid w:val="009A1E62"/>
    <w:rsid w:val="009A290A"/>
    <w:rsid w:val="009A426A"/>
    <w:rsid w:val="009A4F38"/>
    <w:rsid w:val="009A5A3D"/>
    <w:rsid w:val="009A6B9A"/>
    <w:rsid w:val="009B1811"/>
    <w:rsid w:val="009B2A38"/>
    <w:rsid w:val="009B3FCF"/>
    <w:rsid w:val="009B6B04"/>
    <w:rsid w:val="009C0A35"/>
    <w:rsid w:val="009C1E44"/>
    <w:rsid w:val="009C1E8C"/>
    <w:rsid w:val="009C2FE9"/>
    <w:rsid w:val="009C3594"/>
    <w:rsid w:val="009C4994"/>
    <w:rsid w:val="009C59FF"/>
    <w:rsid w:val="009C5B11"/>
    <w:rsid w:val="009C7E4B"/>
    <w:rsid w:val="009D107E"/>
    <w:rsid w:val="009D1A68"/>
    <w:rsid w:val="009D2E96"/>
    <w:rsid w:val="009D3FDC"/>
    <w:rsid w:val="009E0D42"/>
    <w:rsid w:val="009E32AE"/>
    <w:rsid w:val="009E36FC"/>
    <w:rsid w:val="009F0FFF"/>
    <w:rsid w:val="009F1E5F"/>
    <w:rsid w:val="009F3125"/>
    <w:rsid w:val="009F5946"/>
    <w:rsid w:val="009F5963"/>
    <w:rsid w:val="009F5BF7"/>
    <w:rsid w:val="009F6BC3"/>
    <w:rsid w:val="009F6F7C"/>
    <w:rsid w:val="00A04D9E"/>
    <w:rsid w:val="00A05940"/>
    <w:rsid w:val="00A06743"/>
    <w:rsid w:val="00A06C56"/>
    <w:rsid w:val="00A1127D"/>
    <w:rsid w:val="00A128F5"/>
    <w:rsid w:val="00A13A1C"/>
    <w:rsid w:val="00A15232"/>
    <w:rsid w:val="00A15687"/>
    <w:rsid w:val="00A16C14"/>
    <w:rsid w:val="00A20265"/>
    <w:rsid w:val="00A20EED"/>
    <w:rsid w:val="00A23B27"/>
    <w:rsid w:val="00A2662A"/>
    <w:rsid w:val="00A26DEB"/>
    <w:rsid w:val="00A323B3"/>
    <w:rsid w:val="00A32ED1"/>
    <w:rsid w:val="00A333CB"/>
    <w:rsid w:val="00A34335"/>
    <w:rsid w:val="00A34835"/>
    <w:rsid w:val="00A359B8"/>
    <w:rsid w:val="00A36A7E"/>
    <w:rsid w:val="00A37A97"/>
    <w:rsid w:val="00A37FCB"/>
    <w:rsid w:val="00A41650"/>
    <w:rsid w:val="00A43084"/>
    <w:rsid w:val="00A430DE"/>
    <w:rsid w:val="00A45EFB"/>
    <w:rsid w:val="00A50016"/>
    <w:rsid w:val="00A509C4"/>
    <w:rsid w:val="00A53A50"/>
    <w:rsid w:val="00A53D20"/>
    <w:rsid w:val="00A54204"/>
    <w:rsid w:val="00A55088"/>
    <w:rsid w:val="00A55DBA"/>
    <w:rsid w:val="00A5655F"/>
    <w:rsid w:val="00A60D51"/>
    <w:rsid w:val="00A614AC"/>
    <w:rsid w:val="00A6159B"/>
    <w:rsid w:val="00A61D9C"/>
    <w:rsid w:val="00A62472"/>
    <w:rsid w:val="00A63793"/>
    <w:rsid w:val="00A6574D"/>
    <w:rsid w:val="00A65A54"/>
    <w:rsid w:val="00A672FA"/>
    <w:rsid w:val="00A702E8"/>
    <w:rsid w:val="00A73733"/>
    <w:rsid w:val="00A739DC"/>
    <w:rsid w:val="00A73F41"/>
    <w:rsid w:val="00A7430C"/>
    <w:rsid w:val="00A77997"/>
    <w:rsid w:val="00A810B7"/>
    <w:rsid w:val="00A81897"/>
    <w:rsid w:val="00A83381"/>
    <w:rsid w:val="00A84252"/>
    <w:rsid w:val="00A84370"/>
    <w:rsid w:val="00A85CB1"/>
    <w:rsid w:val="00A873E9"/>
    <w:rsid w:val="00A87C6B"/>
    <w:rsid w:val="00A87D82"/>
    <w:rsid w:val="00A906B4"/>
    <w:rsid w:val="00A914B1"/>
    <w:rsid w:val="00A93C47"/>
    <w:rsid w:val="00A94AAC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34E2"/>
    <w:rsid w:val="00AA3969"/>
    <w:rsid w:val="00AB275B"/>
    <w:rsid w:val="00AB2851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6C7E"/>
    <w:rsid w:val="00AC7628"/>
    <w:rsid w:val="00AC7702"/>
    <w:rsid w:val="00AD1888"/>
    <w:rsid w:val="00AD1A30"/>
    <w:rsid w:val="00AD2FEF"/>
    <w:rsid w:val="00AD2FF0"/>
    <w:rsid w:val="00AD50CC"/>
    <w:rsid w:val="00AD556A"/>
    <w:rsid w:val="00AD55E4"/>
    <w:rsid w:val="00AD603D"/>
    <w:rsid w:val="00AE0AD8"/>
    <w:rsid w:val="00AE0E9B"/>
    <w:rsid w:val="00AE1E8D"/>
    <w:rsid w:val="00AE2D5E"/>
    <w:rsid w:val="00AE32A6"/>
    <w:rsid w:val="00AE360C"/>
    <w:rsid w:val="00AE41C3"/>
    <w:rsid w:val="00AE4280"/>
    <w:rsid w:val="00AE6D53"/>
    <w:rsid w:val="00AE7E63"/>
    <w:rsid w:val="00AF1840"/>
    <w:rsid w:val="00AF2E6A"/>
    <w:rsid w:val="00AF4196"/>
    <w:rsid w:val="00AF450D"/>
    <w:rsid w:val="00B00382"/>
    <w:rsid w:val="00B005CA"/>
    <w:rsid w:val="00B00FEC"/>
    <w:rsid w:val="00B01197"/>
    <w:rsid w:val="00B01DBC"/>
    <w:rsid w:val="00B020EF"/>
    <w:rsid w:val="00B03371"/>
    <w:rsid w:val="00B03B1A"/>
    <w:rsid w:val="00B04CD1"/>
    <w:rsid w:val="00B06B0D"/>
    <w:rsid w:val="00B072A4"/>
    <w:rsid w:val="00B07FC4"/>
    <w:rsid w:val="00B10205"/>
    <w:rsid w:val="00B10480"/>
    <w:rsid w:val="00B1224D"/>
    <w:rsid w:val="00B136FC"/>
    <w:rsid w:val="00B13FEF"/>
    <w:rsid w:val="00B15177"/>
    <w:rsid w:val="00B156BA"/>
    <w:rsid w:val="00B2119D"/>
    <w:rsid w:val="00B216B0"/>
    <w:rsid w:val="00B21843"/>
    <w:rsid w:val="00B220F2"/>
    <w:rsid w:val="00B22428"/>
    <w:rsid w:val="00B230B6"/>
    <w:rsid w:val="00B23939"/>
    <w:rsid w:val="00B23C0F"/>
    <w:rsid w:val="00B240E8"/>
    <w:rsid w:val="00B25614"/>
    <w:rsid w:val="00B267B8"/>
    <w:rsid w:val="00B26D0C"/>
    <w:rsid w:val="00B30CC4"/>
    <w:rsid w:val="00B34A6F"/>
    <w:rsid w:val="00B35578"/>
    <w:rsid w:val="00B3597E"/>
    <w:rsid w:val="00B3734D"/>
    <w:rsid w:val="00B37C79"/>
    <w:rsid w:val="00B41511"/>
    <w:rsid w:val="00B419BD"/>
    <w:rsid w:val="00B41DD8"/>
    <w:rsid w:val="00B41EDD"/>
    <w:rsid w:val="00B5373C"/>
    <w:rsid w:val="00B53D23"/>
    <w:rsid w:val="00B602FE"/>
    <w:rsid w:val="00B61A61"/>
    <w:rsid w:val="00B631F6"/>
    <w:rsid w:val="00B64037"/>
    <w:rsid w:val="00B64087"/>
    <w:rsid w:val="00B65C65"/>
    <w:rsid w:val="00B66931"/>
    <w:rsid w:val="00B67277"/>
    <w:rsid w:val="00B6788B"/>
    <w:rsid w:val="00B7008A"/>
    <w:rsid w:val="00B706EC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7308"/>
    <w:rsid w:val="00B878D6"/>
    <w:rsid w:val="00B87DCE"/>
    <w:rsid w:val="00B87F31"/>
    <w:rsid w:val="00B87F8A"/>
    <w:rsid w:val="00B925D3"/>
    <w:rsid w:val="00B93097"/>
    <w:rsid w:val="00B9352A"/>
    <w:rsid w:val="00B9584F"/>
    <w:rsid w:val="00B96E0B"/>
    <w:rsid w:val="00B9735A"/>
    <w:rsid w:val="00BA0447"/>
    <w:rsid w:val="00BA0F6C"/>
    <w:rsid w:val="00BA228A"/>
    <w:rsid w:val="00BA2B39"/>
    <w:rsid w:val="00BA47EC"/>
    <w:rsid w:val="00BB0997"/>
    <w:rsid w:val="00BB394C"/>
    <w:rsid w:val="00BB4554"/>
    <w:rsid w:val="00BB4775"/>
    <w:rsid w:val="00BB4AF2"/>
    <w:rsid w:val="00BB5EDC"/>
    <w:rsid w:val="00BC08C8"/>
    <w:rsid w:val="00BC28A9"/>
    <w:rsid w:val="00BC586C"/>
    <w:rsid w:val="00BD0568"/>
    <w:rsid w:val="00BD0941"/>
    <w:rsid w:val="00BD1FFF"/>
    <w:rsid w:val="00BD2C0D"/>
    <w:rsid w:val="00BD3501"/>
    <w:rsid w:val="00BD3BD3"/>
    <w:rsid w:val="00BD5980"/>
    <w:rsid w:val="00BD5F0A"/>
    <w:rsid w:val="00BD6629"/>
    <w:rsid w:val="00BD703A"/>
    <w:rsid w:val="00BD763D"/>
    <w:rsid w:val="00BE08AC"/>
    <w:rsid w:val="00BE2CA4"/>
    <w:rsid w:val="00BE4D62"/>
    <w:rsid w:val="00BE50CF"/>
    <w:rsid w:val="00BE54CC"/>
    <w:rsid w:val="00BE579B"/>
    <w:rsid w:val="00BE5BB4"/>
    <w:rsid w:val="00BE62CF"/>
    <w:rsid w:val="00BE68AD"/>
    <w:rsid w:val="00BE6FB5"/>
    <w:rsid w:val="00BE7C27"/>
    <w:rsid w:val="00BF1355"/>
    <w:rsid w:val="00BF1775"/>
    <w:rsid w:val="00BF2165"/>
    <w:rsid w:val="00BF48D5"/>
    <w:rsid w:val="00BF6228"/>
    <w:rsid w:val="00BF7705"/>
    <w:rsid w:val="00C017BF"/>
    <w:rsid w:val="00C02690"/>
    <w:rsid w:val="00C0349D"/>
    <w:rsid w:val="00C1129C"/>
    <w:rsid w:val="00C11399"/>
    <w:rsid w:val="00C1437E"/>
    <w:rsid w:val="00C151F0"/>
    <w:rsid w:val="00C15F33"/>
    <w:rsid w:val="00C20331"/>
    <w:rsid w:val="00C24029"/>
    <w:rsid w:val="00C249E2"/>
    <w:rsid w:val="00C27559"/>
    <w:rsid w:val="00C27B0D"/>
    <w:rsid w:val="00C303F1"/>
    <w:rsid w:val="00C30424"/>
    <w:rsid w:val="00C31298"/>
    <w:rsid w:val="00C312A5"/>
    <w:rsid w:val="00C3150D"/>
    <w:rsid w:val="00C325FC"/>
    <w:rsid w:val="00C34456"/>
    <w:rsid w:val="00C36E7A"/>
    <w:rsid w:val="00C37EEC"/>
    <w:rsid w:val="00C514D2"/>
    <w:rsid w:val="00C52111"/>
    <w:rsid w:val="00C5381F"/>
    <w:rsid w:val="00C55781"/>
    <w:rsid w:val="00C5588E"/>
    <w:rsid w:val="00C55AE3"/>
    <w:rsid w:val="00C55EBD"/>
    <w:rsid w:val="00C55F34"/>
    <w:rsid w:val="00C56AD3"/>
    <w:rsid w:val="00C56FF3"/>
    <w:rsid w:val="00C57B3C"/>
    <w:rsid w:val="00C57C78"/>
    <w:rsid w:val="00C60B00"/>
    <w:rsid w:val="00C60E14"/>
    <w:rsid w:val="00C62065"/>
    <w:rsid w:val="00C62E9E"/>
    <w:rsid w:val="00C636E6"/>
    <w:rsid w:val="00C637B7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7071"/>
    <w:rsid w:val="00C7778E"/>
    <w:rsid w:val="00C77F08"/>
    <w:rsid w:val="00C80777"/>
    <w:rsid w:val="00C807B0"/>
    <w:rsid w:val="00C808FE"/>
    <w:rsid w:val="00C809BB"/>
    <w:rsid w:val="00C80CCE"/>
    <w:rsid w:val="00C816CE"/>
    <w:rsid w:val="00C834DA"/>
    <w:rsid w:val="00C8384A"/>
    <w:rsid w:val="00C83FC0"/>
    <w:rsid w:val="00C859EF"/>
    <w:rsid w:val="00C859F3"/>
    <w:rsid w:val="00C911AD"/>
    <w:rsid w:val="00C9233E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A0E"/>
    <w:rsid w:val="00CA5DA3"/>
    <w:rsid w:val="00CA603A"/>
    <w:rsid w:val="00CA66E4"/>
    <w:rsid w:val="00CB0A5E"/>
    <w:rsid w:val="00CB2643"/>
    <w:rsid w:val="00CB275A"/>
    <w:rsid w:val="00CB2F74"/>
    <w:rsid w:val="00CB3395"/>
    <w:rsid w:val="00CB4E9E"/>
    <w:rsid w:val="00CB5865"/>
    <w:rsid w:val="00CB5D00"/>
    <w:rsid w:val="00CB5E29"/>
    <w:rsid w:val="00CC0FFF"/>
    <w:rsid w:val="00CC51D5"/>
    <w:rsid w:val="00CC5E40"/>
    <w:rsid w:val="00CC618D"/>
    <w:rsid w:val="00CC65DE"/>
    <w:rsid w:val="00CC792E"/>
    <w:rsid w:val="00CC7AED"/>
    <w:rsid w:val="00CD27F3"/>
    <w:rsid w:val="00CD3A0F"/>
    <w:rsid w:val="00CD3B04"/>
    <w:rsid w:val="00CD4AF8"/>
    <w:rsid w:val="00CE0873"/>
    <w:rsid w:val="00CE1E46"/>
    <w:rsid w:val="00CE2080"/>
    <w:rsid w:val="00CE27C7"/>
    <w:rsid w:val="00CE4E86"/>
    <w:rsid w:val="00CE4F00"/>
    <w:rsid w:val="00CE5C0A"/>
    <w:rsid w:val="00CE626C"/>
    <w:rsid w:val="00CE67C0"/>
    <w:rsid w:val="00CE68DB"/>
    <w:rsid w:val="00CE7F0E"/>
    <w:rsid w:val="00CF0C57"/>
    <w:rsid w:val="00CF1568"/>
    <w:rsid w:val="00CF1896"/>
    <w:rsid w:val="00CF18D1"/>
    <w:rsid w:val="00CF18E0"/>
    <w:rsid w:val="00CF23E2"/>
    <w:rsid w:val="00CF2631"/>
    <w:rsid w:val="00CF3DED"/>
    <w:rsid w:val="00CF40DC"/>
    <w:rsid w:val="00CF5137"/>
    <w:rsid w:val="00CF7182"/>
    <w:rsid w:val="00CF759D"/>
    <w:rsid w:val="00D017BB"/>
    <w:rsid w:val="00D042E1"/>
    <w:rsid w:val="00D048A8"/>
    <w:rsid w:val="00D061CC"/>
    <w:rsid w:val="00D06217"/>
    <w:rsid w:val="00D0686A"/>
    <w:rsid w:val="00D103AA"/>
    <w:rsid w:val="00D13A94"/>
    <w:rsid w:val="00D1511C"/>
    <w:rsid w:val="00D15372"/>
    <w:rsid w:val="00D20075"/>
    <w:rsid w:val="00D209C3"/>
    <w:rsid w:val="00D213AD"/>
    <w:rsid w:val="00D2161E"/>
    <w:rsid w:val="00D32CD5"/>
    <w:rsid w:val="00D33AF6"/>
    <w:rsid w:val="00D34277"/>
    <w:rsid w:val="00D34BBC"/>
    <w:rsid w:val="00D3579B"/>
    <w:rsid w:val="00D35BE6"/>
    <w:rsid w:val="00D372B9"/>
    <w:rsid w:val="00D377AA"/>
    <w:rsid w:val="00D415D4"/>
    <w:rsid w:val="00D42683"/>
    <w:rsid w:val="00D43726"/>
    <w:rsid w:val="00D4711B"/>
    <w:rsid w:val="00D50A20"/>
    <w:rsid w:val="00D5307B"/>
    <w:rsid w:val="00D60750"/>
    <w:rsid w:val="00D61C43"/>
    <w:rsid w:val="00D623FA"/>
    <w:rsid w:val="00D63761"/>
    <w:rsid w:val="00D63CC4"/>
    <w:rsid w:val="00D65562"/>
    <w:rsid w:val="00D677F7"/>
    <w:rsid w:val="00D67E5D"/>
    <w:rsid w:val="00D71DC0"/>
    <w:rsid w:val="00D7276D"/>
    <w:rsid w:val="00D72F0E"/>
    <w:rsid w:val="00D72F41"/>
    <w:rsid w:val="00D7376B"/>
    <w:rsid w:val="00D74A85"/>
    <w:rsid w:val="00D75F69"/>
    <w:rsid w:val="00D77447"/>
    <w:rsid w:val="00D778ED"/>
    <w:rsid w:val="00D8038F"/>
    <w:rsid w:val="00D81877"/>
    <w:rsid w:val="00D85079"/>
    <w:rsid w:val="00D86166"/>
    <w:rsid w:val="00D8738A"/>
    <w:rsid w:val="00D91630"/>
    <w:rsid w:val="00D92EA2"/>
    <w:rsid w:val="00D934C0"/>
    <w:rsid w:val="00D95365"/>
    <w:rsid w:val="00D96A6C"/>
    <w:rsid w:val="00D97A05"/>
    <w:rsid w:val="00D97ECB"/>
    <w:rsid w:val="00DA10B8"/>
    <w:rsid w:val="00DA154D"/>
    <w:rsid w:val="00DA2636"/>
    <w:rsid w:val="00DA2A1C"/>
    <w:rsid w:val="00DA411D"/>
    <w:rsid w:val="00DA4D48"/>
    <w:rsid w:val="00DA5380"/>
    <w:rsid w:val="00DA5F3D"/>
    <w:rsid w:val="00DA6395"/>
    <w:rsid w:val="00DA7223"/>
    <w:rsid w:val="00DB2246"/>
    <w:rsid w:val="00DB269C"/>
    <w:rsid w:val="00DB2DB7"/>
    <w:rsid w:val="00DB3D22"/>
    <w:rsid w:val="00DB4AEB"/>
    <w:rsid w:val="00DB7C93"/>
    <w:rsid w:val="00DC1B8B"/>
    <w:rsid w:val="00DC3E50"/>
    <w:rsid w:val="00DC4446"/>
    <w:rsid w:val="00DC47AF"/>
    <w:rsid w:val="00DC4CC9"/>
    <w:rsid w:val="00DC6F4B"/>
    <w:rsid w:val="00DC7B3E"/>
    <w:rsid w:val="00DD0D8A"/>
    <w:rsid w:val="00DD55D9"/>
    <w:rsid w:val="00DD6335"/>
    <w:rsid w:val="00DD6CC9"/>
    <w:rsid w:val="00DE0063"/>
    <w:rsid w:val="00DE088E"/>
    <w:rsid w:val="00DE1CA7"/>
    <w:rsid w:val="00DE2011"/>
    <w:rsid w:val="00DE2DE1"/>
    <w:rsid w:val="00DE44DA"/>
    <w:rsid w:val="00DE595D"/>
    <w:rsid w:val="00DE5D3F"/>
    <w:rsid w:val="00DE60CC"/>
    <w:rsid w:val="00DE62D4"/>
    <w:rsid w:val="00DE72CB"/>
    <w:rsid w:val="00DE732F"/>
    <w:rsid w:val="00DF09D7"/>
    <w:rsid w:val="00DF1F38"/>
    <w:rsid w:val="00DF2F7C"/>
    <w:rsid w:val="00DF3163"/>
    <w:rsid w:val="00DF3680"/>
    <w:rsid w:val="00DF6FF2"/>
    <w:rsid w:val="00DF736C"/>
    <w:rsid w:val="00DF7B41"/>
    <w:rsid w:val="00E00206"/>
    <w:rsid w:val="00E032CA"/>
    <w:rsid w:val="00E0592A"/>
    <w:rsid w:val="00E07921"/>
    <w:rsid w:val="00E10DB4"/>
    <w:rsid w:val="00E112F1"/>
    <w:rsid w:val="00E11772"/>
    <w:rsid w:val="00E1274B"/>
    <w:rsid w:val="00E130E3"/>
    <w:rsid w:val="00E1390B"/>
    <w:rsid w:val="00E14002"/>
    <w:rsid w:val="00E14ABD"/>
    <w:rsid w:val="00E14C86"/>
    <w:rsid w:val="00E2080C"/>
    <w:rsid w:val="00E2124F"/>
    <w:rsid w:val="00E221A5"/>
    <w:rsid w:val="00E26F33"/>
    <w:rsid w:val="00E315DA"/>
    <w:rsid w:val="00E330A0"/>
    <w:rsid w:val="00E3707D"/>
    <w:rsid w:val="00E4025B"/>
    <w:rsid w:val="00E40DB2"/>
    <w:rsid w:val="00E413E1"/>
    <w:rsid w:val="00E45427"/>
    <w:rsid w:val="00E5123C"/>
    <w:rsid w:val="00E51576"/>
    <w:rsid w:val="00E51901"/>
    <w:rsid w:val="00E51EEA"/>
    <w:rsid w:val="00E540CB"/>
    <w:rsid w:val="00E542B5"/>
    <w:rsid w:val="00E557E2"/>
    <w:rsid w:val="00E558ED"/>
    <w:rsid w:val="00E55B77"/>
    <w:rsid w:val="00E565A0"/>
    <w:rsid w:val="00E6038B"/>
    <w:rsid w:val="00E6297C"/>
    <w:rsid w:val="00E6318B"/>
    <w:rsid w:val="00E64723"/>
    <w:rsid w:val="00E66FC3"/>
    <w:rsid w:val="00E71379"/>
    <w:rsid w:val="00E7146F"/>
    <w:rsid w:val="00E7191C"/>
    <w:rsid w:val="00E71BF2"/>
    <w:rsid w:val="00E71E9C"/>
    <w:rsid w:val="00E7325A"/>
    <w:rsid w:val="00E74529"/>
    <w:rsid w:val="00E74E9E"/>
    <w:rsid w:val="00E75205"/>
    <w:rsid w:val="00E77E4A"/>
    <w:rsid w:val="00E803C2"/>
    <w:rsid w:val="00E8373D"/>
    <w:rsid w:val="00E83FAE"/>
    <w:rsid w:val="00E86C81"/>
    <w:rsid w:val="00E92A8C"/>
    <w:rsid w:val="00E934EE"/>
    <w:rsid w:val="00E951C0"/>
    <w:rsid w:val="00E95BA8"/>
    <w:rsid w:val="00EA3359"/>
    <w:rsid w:val="00EA44FC"/>
    <w:rsid w:val="00EA4FF7"/>
    <w:rsid w:val="00EA595E"/>
    <w:rsid w:val="00EA5DFA"/>
    <w:rsid w:val="00EB0173"/>
    <w:rsid w:val="00EB3398"/>
    <w:rsid w:val="00EB41FB"/>
    <w:rsid w:val="00EB5218"/>
    <w:rsid w:val="00EB55FC"/>
    <w:rsid w:val="00EC0EEE"/>
    <w:rsid w:val="00EC17AE"/>
    <w:rsid w:val="00EC39EE"/>
    <w:rsid w:val="00EC5EC1"/>
    <w:rsid w:val="00EC76A6"/>
    <w:rsid w:val="00ED16DD"/>
    <w:rsid w:val="00ED5773"/>
    <w:rsid w:val="00EE0E69"/>
    <w:rsid w:val="00EE30E3"/>
    <w:rsid w:val="00EE46BC"/>
    <w:rsid w:val="00EE616B"/>
    <w:rsid w:val="00EE7E85"/>
    <w:rsid w:val="00EF00F6"/>
    <w:rsid w:val="00EF138D"/>
    <w:rsid w:val="00EF3590"/>
    <w:rsid w:val="00EF3796"/>
    <w:rsid w:val="00EF52AC"/>
    <w:rsid w:val="00EF6D6F"/>
    <w:rsid w:val="00F01028"/>
    <w:rsid w:val="00F0117A"/>
    <w:rsid w:val="00F0130E"/>
    <w:rsid w:val="00F0210F"/>
    <w:rsid w:val="00F027D5"/>
    <w:rsid w:val="00F044FE"/>
    <w:rsid w:val="00F04AB3"/>
    <w:rsid w:val="00F068A3"/>
    <w:rsid w:val="00F07C44"/>
    <w:rsid w:val="00F11641"/>
    <w:rsid w:val="00F133E5"/>
    <w:rsid w:val="00F13BA9"/>
    <w:rsid w:val="00F14D91"/>
    <w:rsid w:val="00F15DC7"/>
    <w:rsid w:val="00F21278"/>
    <w:rsid w:val="00F21A04"/>
    <w:rsid w:val="00F22225"/>
    <w:rsid w:val="00F24DDB"/>
    <w:rsid w:val="00F26374"/>
    <w:rsid w:val="00F27049"/>
    <w:rsid w:val="00F27189"/>
    <w:rsid w:val="00F27D41"/>
    <w:rsid w:val="00F27ED9"/>
    <w:rsid w:val="00F30486"/>
    <w:rsid w:val="00F32183"/>
    <w:rsid w:val="00F324E0"/>
    <w:rsid w:val="00F336BB"/>
    <w:rsid w:val="00F34120"/>
    <w:rsid w:val="00F343F1"/>
    <w:rsid w:val="00F41A4F"/>
    <w:rsid w:val="00F41FB9"/>
    <w:rsid w:val="00F42892"/>
    <w:rsid w:val="00F43580"/>
    <w:rsid w:val="00F43B24"/>
    <w:rsid w:val="00F45BEA"/>
    <w:rsid w:val="00F47F31"/>
    <w:rsid w:val="00F47FD9"/>
    <w:rsid w:val="00F51C81"/>
    <w:rsid w:val="00F53594"/>
    <w:rsid w:val="00F551A5"/>
    <w:rsid w:val="00F55488"/>
    <w:rsid w:val="00F61823"/>
    <w:rsid w:val="00F6279F"/>
    <w:rsid w:val="00F63489"/>
    <w:rsid w:val="00F64CEC"/>
    <w:rsid w:val="00F65B83"/>
    <w:rsid w:val="00F65F4E"/>
    <w:rsid w:val="00F66E3D"/>
    <w:rsid w:val="00F67C87"/>
    <w:rsid w:val="00F7392D"/>
    <w:rsid w:val="00F7478C"/>
    <w:rsid w:val="00F75A03"/>
    <w:rsid w:val="00F76ED4"/>
    <w:rsid w:val="00F80040"/>
    <w:rsid w:val="00F806CC"/>
    <w:rsid w:val="00F83AEB"/>
    <w:rsid w:val="00F84ED9"/>
    <w:rsid w:val="00F85BA7"/>
    <w:rsid w:val="00F86CF9"/>
    <w:rsid w:val="00F87E41"/>
    <w:rsid w:val="00F92147"/>
    <w:rsid w:val="00F9239C"/>
    <w:rsid w:val="00F96949"/>
    <w:rsid w:val="00F975AD"/>
    <w:rsid w:val="00F976C2"/>
    <w:rsid w:val="00F97D2D"/>
    <w:rsid w:val="00FA10C3"/>
    <w:rsid w:val="00FA26C0"/>
    <w:rsid w:val="00FA316F"/>
    <w:rsid w:val="00FA46DD"/>
    <w:rsid w:val="00FA56E9"/>
    <w:rsid w:val="00FA75F6"/>
    <w:rsid w:val="00FB2462"/>
    <w:rsid w:val="00FB5E69"/>
    <w:rsid w:val="00FC0B16"/>
    <w:rsid w:val="00FC2D30"/>
    <w:rsid w:val="00FC349D"/>
    <w:rsid w:val="00FC4F39"/>
    <w:rsid w:val="00FC5ABE"/>
    <w:rsid w:val="00FC6020"/>
    <w:rsid w:val="00FD1BE7"/>
    <w:rsid w:val="00FD20BA"/>
    <w:rsid w:val="00FD2785"/>
    <w:rsid w:val="00FD5CB0"/>
    <w:rsid w:val="00FD6891"/>
    <w:rsid w:val="00FD7748"/>
    <w:rsid w:val="00FE022F"/>
    <w:rsid w:val="00FE1509"/>
    <w:rsid w:val="00FE1ACA"/>
    <w:rsid w:val="00FE256C"/>
    <w:rsid w:val="00FE264C"/>
    <w:rsid w:val="00FE765E"/>
    <w:rsid w:val="00FF19D7"/>
    <w:rsid w:val="00FF1FEC"/>
    <w:rsid w:val="00FF4D99"/>
    <w:rsid w:val="00FF62E5"/>
    <w:rsid w:val="00FF6FAE"/>
    <w:rsid w:val="00FF7D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B9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FE09-FCCC-480D-B9ED-F56744F8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