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A97" w:rsidRPr="00BE5C57" w:rsidP="00AC2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D6C2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-21-479/202</w:t>
      </w:r>
      <w:r w:rsidRPr="00BE5C57"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A3A97" w:rsidRPr="00BE5C57" w:rsidP="00AC2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61</w:t>
      </w:r>
      <w:r w:rsidRPr="00BE5C5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  <w:r w:rsidRPr="00BE5C57" w:rsidR="00E30E8F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>4-00</w:t>
      </w:r>
      <w:r w:rsidR="00BD6C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053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183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0C4183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E5C57" w:rsidP="00AC28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Ставрополь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BE5C57" w:rsid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E5C57" w:rsidR="00285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B2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E5C57" w:rsidR="00285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B28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B2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BE5C57" w:rsidR="00E3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BE5C57"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A3A97" w:rsidRPr="00BE5C57" w:rsidP="00AC28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Ленинского района г. Ставрополя </w:t>
      </w:r>
      <w:r w:rsidRPr="00BE5C57" w:rsidR="00D8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E5C57" w:rsidR="00D8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Золотарева А.Н., 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Березнева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87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4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12.15 Кодекса Российской Федерации об административных правонарушениях, </w:t>
      </w:r>
    </w:p>
    <w:p w:rsidR="00AC28B8" w:rsidRPr="00BE5C57" w:rsidP="00AC28B8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3A97" w:rsidRPr="00BE5C57" w:rsidP="00AC28B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183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BA5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управляя транспортным средством, в нарушение Правил дорожного движения выехал на полосу, предназначенную для встречного движения, за исключением случаев, предусмотренных ч. 3 ст. 12.15 Кодекса Российской Федерации об административных правонарушениях.</w:t>
      </w:r>
    </w:p>
    <w:p w:rsidR="000C4183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Березневым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следующих обстоятельствах. </w:t>
      </w:r>
    </w:p>
    <w:p w:rsidR="005D4510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апреля</w:t>
      </w:r>
      <w:r w:rsidRPr="00BE5C57" w:rsidR="008A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5C57" w:rsidR="00476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BE5C57" w:rsidR="008A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E5C57" w:rsidR="00B6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E5C57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BE5C57"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 w:rsidRPr="00BE5C57" w:rsidR="00B675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E5C57"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км+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192</w:t>
      </w:r>
      <w:r w:rsidRPr="00BE5C57"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 </w:t>
      </w:r>
      <w:r w:rsidRPr="00BE5C57"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</w:t>
      </w:r>
      <w:r w:rsidRPr="00BE5C57" w:rsidR="00B743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E5C57" w:rsidR="00886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Ростов-на-Дону – Ставрополь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границы</w:t>
      </w:r>
      <w:r w:rsidRPr="00BE5C57" w:rsid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края)</w:t>
      </w:r>
      <w:r w:rsidRPr="00BE5C57" w:rsidR="003E0C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Шевроле-Нива</w:t>
      </w:r>
      <w:r w:rsidRPr="00BE5C57" w:rsidR="009A0FBF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государствен</w:t>
      </w:r>
      <w:r w:rsidRPr="00BE5C57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регистрационный знак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E5C57" w:rsidR="003E0C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060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1.3, 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9.1.1 </w:t>
      </w:r>
      <w:r w:rsidRPr="00BE5C57"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ПДД РФ, 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выехал на полосу дороги, предназначенную для встречного движения, при этом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осуществил обгон попутно дви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жущегося транспортного средства, при этом пересек линию дорожной разметки 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1.16.1 Приложения №</w:t>
      </w:r>
      <w:r w:rsidRPr="00BE5C57" w:rsidR="00B7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r w:rsidRPr="00BE5C57" w:rsidR="00C85FF0">
        <w:rPr>
          <w:rFonts w:ascii="Times New Roman" w:hAnsi="Times New Roman" w:cs="Times New Roman"/>
          <w:sz w:val="26"/>
          <w:szCs w:val="26"/>
        </w:rPr>
        <w:t>Правил дорожного движения Российской Федерации</w:t>
      </w:r>
      <w:r w:rsidRPr="00BE5C57" w:rsidR="00B743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разделяющие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транспортные потоки противоположных направлений.</w:t>
      </w:r>
    </w:p>
    <w:p w:rsidR="00C85FF0" w:rsidP="00C85FF0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извещался своевременно о времени и месте рассмотрения дела по месту жительства, заказная почтовая корреспонденция возвращена в суд за истечением срока хранения. </w:t>
      </w:r>
    </w:p>
    <w:p w:rsidR="00C85FF0" w:rsidP="00C85FF0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C85FF0" w:rsidP="00C85FF0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</w:t>
      </w:r>
      <w:r>
        <w:rPr>
          <w:rFonts w:ascii="Times New Roman" w:eastAsia="Times New Roman" w:hAnsi="Times New Roman" w:cs="Times New Roman"/>
          <w:sz w:val="26"/>
          <w:szCs w:val="26"/>
        </w:rPr>
        <w:t>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C85FF0" w:rsidP="00C85FF0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об отложении рассмотрения дела мировому судье                                                         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</w:t>
      </w:r>
    </w:p>
    <w:p w:rsidR="00C85FF0" w:rsidP="00C85FF0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DF6C72" w:rsidRPr="00BE5C57" w:rsidP="00DF6C7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об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администра-тивных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правонарушениях, административное дело в отношении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Березнева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3A3A97" w:rsidRPr="00BE5C57" w:rsidP="00AC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D2460F" w:rsidRPr="00BE5C57" w:rsidP="00AC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BE5C57">
          <w:rPr>
            <w:rFonts w:ascii="Times New Roman" w:hAnsi="Times New Roman" w:cs="Times New Roman"/>
            <w:sz w:val="26"/>
            <w:szCs w:val="26"/>
          </w:rPr>
          <w:t>частью 4 статьи 12.15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выезд в нарушение </w:t>
      </w:r>
      <w:hyperlink r:id="rId5" w:history="1">
        <w:r w:rsidRPr="00BE5C57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BE5C57">
          <w:rPr>
            <w:rFonts w:ascii="Times New Roman" w:hAnsi="Times New Roman" w:cs="Times New Roman"/>
            <w:sz w:val="26"/>
            <w:szCs w:val="26"/>
          </w:rPr>
          <w:t>частью 3 названной статьи</w:t>
        </w:r>
      </w:hyperlink>
      <w:r w:rsidRPr="00BE5C57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E3C3A" w:rsidRPr="00BE5C57" w:rsidP="00AC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В силу п. 1.2 Правил дорожного движения Российской Федерации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2460F" w:rsidRPr="00BE5C57" w:rsidP="00AC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BE5C57">
          <w:rPr>
            <w:rFonts w:ascii="Times New Roman" w:hAnsi="Times New Roman" w:cs="Times New Roman"/>
            <w:sz w:val="26"/>
            <w:szCs w:val="26"/>
          </w:rPr>
          <w:t>пункту 1.3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 w:rsidRPr="00BE5C57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E5C57">
        <w:rPr>
          <w:rFonts w:ascii="Times New Roman" w:hAnsi="Times New Roman" w:cs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3C3A" w:rsidRPr="00BE5C57" w:rsidP="00A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>Линия горизонт</w:t>
      </w:r>
      <w:r w:rsidR="00C85FF0">
        <w:rPr>
          <w:rFonts w:ascii="Times New Roman" w:hAnsi="Times New Roman" w:cs="Times New Roman"/>
          <w:sz w:val="26"/>
          <w:szCs w:val="26"/>
        </w:rPr>
        <w:t xml:space="preserve">альной разметки 1.1 Приложения </w:t>
      </w:r>
      <w:r w:rsidRPr="00BE5C57">
        <w:rPr>
          <w:rFonts w:ascii="Times New Roman" w:hAnsi="Times New Roman" w:cs="Times New Roman"/>
          <w:sz w:val="26"/>
          <w:szCs w:val="26"/>
        </w:rPr>
        <w:t>2 к Правилам дорожного движения</w:t>
      </w:r>
      <w:r w:rsidR="00C85FF0">
        <w:rPr>
          <w:rFonts w:ascii="Times New Roman" w:hAnsi="Times New Roman" w:cs="Times New Roman"/>
          <w:sz w:val="26"/>
          <w:szCs w:val="26"/>
        </w:rPr>
        <w:t xml:space="preserve"> </w:t>
      </w:r>
      <w:r w:rsidRPr="00C85FF0" w:rsidR="00C85FF0">
        <w:rPr>
          <w:rFonts w:ascii="Times New Roman" w:hAnsi="Times New Roman" w:cs="Times New Roman"/>
          <w:sz w:val="26"/>
          <w:szCs w:val="26"/>
        </w:rPr>
        <w:t xml:space="preserve">"Дорожная разметки и ее характеристики" (далее - </w:t>
      </w:r>
      <w:hyperlink r:id="rId8" w:history="1">
        <w:r w:rsidRPr="00C85FF0" w:rsidR="00C85FF0">
          <w:rPr>
            <w:rFonts w:ascii="Times New Roman" w:hAnsi="Times New Roman" w:cs="Times New Roman"/>
            <w:sz w:val="26"/>
            <w:szCs w:val="26"/>
          </w:rPr>
          <w:t>Приложение 2</w:t>
        </w:r>
      </w:hyperlink>
      <w:r w:rsidRPr="00C85FF0" w:rsidR="00C85FF0">
        <w:rPr>
          <w:rFonts w:ascii="Times New Roman" w:hAnsi="Times New Roman" w:cs="Times New Roman"/>
          <w:sz w:val="26"/>
          <w:szCs w:val="26"/>
        </w:rPr>
        <w:t xml:space="preserve"> к Правилам дорожного движения)</w:t>
      </w:r>
      <w:r w:rsidRPr="00BE5C57">
        <w:rPr>
          <w:rFonts w:ascii="Times New Roman" w:hAnsi="Times New Roman" w:cs="Times New Roman"/>
          <w:sz w:val="26"/>
          <w:szCs w:val="26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C85FF0" w:rsidRPr="00C85FF0" w:rsidP="00C85FF0">
      <w:pPr>
        <w:pStyle w:val="NormalWeb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5FF0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8" w:history="1">
        <w:r w:rsidRPr="00C85FF0">
          <w:rPr>
            <w:rFonts w:eastAsiaTheme="minorHAnsi"/>
            <w:sz w:val="26"/>
            <w:szCs w:val="26"/>
            <w:lang w:eastAsia="en-US"/>
          </w:rPr>
          <w:t>Приложению 2</w:t>
        </w:r>
      </w:hyperlink>
      <w:r w:rsidRPr="00C85FF0">
        <w:rPr>
          <w:rFonts w:eastAsiaTheme="minorHAnsi"/>
          <w:sz w:val="26"/>
          <w:szCs w:val="26"/>
          <w:lang w:eastAsia="en-US"/>
        </w:rPr>
        <w:t xml:space="preserve"> к Правилам дорожного движения горизонтальная дорожная разметка 1.16.1 обозначает островки, разделяющие транспортные потоки противоположных направлений, места для стоянки транспортных средств (парковки) и велосипедные полосы.</w:t>
      </w:r>
    </w:p>
    <w:p w:rsidR="00AE3C3A" w:rsidRPr="00BE5C57" w:rsidP="00A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Как следует из разъяснений, содержащихся в </w:t>
      </w:r>
      <w:hyperlink r:id="rId9" w:history="1">
        <w:r w:rsidRPr="00BE5C57">
          <w:rPr>
            <w:rFonts w:ascii="Times New Roman" w:hAnsi="Times New Roman" w:cs="Times New Roman"/>
            <w:sz w:val="26"/>
            <w:szCs w:val="26"/>
          </w:rPr>
          <w:t>пункте 15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</w:t>
      </w:r>
      <w:r w:rsidRPr="00BE5C57" w:rsidR="00B743AE">
        <w:rPr>
          <w:rFonts w:ascii="Times New Roman" w:hAnsi="Times New Roman" w:cs="Times New Roman"/>
          <w:sz w:val="26"/>
          <w:szCs w:val="26"/>
        </w:rPr>
        <w:t>й Федерации от 25 июня 2019 г. №</w:t>
      </w:r>
      <w:r w:rsidRPr="00BE5C57">
        <w:rPr>
          <w:rFonts w:ascii="Times New Roman" w:hAnsi="Times New Roman" w:cs="Times New Roman"/>
          <w:sz w:val="26"/>
          <w:szCs w:val="26"/>
        </w:rPr>
        <w:t xml:space="preserve"> 20 "О некоторых </w:t>
      </w:r>
      <w:r w:rsidRPr="00BE5C57">
        <w:rPr>
          <w:rFonts w:ascii="Times New Roman" w:hAnsi="Times New Roman" w:cs="Times New Roman"/>
          <w:sz w:val="26"/>
          <w:szCs w:val="26"/>
        </w:rPr>
        <w:t xml:space="preserve"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</w:t>
      </w:r>
      <w:hyperlink r:id="rId10" w:history="1">
        <w:r w:rsidRPr="00BE5C57">
          <w:rPr>
            <w:rFonts w:ascii="Times New Roman" w:hAnsi="Times New Roman" w:cs="Times New Roman"/>
            <w:sz w:val="26"/>
            <w:szCs w:val="26"/>
          </w:rPr>
          <w:t>части 3 данной статьи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), подлежат квалификации по </w:t>
      </w:r>
      <w:hyperlink r:id="rId11" w:history="1">
        <w:r w:rsidRPr="00BE5C57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E3C3A" w:rsidRPr="00BE5C57" w:rsidP="00A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>Непосредственно такие требования Правил установлены, в частности, пунктом 9.1 (1) Правил дорожного движения –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E3C3A" w:rsidRPr="00BE5C57" w:rsidP="00AC2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BE5C57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BE5C5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Березневым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3A3A9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</w:t>
      </w:r>
      <w:r w:rsidRPr="00BE5C57" w:rsidR="00B7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>61 АВ</w:t>
      </w:r>
      <w:r w:rsidRPr="00BE5C57" w:rsidR="00DA2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E5C57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>16.04</w:t>
      </w:r>
      <w:r w:rsidRPr="00BE5C57" w:rsidR="00525D1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BE5C57" w:rsidR="00852B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 об административном правонарушении составлен уполномоченным должностным лицом –</w:t>
      </w:r>
      <w:r w:rsidR="0071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инспектором </w:t>
      </w:r>
      <w:r w:rsidRPr="00BE5C57" w:rsidR="0088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 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E5C57" w:rsidR="00AC2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 </w:t>
      </w:r>
      <w:r w:rsidRPr="00BE5C57" w:rsidR="0088574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ГИБДД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ГУ 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</w:t>
      </w:r>
      <w:r w:rsidRPr="00BE5C57" w:rsidR="0088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Ростовской области</w:t>
      </w:r>
      <w:r w:rsidRPr="00BE5C57" w:rsidR="008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>к-ном</w:t>
      </w:r>
      <w:r w:rsidRPr="00BE5C57" w:rsidR="00854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="00C85FF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Белоусовым А.В.</w:t>
      </w:r>
      <w:r w:rsidRPr="00BE5C57" w:rsidR="00854A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 w:rsidR="00214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</w:t>
      </w:r>
      <w:r w:rsidRPr="00BE5C57" w:rsidR="008F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соответствует требованиям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C85FF0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схемой места совершения административного правонарушения </w:t>
      </w:r>
      <w:r w:rsidR="00795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16.04.2024;</w:t>
      </w:r>
    </w:p>
    <w:p w:rsidR="00795C4A" w:rsidP="00795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313F9">
        <w:rPr>
          <w:rFonts w:ascii="Times New Roman" w:hAnsi="Times New Roman" w:cs="Times New Roman"/>
          <w:sz w:val="26"/>
          <w:szCs w:val="26"/>
        </w:rPr>
        <w:t xml:space="preserve">дислокацией </w:t>
      </w:r>
      <w:r>
        <w:rPr>
          <w:rFonts w:ascii="Times New Roman" w:hAnsi="Times New Roman" w:cs="Times New Roman"/>
          <w:sz w:val="26"/>
          <w:szCs w:val="26"/>
        </w:rPr>
        <w:t xml:space="preserve">дорожных знаков и </w:t>
      </w:r>
      <w:r w:rsidRPr="00C313F9">
        <w:rPr>
          <w:rFonts w:ascii="Times New Roman" w:hAnsi="Times New Roman" w:cs="Times New Roman"/>
          <w:sz w:val="26"/>
          <w:szCs w:val="26"/>
        </w:rPr>
        <w:t>дорожной разметки;</w:t>
      </w:r>
    </w:p>
    <w:p w:rsidR="00795C4A" w:rsidRPr="00BE5C57" w:rsidP="00795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57">
        <w:rPr>
          <w:rFonts w:ascii="Times New Roman" w:hAnsi="Times New Roman" w:cs="Times New Roman"/>
          <w:sz w:val="26"/>
          <w:szCs w:val="26"/>
        </w:rPr>
        <w:t xml:space="preserve">- СD-диском с видеозаписью совершённого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hAnsi="Times New Roman" w:cs="Times New Roman"/>
          <w:sz w:val="26"/>
          <w:szCs w:val="26"/>
        </w:rPr>
        <w:t>административного правонарушения;</w:t>
      </w:r>
    </w:p>
    <w:p w:rsidR="00671273" w:rsidRPr="00BE5C57" w:rsidP="00AC2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данными ФБД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мирового судьи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 основания сомневаться в достоверности            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 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представленных доказательств</w:t>
      </w:r>
      <w:r w:rsidRPr="00BE5C57" w:rsidR="00FA0D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Березнева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квалифицирует по ч. 4 ст. 12.15 Кодекса Российской Фе</w:t>
      </w:r>
      <w:r w:rsidRPr="00BE5C57" w:rsidR="000B7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об админи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Березневу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</w:t>
      </w:r>
      <w:r w:rsidRPr="00BE5C57" w:rsidR="00B743A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азмера административного наказа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мировой судья учитывает характер и обстоятельства совершенного правонарушения, личность виновного.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или смягчающих административную                       ответственность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Березнева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5C57" w:rsidR="004F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не установлено.</w:t>
      </w:r>
    </w:p>
    <w:p w:rsidR="004852E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              назначить 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Березневу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B6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3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штрафа, в пределах санкции ч. 4 ст. 12.15 Кодекса Российской Феде</w:t>
      </w:r>
      <w:r w:rsidRPr="00BE5C57"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об административных право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нарушениях, не усматривая при этом оснований для назначения более строгого альтернативного наказания в виде лишения прав</w:t>
      </w:r>
      <w:r w:rsidRPr="00BE5C57" w:rsidR="00D466DD">
        <w:rPr>
          <w:rFonts w:ascii="Times New Roman" w:eastAsia="Times New Roman" w:hAnsi="Times New Roman" w:cs="Times New Roman"/>
          <w:sz w:val="26"/>
          <w:szCs w:val="26"/>
          <w:lang w:eastAsia="ru-RU"/>
        </w:rPr>
        <w:t>а управления транспортными сред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ствами.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и руководствуясь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. 12.15 ч. 4, 29.9- 29.10 Кодекса Российской Федерации об административных правонарушениях, мировой судья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3A3A97" w:rsidRPr="00BE5C57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49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 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A3A97" w:rsidRPr="00BE5C57" w:rsidP="00AC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агенту, осуществляющему деятельность в соответствии с законодательством о банках и банковской деятельности на реквизиты: </w:t>
      </w:r>
    </w:p>
    <w:p w:rsidR="00203B3F" w:rsidRPr="00830C37" w:rsidP="00203B3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УФК по 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МВД России по Ростовской области</w:t>
      </w: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ИНН 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6164049013</w:t>
      </w: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КПП 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616401001</w:t>
      </w: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ОКТМО 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60602101</w:t>
      </w: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р/с 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03100643000000015800, банк получателя Отделение Ростов-на-Дону г. Ростов-на-Дону,</w:t>
      </w: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БИК 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016015102</w:t>
      </w: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188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11601123010001140</w:t>
      </w:r>
      <w:r w:rsidRP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УИН 188104</w:t>
      </w:r>
      <w:r w:rsidRPr="00830C37" w:rsidR="00830C37">
        <w:rPr>
          <w:rFonts w:ascii="Times New Roman" w:eastAsia="Times New Roman" w:hAnsi="Times New Roman" w:cs="Times New Roman"/>
          <w:sz w:val="26"/>
          <w:szCs w:val="26"/>
          <w:lang w:eastAsia="ru-RU"/>
        </w:rPr>
        <w:t>61246010010951</w:t>
      </w:r>
      <w:r w:rsidRPr="00830C37">
        <w:rPr>
          <w:rFonts w:ascii="Times New Roman" w:eastAsia="SimSun" w:hAnsi="Times New Roman" w:cs="Times New Roman"/>
          <w:sz w:val="26"/>
          <w:szCs w:val="26"/>
        </w:rPr>
        <w:t xml:space="preserve">. 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</w:t>
      </w:r>
      <w:r w:rsidRPr="00BE5C57"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4 Ленинского района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Ставрополя, по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Pr="00BE5C57"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E5C57"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Ставрополь</w:t>
      </w:r>
      <w:r w:rsidRPr="00BE5C57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Ленина, дом 221, </w:t>
      </w:r>
      <w:r w:rsidRPr="00BE5C57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E5C57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316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A97" w:rsidRPr="00BE5C57" w:rsidP="00AC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80D" w:rsidRPr="00BE5C57" w:rsidP="00AC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460" w:rsidRPr="00BE5C57" w:rsidP="00AC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   </w:t>
      </w:r>
      <w:r w:rsidRPr="00BE5C57" w:rsidR="00471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А.Н.Золотарева</w:t>
      </w:r>
    </w:p>
    <w:sectPr w:rsidSect="00501E99">
      <w:headerReference w:type="even" r:id="rId12"/>
      <w:headerReference w:type="default" r:id="rId13"/>
      <w:pgSz w:w="11906" w:h="16838"/>
      <w:pgMar w:top="568" w:right="851" w:bottom="993" w:left="1701" w:header="709" w:footer="6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74E" w:rsidP="003A3A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5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74E" w:rsidRPr="00971FDF" w:rsidP="003A3A97">
    <w:pPr>
      <w:pStyle w:val="Header"/>
      <w:framePr w:wrap="around" w:vAnchor="text" w:hAnchor="margin" w:xAlign="center" w:y="1"/>
      <w:jc w:val="center"/>
      <w:rPr>
        <w:rStyle w:val="PageNumber"/>
        <w:rFonts w:ascii="Times New Roman" w:hAnsi="Times New Roman" w:cs="Times New Roman"/>
      </w:rPr>
    </w:pPr>
    <w:r w:rsidRPr="00971FDF">
      <w:rPr>
        <w:rStyle w:val="PageNumber"/>
        <w:rFonts w:ascii="Times New Roman" w:hAnsi="Times New Roman" w:cs="Times New Roman"/>
      </w:rPr>
      <w:fldChar w:fldCharType="begin"/>
    </w:r>
    <w:r w:rsidRPr="00971FDF">
      <w:rPr>
        <w:rStyle w:val="PageNumber"/>
        <w:rFonts w:ascii="Times New Roman" w:hAnsi="Times New Roman" w:cs="Times New Roman"/>
      </w:rPr>
      <w:instrText xml:space="preserve">PAGE  </w:instrText>
    </w:r>
    <w:r w:rsidRPr="00971FDF">
      <w:rPr>
        <w:rStyle w:val="PageNumber"/>
        <w:rFonts w:ascii="Times New Roman" w:hAnsi="Times New Roman" w:cs="Times New Roman"/>
      </w:rPr>
      <w:fldChar w:fldCharType="separate"/>
    </w:r>
    <w:r w:rsidR="00625494">
      <w:rPr>
        <w:rStyle w:val="PageNumber"/>
        <w:rFonts w:ascii="Times New Roman" w:hAnsi="Times New Roman" w:cs="Times New Roman"/>
        <w:noProof/>
      </w:rPr>
      <w:t>5</w:t>
    </w:r>
    <w:r w:rsidRPr="00971FDF">
      <w:rPr>
        <w:rStyle w:val="PageNumber"/>
        <w:rFonts w:ascii="Times New Roman" w:hAnsi="Times New Roman" w:cs="Times New Roman"/>
      </w:rPr>
      <w:fldChar w:fldCharType="end"/>
    </w:r>
  </w:p>
  <w:p w:rsidR="0088574E" w:rsidP="003A3A97">
    <w:pPr>
      <w:pStyle w:val="Header"/>
      <w:framePr w:wrap="around" w:vAnchor="text" w:hAnchor="margin" w:xAlign="center" w:y="1"/>
      <w:rPr>
        <w:rStyle w:val="PageNumber"/>
      </w:rPr>
    </w:pPr>
  </w:p>
  <w:p w:rsidR="0088574E" w:rsidP="003A3A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0"/>
    <w:rsid w:val="000231CC"/>
    <w:rsid w:val="00060460"/>
    <w:rsid w:val="00060EDD"/>
    <w:rsid w:val="000B7A0E"/>
    <w:rsid w:val="000C4183"/>
    <w:rsid w:val="001057E1"/>
    <w:rsid w:val="00162EF5"/>
    <w:rsid w:val="00173CAC"/>
    <w:rsid w:val="00191896"/>
    <w:rsid w:val="00197414"/>
    <w:rsid w:val="001C22A2"/>
    <w:rsid w:val="001D195B"/>
    <w:rsid w:val="001D6B57"/>
    <w:rsid w:val="001F7669"/>
    <w:rsid w:val="00203B3F"/>
    <w:rsid w:val="00214D9C"/>
    <w:rsid w:val="00230D28"/>
    <w:rsid w:val="0028590F"/>
    <w:rsid w:val="002949A8"/>
    <w:rsid w:val="002F009E"/>
    <w:rsid w:val="00311D11"/>
    <w:rsid w:val="0031453C"/>
    <w:rsid w:val="00321DB0"/>
    <w:rsid w:val="00334B83"/>
    <w:rsid w:val="003609BF"/>
    <w:rsid w:val="00363B32"/>
    <w:rsid w:val="00367957"/>
    <w:rsid w:val="00375615"/>
    <w:rsid w:val="00385250"/>
    <w:rsid w:val="0038773A"/>
    <w:rsid w:val="0039599A"/>
    <w:rsid w:val="003A3A97"/>
    <w:rsid w:val="003C0045"/>
    <w:rsid w:val="003D1B03"/>
    <w:rsid w:val="003E035D"/>
    <w:rsid w:val="003E0CB2"/>
    <w:rsid w:val="003F4D14"/>
    <w:rsid w:val="00450A28"/>
    <w:rsid w:val="00460CDC"/>
    <w:rsid w:val="00471B7B"/>
    <w:rsid w:val="00476BAD"/>
    <w:rsid w:val="00476C06"/>
    <w:rsid w:val="004778CE"/>
    <w:rsid w:val="004852E7"/>
    <w:rsid w:val="00496D1B"/>
    <w:rsid w:val="00497BB4"/>
    <w:rsid w:val="004B1300"/>
    <w:rsid w:val="004B16D2"/>
    <w:rsid w:val="004C0408"/>
    <w:rsid w:val="004D1F1C"/>
    <w:rsid w:val="004D6D48"/>
    <w:rsid w:val="004F68F0"/>
    <w:rsid w:val="004F7BBA"/>
    <w:rsid w:val="00501E99"/>
    <w:rsid w:val="00525D19"/>
    <w:rsid w:val="0054038E"/>
    <w:rsid w:val="00551734"/>
    <w:rsid w:val="0056122D"/>
    <w:rsid w:val="005917D4"/>
    <w:rsid w:val="005A5DEE"/>
    <w:rsid w:val="005D0FCF"/>
    <w:rsid w:val="005D4510"/>
    <w:rsid w:val="005E36F0"/>
    <w:rsid w:val="005F23F6"/>
    <w:rsid w:val="00601FF1"/>
    <w:rsid w:val="00613B6C"/>
    <w:rsid w:val="00615B51"/>
    <w:rsid w:val="00625494"/>
    <w:rsid w:val="00662D23"/>
    <w:rsid w:val="00671273"/>
    <w:rsid w:val="006C011E"/>
    <w:rsid w:val="006E3AAE"/>
    <w:rsid w:val="006E5DA4"/>
    <w:rsid w:val="006E5FCF"/>
    <w:rsid w:val="006E743F"/>
    <w:rsid w:val="00714AF4"/>
    <w:rsid w:val="00755DD2"/>
    <w:rsid w:val="00762A6C"/>
    <w:rsid w:val="00795C4A"/>
    <w:rsid w:val="007963E5"/>
    <w:rsid w:val="007A553E"/>
    <w:rsid w:val="007B2B77"/>
    <w:rsid w:val="007D1550"/>
    <w:rsid w:val="007E6C09"/>
    <w:rsid w:val="00814173"/>
    <w:rsid w:val="00830C37"/>
    <w:rsid w:val="00837AD1"/>
    <w:rsid w:val="00852BD8"/>
    <w:rsid w:val="00853C53"/>
    <w:rsid w:val="00854A67"/>
    <w:rsid w:val="00872327"/>
    <w:rsid w:val="00875F70"/>
    <w:rsid w:val="0088574E"/>
    <w:rsid w:val="008868D7"/>
    <w:rsid w:val="008A048C"/>
    <w:rsid w:val="008C79D0"/>
    <w:rsid w:val="008F1CE2"/>
    <w:rsid w:val="0093191A"/>
    <w:rsid w:val="009536EB"/>
    <w:rsid w:val="00971FDF"/>
    <w:rsid w:val="0099493B"/>
    <w:rsid w:val="009A0FBF"/>
    <w:rsid w:val="009D180D"/>
    <w:rsid w:val="00A01A80"/>
    <w:rsid w:val="00A05ED5"/>
    <w:rsid w:val="00A63871"/>
    <w:rsid w:val="00A80091"/>
    <w:rsid w:val="00A94518"/>
    <w:rsid w:val="00AB28AB"/>
    <w:rsid w:val="00AC28B8"/>
    <w:rsid w:val="00AE3C3A"/>
    <w:rsid w:val="00B0550C"/>
    <w:rsid w:val="00B34504"/>
    <w:rsid w:val="00B655CB"/>
    <w:rsid w:val="00B675F6"/>
    <w:rsid w:val="00B741EA"/>
    <w:rsid w:val="00B743AE"/>
    <w:rsid w:val="00B74CE0"/>
    <w:rsid w:val="00B760A0"/>
    <w:rsid w:val="00B772BE"/>
    <w:rsid w:val="00B90C04"/>
    <w:rsid w:val="00BA2C7B"/>
    <w:rsid w:val="00BA586E"/>
    <w:rsid w:val="00BB19DD"/>
    <w:rsid w:val="00BD2D66"/>
    <w:rsid w:val="00BD6C2C"/>
    <w:rsid w:val="00BE07B8"/>
    <w:rsid w:val="00BE5C57"/>
    <w:rsid w:val="00BE7745"/>
    <w:rsid w:val="00C0424B"/>
    <w:rsid w:val="00C06780"/>
    <w:rsid w:val="00C13276"/>
    <w:rsid w:val="00C22A48"/>
    <w:rsid w:val="00C3009E"/>
    <w:rsid w:val="00C313F9"/>
    <w:rsid w:val="00C85FF0"/>
    <w:rsid w:val="00CB6E7A"/>
    <w:rsid w:val="00CE671E"/>
    <w:rsid w:val="00CE724F"/>
    <w:rsid w:val="00D2460F"/>
    <w:rsid w:val="00D43E70"/>
    <w:rsid w:val="00D466DD"/>
    <w:rsid w:val="00D76122"/>
    <w:rsid w:val="00D80D2A"/>
    <w:rsid w:val="00DA22D4"/>
    <w:rsid w:val="00DD74BD"/>
    <w:rsid w:val="00DF6555"/>
    <w:rsid w:val="00DF6C72"/>
    <w:rsid w:val="00E17E37"/>
    <w:rsid w:val="00E30E8F"/>
    <w:rsid w:val="00E517B7"/>
    <w:rsid w:val="00E7107A"/>
    <w:rsid w:val="00E76C9B"/>
    <w:rsid w:val="00E80A48"/>
    <w:rsid w:val="00EA6603"/>
    <w:rsid w:val="00F0406D"/>
    <w:rsid w:val="00F43518"/>
    <w:rsid w:val="00F5571A"/>
    <w:rsid w:val="00F90321"/>
    <w:rsid w:val="00F94E94"/>
    <w:rsid w:val="00F96253"/>
    <w:rsid w:val="00FA0D45"/>
    <w:rsid w:val="00FC1571"/>
    <w:rsid w:val="00FD6DA3"/>
    <w:rsid w:val="00FF0071"/>
    <w:rsid w:val="00FF3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F7A5F-E527-4585-B914-27FA4C1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3A97"/>
  </w:style>
  <w:style w:type="character" w:styleId="PageNumber">
    <w:name w:val="page number"/>
    <w:basedOn w:val="DefaultParagraphFont"/>
    <w:rsid w:val="003A3A97"/>
  </w:style>
  <w:style w:type="paragraph" w:styleId="Footer">
    <w:name w:val="footer"/>
    <w:basedOn w:val="Normal"/>
    <w:link w:val="a0"/>
    <w:uiPriority w:val="99"/>
    <w:unhideWhenUsed/>
    <w:rsid w:val="0006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0460"/>
  </w:style>
  <w:style w:type="paragraph" w:styleId="BalloonText">
    <w:name w:val="Balloon Text"/>
    <w:basedOn w:val="Normal"/>
    <w:link w:val="a1"/>
    <w:uiPriority w:val="99"/>
    <w:semiHidden/>
    <w:unhideWhenUsed/>
    <w:rsid w:val="0038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525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0C41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C4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E3C3A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AC28B8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AC28B8"/>
  </w:style>
  <w:style w:type="paragraph" w:styleId="NormalWeb">
    <w:name w:val="Normal (Web)"/>
    <w:basedOn w:val="Normal"/>
    <w:uiPriority w:val="99"/>
    <w:semiHidden/>
    <w:unhideWhenUsed/>
    <w:rsid w:val="00C8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A2DF6BF590D82A7A98077430D83188D405DA4759888F8D1B3FD3CC5CFC7EA0F5133117E7618D4A94A3DEC4C3ECF959CAC5D2BEE5CFYFNBJ" TargetMode="External" /><Relationship Id="rId11" Type="http://schemas.openxmlformats.org/officeDocument/2006/relationships/hyperlink" Target="consultantplus://offline/ref=F4A2DF6BF590D82A7A98077430D83188D405DA4759888F8D1B3FD3CC5CFC7EA0F513311CE065894A94A3DEC4C3ECF959CAC5D2BEE5CFYFNBJ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3D6E5DB9667202195B786E9C511195C0ADABD91DDEFF90FC6E41E90883B28A549AFD6F16227C1069FDE7B76B12A824D7671E946AB2H2j3H" TargetMode="External" /><Relationship Id="rId5" Type="http://schemas.openxmlformats.org/officeDocument/2006/relationships/hyperlink" Target="consultantplus://offline/ref=7F3D6E5DB9667202195B786E9C511195C0AFA9D81DD7FF90FC6E41E90883B28A549AFD6C1427791A38A7F7B32245AC38DE7F009074B22375HFj7H" TargetMode="External" /><Relationship Id="rId6" Type="http://schemas.openxmlformats.org/officeDocument/2006/relationships/hyperlink" Target="consultantplus://offline/ref=7F3D6E5DB9667202195B786E9C511195C0ADABD91DDEFF90FC6E41E90883B28A549AFD6E1C217E1069FDE7B76B12A824D7671E946AB2H2j3H" TargetMode="External" /><Relationship Id="rId7" Type="http://schemas.openxmlformats.org/officeDocument/2006/relationships/hyperlink" Target="consultantplus://offline/ref=7F3D6E5DB9667202195B786E9C511195C0AFA9D81DD7FF90FC6E41E90883B28A549AFD6C1427791D39A7F7B32245AC38DE7F009074B22375HFj7H" TargetMode="External" /><Relationship Id="rId8" Type="http://schemas.openxmlformats.org/officeDocument/2006/relationships/hyperlink" Target="https://login.consultant.ru/link/?req=doc&amp;base=LAW&amp;n=391769&amp;dst=100699&amp;field=134&amp;date=04.06.2024" TargetMode="External" /><Relationship Id="rId9" Type="http://schemas.openxmlformats.org/officeDocument/2006/relationships/hyperlink" Target="consultantplus://offline/ref=F4A2DF6BF590D82A7A98077430D83188D305DF42598C8F8D1B3FD3CC5CFC7EA0F513311FE2608C49C4F9CEC08ABBF245CCDFCCB8FBCFF8C2YDN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