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83D" w:rsidRPr="00675E95" w:rsidP="00F9611F" w14:paraId="710B14E4" w14:textId="77777777">
      <w:pPr>
        <w:autoSpaceDE w:val="0"/>
        <w:autoSpaceDN w:val="0"/>
        <w:adjustRightInd w:val="0"/>
        <w:ind w:firstLine="540"/>
        <w:jc w:val="right"/>
        <w:rPr>
          <w:spacing w:val="-10"/>
          <w:sz w:val="28"/>
          <w:szCs w:val="28"/>
        </w:rPr>
      </w:pPr>
    </w:p>
    <w:p w:rsidR="00AE6435" w:rsidRPr="00675E95" w:rsidP="00BF083D" w14:paraId="512D5448" w14:textId="77777777">
      <w:pPr>
        <w:autoSpaceDE w:val="0"/>
        <w:autoSpaceDN w:val="0"/>
        <w:adjustRightInd w:val="0"/>
        <w:ind w:firstLine="540"/>
        <w:jc w:val="center"/>
        <w:rPr>
          <w:spacing w:val="-10"/>
          <w:sz w:val="28"/>
          <w:szCs w:val="28"/>
        </w:rPr>
      </w:pPr>
      <w:r w:rsidRPr="00675E95">
        <w:rPr>
          <w:spacing w:val="-10"/>
          <w:sz w:val="28"/>
          <w:szCs w:val="28"/>
        </w:rPr>
        <w:t>ПОСТАНОВЛЕНИЕ</w:t>
      </w:r>
    </w:p>
    <w:p w:rsidR="00AE6435" w:rsidRPr="00675E95" w:rsidP="00AE6435" w14:paraId="530725E5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675E95" w:rsidP="00BF083D" w14:paraId="667FFB07" w14:textId="35383432">
      <w:pPr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11 апреля 2024</w:t>
      </w:r>
      <w:r w:rsidRPr="00675E95" w:rsidR="00BF083D">
        <w:rPr>
          <w:spacing w:val="-10"/>
          <w:sz w:val="28"/>
          <w:szCs w:val="28"/>
        </w:rPr>
        <w:t xml:space="preserve"> года</w:t>
      </w:r>
      <w:r w:rsidRPr="00675E95" w:rsidR="00AE6435">
        <w:rPr>
          <w:spacing w:val="-10"/>
          <w:sz w:val="28"/>
          <w:szCs w:val="28"/>
        </w:rPr>
        <w:tab/>
      </w:r>
      <w:r w:rsidRPr="00675E95" w:rsidR="00AE6435">
        <w:rPr>
          <w:spacing w:val="-10"/>
          <w:sz w:val="28"/>
          <w:szCs w:val="28"/>
        </w:rPr>
        <w:tab/>
      </w:r>
      <w:r w:rsidRPr="00675E95" w:rsidR="00AE6435">
        <w:rPr>
          <w:spacing w:val="-10"/>
          <w:sz w:val="28"/>
          <w:szCs w:val="28"/>
        </w:rPr>
        <w:tab/>
      </w:r>
      <w:r w:rsidRPr="00675E95" w:rsidR="00AE6435">
        <w:rPr>
          <w:spacing w:val="-10"/>
          <w:sz w:val="28"/>
          <w:szCs w:val="28"/>
        </w:rPr>
        <w:tab/>
      </w:r>
      <w:r w:rsidRPr="00675E95" w:rsidR="00AE6435">
        <w:rPr>
          <w:spacing w:val="-10"/>
          <w:sz w:val="28"/>
          <w:szCs w:val="28"/>
        </w:rPr>
        <w:tab/>
      </w:r>
      <w:r w:rsidRPr="00675E95" w:rsidR="00AE6435">
        <w:rPr>
          <w:spacing w:val="-10"/>
          <w:sz w:val="28"/>
          <w:szCs w:val="28"/>
        </w:rPr>
        <w:tab/>
      </w:r>
      <w:r w:rsidRPr="00675E95" w:rsidR="00BF083D">
        <w:rPr>
          <w:spacing w:val="-10"/>
          <w:sz w:val="28"/>
          <w:szCs w:val="28"/>
        </w:rPr>
        <w:t xml:space="preserve">         </w:t>
      </w:r>
      <w:r>
        <w:rPr>
          <w:spacing w:val="-10"/>
          <w:sz w:val="28"/>
          <w:szCs w:val="28"/>
        </w:rPr>
        <w:t xml:space="preserve">             </w:t>
      </w:r>
      <w:r w:rsidRPr="00675E95" w:rsidR="00BF083D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г. Ставрополь</w:t>
      </w:r>
      <w:r w:rsidRPr="00675E95" w:rsidR="00BF083D">
        <w:rPr>
          <w:spacing w:val="-10"/>
          <w:sz w:val="28"/>
          <w:szCs w:val="28"/>
        </w:rPr>
        <w:t xml:space="preserve">          </w:t>
      </w:r>
    </w:p>
    <w:p w:rsidR="00AE6435" w:rsidRPr="00675E95" w:rsidP="00AE6435" w14:paraId="1187A227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675E95" w:rsidP="00F9611F" w14:paraId="3751E5E4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 w:rsidRPr="00675E95">
        <w:rPr>
          <w:spacing w:val="-10"/>
          <w:sz w:val="28"/>
          <w:szCs w:val="28"/>
        </w:rPr>
        <w:t xml:space="preserve">Мировой судья судебного участка </w:t>
      </w:r>
      <w:r w:rsidRPr="00675E95" w:rsidR="00BF083D">
        <w:rPr>
          <w:spacing w:val="-10"/>
          <w:sz w:val="28"/>
          <w:szCs w:val="28"/>
        </w:rPr>
        <w:t>№</w:t>
      </w:r>
      <w:r w:rsidRPr="00675E95" w:rsidR="005813DA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</w:t>
      </w:r>
      <w:r w:rsidRPr="00675E95" w:rsidR="00992054">
        <w:rPr>
          <w:spacing w:val="-10"/>
          <w:sz w:val="28"/>
          <w:szCs w:val="28"/>
        </w:rPr>
        <w:t xml:space="preserve"> Октябрьского </w:t>
      </w:r>
      <w:r w:rsidRPr="00675E95">
        <w:rPr>
          <w:spacing w:val="-10"/>
          <w:sz w:val="28"/>
          <w:szCs w:val="28"/>
        </w:rPr>
        <w:t xml:space="preserve">района города Ставрополя </w:t>
      </w:r>
      <w:r>
        <w:rPr>
          <w:spacing w:val="-10"/>
          <w:sz w:val="28"/>
          <w:szCs w:val="28"/>
        </w:rPr>
        <w:t>Юрасова Е.Ю.</w:t>
      </w:r>
      <w:r w:rsidRPr="00675E95" w:rsidR="00F64930">
        <w:rPr>
          <w:spacing w:val="-10"/>
          <w:sz w:val="28"/>
          <w:szCs w:val="28"/>
        </w:rPr>
        <w:t xml:space="preserve">, </w:t>
      </w:r>
    </w:p>
    <w:p w:rsidR="00946679" w:rsidRPr="00675E95" w:rsidP="00675E95" w14:paraId="780C008C" w14:textId="2358A305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 w:rsidRPr="00675E95">
        <w:rPr>
          <w:spacing w:val="-10"/>
          <w:sz w:val="28"/>
          <w:szCs w:val="28"/>
        </w:rPr>
        <w:t xml:space="preserve">рассмотрев </w:t>
      </w:r>
      <w:r w:rsidR="00675E95">
        <w:rPr>
          <w:spacing w:val="-10"/>
          <w:sz w:val="28"/>
          <w:szCs w:val="28"/>
        </w:rPr>
        <w:t xml:space="preserve">в помещении мирового суда </w:t>
      </w:r>
      <w:r w:rsidRPr="00675E95">
        <w:rPr>
          <w:spacing w:val="-10"/>
          <w:sz w:val="28"/>
          <w:szCs w:val="28"/>
        </w:rPr>
        <w:t>дело об административном правонарушении</w:t>
      </w:r>
      <w:r w:rsidR="00675E95">
        <w:rPr>
          <w:spacing w:val="-10"/>
          <w:sz w:val="28"/>
          <w:szCs w:val="28"/>
        </w:rPr>
        <w:t xml:space="preserve">, предусмотренном ч. 3  ст. 12.16 КРФ об АП, </w:t>
      </w:r>
      <w:r w:rsidRPr="00675E95">
        <w:rPr>
          <w:spacing w:val="-10"/>
          <w:sz w:val="28"/>
          <w:szCs w:val="28"/>
        </w:rPr>
        <w:t xml:space="preserve"> в отношении </w:t>
      </w:r>
      <w:r w:rsidR="00675E95">
        <w:rPr>
          <w:spacing w:val="-10"/>
          <w:sz w:val="28"/>
          <w:szCs w:val="28"/>
        </w:rPr>
        <w:t xml:space="preserve">Морина </w:t>
      </w:r>
      <w:r w:rsidR="008219E0">
        <w:rPr>
          <w:spacing w:val="-10"/>
          <w:sz w:val="28"/>
          <w:szCs w:val="28"/>
        </w:rPr>
        <w:t>Р.В. ***</w:t>
      </w:r>
      <w:r w:rsidR="00F85EB4">
        <w:rPr>
          <w:spacing w:val="-10"/>
          <w:sz w:val="28"/>
          <w:szCs w:val="28"/>
        </w:rPr>
        <w:t>,</w:t>
      </w:r>
    </w:p>
    <w:p w:rsidR="00AE6435" w:rsidRPr="00675E95" w:rsidP="00AE6435" w14:paraId="7F7DEEB2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 w:rsidRPr="00675E95">
        <w:rPr>
          <w:spacing w:val="-10"/>
          <w:sz w:val="28"/>
          <w:szCs w:val="28"/>
        </w:rPr>
        <w:t>привлекаемо</w:t>
      </w:r>
      <w:r w:rsidRPr="00675E95" w:rsidR="000C435D">
        <w:rPr>
          <w:spacing w:val="-10"/>
          <w:sz w:val="28"/>
          <w:szCs w:val="28"/>
        </w:rPr>
        <w:t>го</w:t>
      </w:r>
      <w:r w:rsidRPr="00675E95">
        <w:rPr>
          <w:spacing w:val="-10"/>
          <w:sz w:val="28"/>
          <w:szCs w:val="28"/>
        </w:rPr>
        <w:t xml:space="preserve"> к административной ответственности по ч.</w:t>
      </w:r>
      <w:r w:rsidRPr="00675E95" w:rsidR="00BF083D">
        <w:rPr>
          <w:spacing w:val="-10"/>
          <w:sz w:val="28"/>
          <w:szCs w:val="28"/>
        </w:rPr>
        <w:t xml:space="preserve"> </w:t>
      </w:r>
      <w:r w:rsidRPr="00675E95">
        <w:rPr>
          <w:spacing w:val="-10"/>
          <w:sz w:val="28"/>
          <w:szCs w:val="28"/>
        </w:rPr>
        <w:t xml:space="preserve">3 ст. 12.16 </w:t>
      </w:r>
      <w:r w:rsidRPr="00675E95" w:rsidR="00BF083D">
        <w:rPr>
          <w:sz w:val="28"/>
          <w:szCs w:val="28"/>
        </w:rPr>
        <w:t>КРФ об АП,</w:t>
      </w:r>
    </w:p>
    <w:p w:rsidR="00AE6435" w:rsidRPr="00675E95" w:rsidP="00AE6435" w14:paraId="1D3B1BFA" w14:textId="77777777">
      <w:pPr>
        <w:autoSpaceDE w:val="0"/>
        <w:autoSpaceDN w:val="0"/>
        <w:adjustRightInd w:val="0"/>
        <w:ind w:firstLine="540"/>
        <w:jc w:val="center"/>
        <w:rPr>
          <w:spacing w:val="-10"/>
          <w:sz w:val="28"/>
          <w:szCs w:val="28"/>
        </w:rPr>
      </w:pPr>
      <w:r w:rsidRPr="00675E95">
        <w:rPr>
          <w:spacing w:val="-10"/>
          <w:sz w:val="28"/>
          <w:szCs w:val="28"/>
        </w:rPr>
        <w:t>УСТАНОВИЛ:</w:t>
      </w:r>
    </w:p>
    <w:p w:rsidR="00084662" w:rsidRPr="00675E95" w:rsidP="00AE6435" w14:paraId="7FACFC4A" w14:textId="77777777">
      <w:pPr>
        <w:autoSpaceDE w:val="0"/>
        <w:autoSpaceDN w:val="0"/>
        <w:adjustRightInd w:val="0"/>
        <w:ind w:firstLine="540"/>
        <w:jc w:val="center"/>
        <w:rPr>
          <w:spacing w:val="-10"/>
          <w:sz w:val="28"/>
          <w:szCs w:val="28"/>
        </w:rPr>
      </w:pPr>
    </w:p>
    <w:p w:rsidR="00675E95" w:rsidP="00AE6435" w14:paraId="501C0D23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675E95" w:rsidP="00AE6435" w14:paraId="726D7D84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981B2A" w:rsidP="00981B2A" w14:paraId="0FB3D01B" w14:textId="2E3D40E8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 соответствии  с протоколом 23 АП № </w:t>
      </w:r>
      <w:r w:rsidR="008219E0">
        <w:rPr>
          <w:spacing w:val="-10"/>
          <w:sz w:val="28"/>
          <w:szCs w:val="28"/>
        </w:rPr>
        <w:t>***</w:t>
      </w:r>
      <w:r>
        <w:rPr>
          <w:spacing w:val="-10"/>
          <w:sz w:val="28"/>
          <w:szCs w:val="28"/>
        </w:rPr>
        <w:t xml:space="preserve"> от 10.03.2024 об административном правонарушении, </w:t>
      </w:r>
      <w:r>
        <w:rPr>
          <w:spacing w:val="-10"/>
          <w:sz w:val="28"/>
          <w:szCs w:val="28"/>
        </w:rPr>
        <w:t>Морин</w:t>
      </w:r>
      <w:r>
        <w:rPr>
          <w:spacing w:val="-10"/>
          <w:sz w:val="28"/>
          <w:szCs w:val="28"/>
        </w:rPr>
        <w:t xml:space="preserve"> </w:t>
      </w:r>
      <w:r w:rsidR="008219E0">
        <w:rPr>
          <w:spacing w:val="-10"/>
          <w:sz w:val="28"/>
          <w:szCs w:val="28"/>
        </w:rPr>
        <w:t>Р.В.</w:t>
      </w:r>
      <w:r>
        <w:rPr>
          <w:spacing w:val="-10"/>
          <w:sz w:val="28"/>
          <w:szCs w:val="28"/>
        </w:rPr>
        <w:t xml:space="preserve">, 10.03.2024, в 12 часов </w:t>
      </w:r>
      <w:r>
        <w:rPr>
          <w:spacing w:val="-10"/>
          <w:sz w:val="28"/>
          <w:szCs w:val="28"/>
        </w:rPr>
        <w:t xml:space="preserve">45 минут, в Краснодарском крае, г. Новороссийск, на ул. Советов, </w:t>
      </w:r>
      <w:r w:rsidR="008219E0">
        <w:rPr>
          <w:spacing w:val="-10"/>
          <w:sz w:val="28"/>
          <w:szCs w:val="28"/>
        </w:rPr>
        <w:t>*</w:t>
      </w:r>
      <w:r>
        <w:rPr>
          <w:spacing w:val="-10"/>
          <w:sz w:val="28"/>
          <w:szCs w:val="28"/>
        </w:rPr>
        <w:t xml:space="preserve">, управляя транспортным средством ВАЗ, с государственным регистрационным знаком </w:t>
      </w:r>
      <w:r w:rsidR="008219E0">
        <w:rPr>
          <w:spacing w:val="-10"/>
          <w:sz w:val="28"/>
          <w:szCs w:val="28"/>
        </w:rPr>
        <w:t>***</w:t>
      </w:r>
      <w:r>
        <w:rPr>
          <w:spacing w:val="-10"/>
          <w:sz w:val="28"/>
          <w:szCs w:val="28"/>
        </w:rPr>
        <w:t>, в нарушение дорожного знака 3.1 «Въезд запрещен» осуществил движение во встречном направлении по дороге с односторонним движением, в нарушение п. 1.3 ПДД РФ, чем совершил административное правонарушение, предусмотренное ч. 3  ст. 12.16 КРФ об АП – движение во встречном направлении по дороге с односторонним движением.</w:t>
      </w:r>
    </w:p>
    <w:p w:rsidR="00981B2A" w:rsidP="000C435D" w14:paraId="16D19AC6" w14:textId="4D662B65">
      <w:pPr>
        <w:ind w:firstLine="540"/>
        <w:jc w:val="both"/>
        <w:rPr>
          <w:spacing w:val="-10"/>
          <w:sz w:val="28"/>
          <w:szCs w:val="28"/>
        </w:rPr>
      </w:pPr>
      <w:r w:rsidRPr="00675E95">
        <w:rPr>
          <w:spacing w:val="-10"/>
          <w:sz w:val="28"/>
          <w:szCs w:val="28"/>
        </w:rPr>
        <w:t>В судебно</w:t>
      </w:r>
      <w:r>
        <w:rPr>
          <w:spacing w:val="-10"/>
          <w:sz w:val="28"/>
          <w:szCs w:val="28"/>
        </w:rPr>
        <w:t>е</w:t>
      </w:r>
      <w:r w:rsidRPr="00675E95">
        <w:rPr>
          <w:spacing w:val="-10"/>
          <w:sz w:val="28"/>
          <w:szCs w:val="28"/>
        </w:rPr>
        <w:t xml:space="preserve"> заседани</w:t>
      </w:r>
      <w:r>
        <w:rPr>
          <w:spacing w:val="-10"/>
          <w:sz w:val="28"/>
          <w:szCs w:val="28"/>
        </w:rPr>
        <w:t xml:space="preserve">е, назначенное на 11.04.2024 </w:t>
      </w:r>
      <w:r>
        <w:rPr>
          <w:spacing w:val="-10"/>
          <w:sz w:val="28"/>
          <w:szCs w:val="28"/>
        </w:rPr>
        <w:t>Морин</w:t>
      </w:r>
      <w:r>
        <w:rPr>
          <w:spacing w:val="-10"/>
          <w:sz w:val="28"/>
          <w:szCs w:val="28"/>
        </w:rPr>
        <w:t xml:space="preserve"> Р.В. не явился,  извещен о времени и месте судебного заседания надлежащим образом. Представил заявление о рассмотрении дела в его отсутствие и признании вины в совершении административного правонарушения. </w:t>
      </w:r>
    </w:p>
    <w:p w:rsidR="00981B2A" w:rsidP="000C435D" w14:paraId="55FB10A1" w14:textId="741B2291">
      <w:pPr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Исследовав материалы дела, мировой судья считает, что вина Морина Р.В.</w:t>
      </w:r>
      <w:r w:rsidR="00104EF1">
        <w:rPr>
          <w:spacing w:val="-10"/>
          <w:sz w:val="28"/>
          <w:szCs w:val="28"/>
        </w:rPr>
        <w:t xml:space="preserve"> в совершении административного правонарушения доказана собранными по делу доказательствами.  </w:t>
      </w:r>
    </w:p>
    <w:p w:rsidR="00104EF1" w:rsidRPr="00675E95" w:rsidP="00104EF1" w14:paraId="3D813BED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 w:rsidRPr="00675E95">
        <w:rPr>
          <w:spacing w:val="-10"/>
          <w:sz w:val="28"/>
          <w:szCs w:val="28"/>
        </w:rPr>
        <w:t xml:space="preserve">В соответствии с п. 1.3.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104EF1" w:rsidRPr="00675E95" w:rsidP="00104EF1" w14:paraId="21E4B5B6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 w:rsidRPr="00675E95">
        <w:rPr>
          <w:spacing w:val="-10"/>
          <w:sz w:val="28"/>
          <w:szCs w:val="28"/>
        </w:rPr>
        <w:t xml:space="preserve">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административного правонарушения, предусмотренного </w:t>
      </w:r>
      <w:hyperlink r:id="rId5" w:history="1">
        <w:r w:rsidRPr="00675E95">
          <w:rPr>
            <w:spacing w:val="-10"/>
            <w:sz w:val="28"/>
            <w:szCs w:val="28"/>
          </w:rPr>
          <w:t>частью 3 статьи 12.16</w:t>
        </w:r>
      </w:hyperlink>
      <w:r w:rsidRPr="00675E95">
        <w:rPr>
          <w:spacing w:val="-10"/>
          <w:sz w:val="28"/>
          <w:szCs w:val="28"/>
        </w:rPr>
        <w:t xml:space="preserve"> </w:t>
      </w:r>
      <w:r w:rsidRPr="00675E95">
        <w:rPr>
          <w:sz w:val="28"/>
          <w:szCs w:val="28"/>
        </w:rPr>
        <w:t>КРФ об АП</w:t>
      </w:r>
      <w:r w:rsidRPr="00675E95">
        <w:rPr>
          <w:spacing w:val="-10"/>
          <w:sz w:val="28"/>
          <w:szCs w:val="28"/>
        </w:rPr>
        <w:t xml:space="preserve"> (например, нарушение требований дорожных знаков </w:t>
      </w:r>
      <w:hyperlink r:id="rId6" w:history="1">
        <w:r w:rsidRPr="00675E95">
          <w:rPr>
            <w:spacing w:val="-10"/>
            <w:sz w:val="28"/>
            <w:szCs w:val="28"/>
          </w:rPr>
          <w:t>3.1</w:t>
        </w:r>
      </w:hyperlink>
      <w:r w:rsidRPr="00675E95">
        <w:rPr>
          <w:spacing w:val="-10"/>
          <w:sz w:val="28"/>
          <w:szCs w:val="28"/>
        </w:rPr>
        <w:t xml:space="preserve"> «Въезд запрещен» </w:t>
      </w:r>
      <w:hyperlink r:id="rId7" w:history="1">
        <w:r w:rsidRPr="00675E95">
          <w:rPr>
            <w:spacing w:val="-10"/>
            <w:sz w:val="28"/>
            <w:szCs w:val="28"/>
          </w:rPr>
          <w:t>5.5</w:t>
        </w:r>
      </w:hyperlink>
      <w:r w:rsidRPr="00675E95">
        <w:rPr>
          <w:spacing w:val="-10"/>
          <w:sz w:val="28"/>
          <w:szCs w:val="28"/>
        </w:rPr>
        <w:t xml:space="preserve"> «Дорога с односторонним движением», </w:t>
      </w:r>
      <w:hyperlink r:id="rId8" w:history="1">
        <w:r w:rsidRPr="00675E95">
          <w:rPr>
            <w:spacing w:val="-10"/>
            <w:sz w:val="28"/>
            <w:szCs w:val="28"/>
          </w:rPr>
          <w:t>5.7.1</w:t>
        </w:r>
      </w:hyperlink>
      <w:r w:rsidRPr="00675E95">
        <w:rPr>
          <w:spacing w:val="-10"/>
          <w:sz w:val="28"/>
          <w:szCs w:val="28"/>
        </w:rPr>
        <w:t xml:space="preserve"> и </w:t>
      </w:r>
      <w:hyperlink r:id="rId8" w:history="1">
        <w:r w:rsidRPr="00675E95">
          <w:rPr>
            <w:spacing w:val="-10"/>
            <w:sz w:val="28"/>
            <w:szCs w:val="28"/>
          </w:rPr>
          <w:t>5.7.2</w:t>
        </w:r>
      </w:hyperlink>
      <w:r w:rsidRPr="00675E95">
        <w:rPr>
          <w:spacing w:val="-10"/>
          <w:sz w:val="28"/>
          <w:szCs w:val="28"/>
        </w:rPr>
        <w:t xml:space="preserve"> «Выезд на дорогу с односторонним движением») (п.8.1 Постановления Пленума Верховного Суда РФ от 24.10.2006 N18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104EF1" w:rsidP="00104EF1" w14:paraId="47883861" w14:textId="518307F6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По делу установлено, что  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>Морин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Р.В., </w:t>
      </w:r>
      <w:r>
        <w:rPr>
          <w:spacing w:val="-10"/>
          <w:sz w:val="28"/>
          <w:szCs w:val="28"/>
        </w:rPr>
        <w:t xml:space="preserve">10.03.2024, в 12 часов 45 минут, в Краснодарском крае, г. Новороссийск, на ул. Советов, </w:t>
      </w:r>
      <w:r w:rsidR="008219E0">
        <w:rPr>
          <w:spacing w:val="-10"/>
          <w:sz w:val="28"/>
          <w:szCs w:val="28"/>
        </w:rPr>
        <w:t>*</w:t>
      </w:r>
      <w:r>
        <w:rPr>
          <w:spacing w:val="-10"/>
          <w:sz w:val="28"/>
          <w:szCs w:val="28"/>
        </w:rPr>
        <w:t xml:space="preserve">, управляя транспортным средством ВАЗ, с государственным регистрационным знаком </w:t>
      </w:r>
      <w:r w:rsidR="008219E0">
        <w:rPr>
          <w:spacing w:val="-10"/>
          <w:sz w:val="28"/>
          <w:szCs w:val="28"/>
        </w:rPr>
        <w:t>***</w:t>
      </w:r>
      <w:r>
        <w:rPr>
          <w:spacing w:val="-10"/>
          <w:sz w:val="28"/>
          <w:szCs w:val="28"/>
        </w:rPr>
        <w:t>, в нарушение дорожного знака 3.1 «Въезд запрещен» осуществил движение во встречном направлении по дороге с односторонним движением, в нарушение п. 1.3 ПДД РФ, чем совершил административное правонарушение, предусмотренное ч. 3  ст. 12.16 КРФ об АП – движение во встречном направлении по дороге с односторонним движением.</w:t>
      </w:r>
    </w:p>
    <w:p w:rsidR="00981B2A" w:rsidP="009C4DE0" w14:paraId="5A6CBB63" w14:textId="2203CD1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Факт совершения 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>Мориным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Р.В. административного правонарушения и его виновность подтверждается совокупностью исследованных в судебном заседании доказательств, а именно:</w:t>
      </w:r>
    </w:p>
    <w:p w:rsidR="00104EF1" w:rsidP="009C4DE0" w14:paraId="06E0AF46" w14:textId="6A5A216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- протоколом 23 АП № </w:t>
      </w:r>
      <w:r w:rsidR="008219E0">
        <w:rPr>
          <w:rFonts w:ascii="Times New Roman CYR" w:hAnsi="Times New Roman CYR" w:cs="Times New Roman CYR"/>
          <w:spacing w:val="-8"/>
          <w:sz w:val="28"/>
          <w:szCs w:val="28"/>
        </w:rPr>
        <w:t xml:space="preserve">*** 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>от 10.03.2024 об административным правонарушении;</w:t>
      </w:r>
    </w:p>
    <w:p w:rsidR="00104EF1" w:rsidP="009C4DE0" w14:paraId="67A41423" w14:textId="55C8BE6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 CYR" w:hAnsi="Times New Roman CYR" w:cs="Times New Roman CYR"/>
          <w:spacing w:val="-8"/>
          <w:sz w:val="28"/>
          <w:szCs w:val="28"/>
        </w:rPr>
        <w:t>-   схемой места совершения административного правонарушения;</w:t>
      </w:r>
    </w:p>
    <w:p w:rsidR="00104EF1" w:rsidP="009C4DE0" w14:paraId="113DA2A8" w14:textId="21BDF5E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 CYR" w:hAnsi="Times New Roman CYR" w:cs="Times New Roman CYR"/>
          <w:spacing w:val="-8"/>
          <w:sz w:val="28"/>
          <w:szCs w:val="28"/>
        </w:rPr>
        <w:t>-   сведениями о ранее допущенных нарушениях</w:t>
      </w:r>
      <w:r w:rsidR="00F85EB4">
        <w:rPr>
          <w:rFonts w:ascii="Times New Roman CYR" w:hAnsi="Times New Roman CYR" w:cs="Times New Roman CYR"/>
          <w:spacing w:val="-8"/>
          <w:sz w:val="28"/>
          <w:szCs w:val="28"/>
        </w:rPr>
        <w:t>;</w:t>
      </w:r>
    </w:p>
    <w:p w:rsidR="00F85EB4" w:rsidP="009C4DE0" w14:paraId="0F8E7057" w14:textId="744BD02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-   заявлением Морина Р.В. от 11.04.2024 о признании вины  в совершении административного правонарушения.  </w:t>
      </w:r>
    </w:p>
    <w:p w:rsidR="00104EF1" w:rsidP="009C4DE0" w14:paraId="2F485D6A" w14:textId="557A6EE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Протокол об административным правонарушении составлен уполномоченным должностным лицом, его содержание и оформление соответствует требованиям </w:t>
      </w:r>
      <w:r w:rsidR="00025D2B">
        <w:rPr>
          <w:rFonts w:ascii="Times New Roman CYR" w:hAnsi="Times New Roman CYR" w:cs="Times New Roman CYR"/>
          <w:spacing w:val="-8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>ст. 28.2 Кодекса Российской Федерации об административных правонарушениях, сведения, необходимые для правильного разрешения дела, в протоколе отражены.</w:t>
      </w:r>
    </w:p>
    <w:p w:rsidR="00981B2A" w:rsidP="009C4DE0" w14:paraId="5D3CF881" w14:textId="0B48CBE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Действия Морина </w:t>
      </w:r>
      <w:r w:rsidR="00025D2B">
        <w:rPr>
          <w:rFonts w:ascii="Times New Roman CYR" w:hAnsi="Times New Roman CYR" w:cs="Times New Roman CYR"/>
          <w:spacing w:val="-8"/>
          <w:sz w:val="28"/>
          <w:szCs w:val="28"/>
        </w:rPr>
        <w:t>Р.В. правильно квалифицированы по ч. 3 ст. 12.16 Кодексом Российской Федерации об административных правонарушениях, поскольку он допустил д</w:t>
      </w:r>
      <w:r w:rsidRPr="00025D2B" w:rsidR="00025D2B">
        <w:rPr>
          <w:color w:val="000000"/>
          <w:sz w:val="28"/>
          <w:szCs w:val="28"/>
          <w:shd w:val="clear" w:color="auto" w:fill="FFFFFF"/>
        </w:rPr>
        <w:t>вижение во встречном направлении по дороге с односторонним движением</w:t>
      </w:r>
      <w:r w:rsidR="00025D2B">
        <w:rPr>
          <w:color w:val="000000"/>
          <w:sz w:val="28"/>
          <w:szCs w:val="28"/>
          <w:shd w:val="clear" w:color="auto" w:fill="FFFFFF"/>
        </w:rPr>
        <w:t>.</w:t>
      </w:r>
    </w:p>
    <w:p w:rsidR="00104EF1" w:rsidP="009C4DE0" w14:paraId="6431D64C" w14:textId="616974B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 CYR" w:hAnsi="Times New Roman CYR" w:cs="Times New Roman CYR"/>
          <w:spacing w:val="-8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Морина Р.В. Обстоятельств, смягчающих и отягчающих административную ответственность, а равно исключающих таковую, судом не установлено.</w:t>
      </w:r>
    </w:p>
    <w:p w:rsidR="00104EF1" w:rsidP="009C4DE0" w14:paraId="5EB18B72" w14:textId="5AA4E40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Руководствуясь 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>ст.ст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 w:rsidR="00104EF1" w:rsidP="009C4DE0" w14:paraId="089803BD" w14:textId="4AD4119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</w:p>
    <w:p w:rsidR="00AE6435" w:rsidP="00AE6435" w14:paraId="6B0C1A29" w14:textId="0CF7DB05">
      <w:pPr>
        <w:ind w:firstLine="540"/>
        <w:jc w:val="center"/>
        <w:rPr>
          <w:spacing w:val="-10"/>
          <w:sz w:val="28"/>
          <w:szCs w:val="28"/>
        </w:rPr>
      </w:pPr>
      <w:r w:rsidRPr="00675E95">
        <w:rPr>
          <w:spacing w:val="-10"/>
          <w:sz w:val="28"/>
          <w:szCs w:val="28"/>
        </w:rPr>
        <w:t>ПОСТАНОВИЛ:</w:t>
      </w:r>
    </w:p>
    <w:p w:rsidR="00025D2B" w:rsidP="00025D2B" w14:paraId="1B9A09B6" w14:textId="7C270E5C">
      <w:pPr>
        <w:ind w:firstLine="540"/>
        <w:rPr>
          <w:spacing w:val="-10"/>
          <w:sz w:val="28"/>
          <w:szCs w:val="28"/>
        </w:rPr>
      </w:pPr>
    </w:p>
    <w:p w:rsidR="00025D2B" w:rsidP="00582E63" w14:paraId="015ED836" w14:textId="11D1B919">
      <w:pPr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Признать Морина </w:t>
      </w:r>
      <w:r w:rsidR="008219E0">
        <w:rPr>
          <w:spacing w:val="-10"/>
          <w:sz w:val="28"/>
          <w:szCs w:val="28"/>
        </w:rPr>
        <w:t>Р.В.</w:t>
      </w:r>
      <w:r>
        <w:rPr>
          <w:spacing w:val="-10"/>
          <w:sz w:val="28"/>
          <w:szCs w:val="28"/>
        </w:rPr>
        <w:t xml:space="preserve"> виновным в совершении административного правонарушения, предусмотренного ч. 3  ст. 12.16 КРФ об АП.</w:t>
      </w:r>
    </w:p>
    <w:p w:rsidR="00025D2B" w:rsidP="00582E63" w14:paraId="0778A056" w14:textId="02FE42F8">
      <w:pPr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Подвергнуть Морина </w:t>
      </w:r>
      <w:r w:rsidR="008219E0">
        <w:rPr>
          <w:spacing w:val="-10"/>
          <w:sz w:val="28"/>
          <w:szCs w:val="28"/>
        </w:rPr>
        <w:t>Р.В.</w:t>
      </w:r>
      <w:r>
        <w:rPr>
          <w:spacing w:val="-10"/>
          <w:sz w:val="28"/>
          <w:szCs w:val="28"/>
        </w:rPr>
        <w:t xml:space="preserve"> административному наказанию  в виде  штрафа  в размере 5000 (пять тысяч) рублей 00 копеек в доход государства с перечислением на расчетный счет:</w:t>
      </w:r>
    </w:p>
    <w:p w:rsidR="00025D2B" w:rsidP="00025D2B" w14:paraId="230D0DCE" w14:textId="5573B8CD">
      <w:pPr>
        <w:ind w:firstLine="540"/>
        <w:jc w:val="both"/>
        <w:rPr>
          <w:spacing w:val="-10"/>
          <w:sz w:val="28"/>
          <w:szCs w:val="28"/>
        </w:rPr>
      </w:pPr>
      <w:r w:rsidRPr="00675E95">
        <w:rPr>
          <w:spacing w:val="-10"/>
          <w:sz w:val="28"/>
          <w:szCs w:val="28"/>
        </w:rPr>
        <w:t>Банковские реквизиты для перечисления штраф</w:t>
      </w:r>
      <w:r>
        <w:rPr>
          <w:spacing w:val="-10"/>
          <w:sz w:val="28"/>
          <w:szCs w:val="28"/>
        </w:rPr>
        <w:t>а</w:t>
      </w:r>
      <w:r w:rsidRPr="00675E95">
        <w:rPr>
          <w:spacing w:val="-10"/>
          <w:sz w:val="28"/>
          <w:szCs w:val="28"/>
        </w:rPr>
        <w:t xml:space="preserve">: </w:t>
      </w:r>
    </w:p>
    <w:p w:rsidR="00582E63" w:rsidP="00582E63" w14:paraId="538575ED" w14:textId="4F881703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УФК по Краснодарскому краю (Управление МВД России по городу </w:t>
      </w:r>
      <w:r>
        <w:rPr>
          <w:spacing w:val="-10"/>
          <w:sz w:val="28"/>
          <w:szCs w:val="28"/>
        </w:rPr>
        <w:t>Новороссийку</w:t>
      </w:r>
      <w:r>
        <w:rPr>
          <w:spacing w:val="-10"/>
          <w:sz w:val="28"/>
          <w:szCs w:val="28"/>
        </w:rPr>
        <w:t>)</w:t>
      </w:r>
    </w:p>
    <w:p w:rsidR="00582E63" w:rsidP="00582E63" w14:paraId="32E7A648" w14:textId="26CCCDB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ИНН 2315061385, КПП 231501001</w:t>
      </w:r>
    </w:p>
    <w:p w:rsidR="00582E63" w:rsidP="00582E63" w14:paraId="19FC5A52" w14:textId="2EA84A4A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Банк: ЮЖНОЕ ГУ БАНКА России//УФК по Краснодарскому краю г. Краснодар, БИК 010349101</w:t>
      </w:r>
    </w:p>
    <w:p w:rsidR="00582E63" w:rsidP="00582E63" w14:paraId="0936B641" w14:textId="2AA4BE6C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Номер счета получателя платежа: 03100643000000011800</w:t>
      </w:r>
    </w:p>
    <w:p w:rsidR="00582E63" w:rsidP="00582E63" w14:paraId="0D29F84C" w14:textId="276C15F2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ОКТМО – 03720000</w:t>
      </w:r>
    </w:p>
    <w:p w:rsidR="00582E63" w:rsidP="00582E63" w14:paraId="445EE979" w14:textId="68E99167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Кор/</w:t>
      </w:r>
      <w:r>
        <w:rPr>
          <w:spacing w:val="-10"/>
          <w:sz w:val="28"/>
          <w:szCs w:val="28"/>
        </w:rPr>
        <w:t>сч</w:t>
      </w:r>
      <w:r>
        <w:rPr>
          <w:spacing w:val="-10"/>
          <w:sz w:val="28"/>
          <w:szCs w:val="28"/>
        </w:rPr>
        <w:t xml:space="preserve"> 40102810945370000010</w:t>
      </w:r>
    </w:p>
    <w:p w:rsidR="00582E63" w:rsidP="00582E63" w14:paraId="637BFB33" w14:textId="6498C98C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КБК 18811601123010001140</w:t>
      </w:r>
    </w:p>
    <w:p w:rsidR="00025D2B" w:rsidP="00582E63" w14:paraId="19605C5E" w14:textId="28C2CC4C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УИН: 18810423240120002159</w:t>
      </w:r>
    </w:p>
    <w:p w:rsidR="00582E63" w:rsidP="00582E63" w14:paraId="102F71F9" w14:textId="72C83A83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 w:rsidRPr="00675E95">
        <w:rPr>
          <w:spacing w:val="-10"/>
          <w:sz w:val="28"/>
          <w:szCs w:val="28"/>
        </w:rPr>
        <w:t>В соответствии с ч.</w:t>
      </w:r>
      <w:r w:rsidRPr="00675E95" w:rsidR="003850E0">
        <w:rPr>
          <w:spacing w:val="-10"/>
          <w:sz w:val="28"/>
          <w:szCs w:val="28"/>
        </w:rPr>
        <w:t xml:space="preserve"> </w:t>
      </w:r>
      <w:r w:rsidRPr="00675E95">
        <w:rPr>
          <w:spacing w:val="-10"/>
          <w:sz w:val="28"/>
          <w:szCs w:val="28"/>
        </w:rPr>
        <w:t>1.3 ст.</w:t>
      </w:r>
      <w:r w:rsidRPr="00675E95" w:rsidR="003850E0">
        <w:rPr>
          <w:spacing w:val="-10"/>
          <w:sz w:val="28"/>
          <w:szCs w:val="28"/>
        </w:rPr>
        <w:t xml:space="preserve"> </w:t>
      </w:r>
      <w:r w:rsidRPr="00675E95">
        <w:rPr>
          <w:spacing w:val="-10"/>
          <w:sz w:val="28"/>
          <w:szCs w:val="28"/>
        </w:rPr>
        <w:t xml:space="preserve">32.2 </w:t>
      </w:r>
      <w:r w:rsidRPr="00675E95" w:rsidR="003850E0">
        <w:rPr>
          <w:sz w:val="28"/>
          <w:szCs w:val="28"/>
        </w:rPr>
        <w:t>КРФ об АП</w:t>
      </w:r>
      <w:r w:rsidRPr="00675E95">
        <w:rPr>
          <w:spacing w:val="-10"/>
          <w:sz w:val="28"/>
          <w:szCs w:val="28"/>
        </w:rPr>
        <w:t xml:space="preserve">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главой 12</w:t>
        </w:r>
      </w:hyperlink>
      <w:r w:rsidRPr="00675E95">
        <w:rPr>
          <w:spacing w:val="-10"/>
          <w:sz w:val="28"/>
          <w:szCs w:val="28"/>
        </w:rPr>
        <w:t xml:space="preserve"> Кодекса, за исключением административных правонарушений, предусмотренных </w:t>
      </w:r>
      <w:hyperlink r:id="rId10" w:history="1"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ч. 1.1 ст.12.1</w:t>
        </w:r>
      </w:hyperlink>
      <w:r w:rsidRPr="00675E95">
        <w:rPr>
          <w:spacing w:val="-10"/>
          <w:sz w:val="28"/>
          <w:szCs w:val="28"/>
        </w:rPr>
        <w:t xml:space="preserve">, </w:t>
      </w:r>
      <w:hyperlink r:id="rId11" w:history="1"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ст.</w:t>
        </w:r>
        <w:r w:rsidRPr="00675E95" w:rsidR="003850E0">
          <w:rPr>
            <w:rStyle w:val="Hyperlink"/>
            <w:color w:val="auto"/>
            <w:spacing w:val="-10"/>
            <w:sz w:val="28"/>
            <w:szCs w:val="28"/>
            <w:u w:val="none"/>
          </w:rPr>
          <w:t xml:space="preserve"> </w:t>
        </w:r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12.8</w:t>
        </w:r>
      </w:hyperlink>
      <w:r w:rsidRPr="00675E95">
        <w:rPr>
          <w:spacing w:val="-10"/>
          <w:sz w:val="28"/>
          <w:szCs w:val="28"/>
        </w:rPr>
        <w:t xml:space="preserve">, </w:t>
      </w:r>
      <w:hyperlink r:id="rId12" w:history="1"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ч.</w:t>
        </w:r>
        <w:r w:rsidRPr="00675E95" w:rsidR="003850E0">
          <w:rPr>
            <w:rStyle w:val="Hyperlink"/>
            <w:color w:val="auto"/>
            <w:spacing w:val="-10"/>
            <w:sz w:val="28"/>
            <w:szCs w:val="28"/>
            <w:u w:val="none"/>
          </w:rPr>
          <w:t xml:space="preserve"> </w:t>
        </w:r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6</w:t>
        </w:r>
      </w:hyperlink>
      <w:r w:rsidRPr="00675E95">
        <w:rPr>
          <w:spacing w:val="-10"/>
          <w:sz w:val="28"/>
          <w:szCs w:val="28"/>
        </w:rPr>
        <w:t xml:space="preserve"> и ч.</w:t>
      </w:r>
      <w:r w:rsidRPr="00675E95" w:rsidR="003850E0">
        <w:rPr>
          <w:spacing w:val="-10"/>
          <w:sz w:val="28"/>
          <w:szCs w:val="28"/>
        </w:rPr>
        <w:t xml:space="preserve"> </w:t>
      </w:r>
      <w:hyperlink r:id="rId13" w:history="1"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7 ст.</w:t>
        </w:r>
        <w:r w:rsidRPr="00675E95" w:rsidR="003850E0">
          <w:rPr>
            <w:rStyle w:val="Hyperlink"/>
            <w:color w:val="auto"/>
            <w:spacing w:val="-10"/>
            <w:sz w:val="28"/>
            <w:szCs w:val="28"/>
            <w:u w:val="none"/>
          </w:rPr>
          <w:t xml:space="preserve"> </w:t>
        </w:r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12.9</w:t>
        </w:r>
      </w:hyperlink>
      <w:r w:rsidRPr="00675E95">
        <w:rPr>
          <w:spacing w:val="-10"/>
          <w:sz w:val="28"/>
          <w:szCs w:val="28"/>
        </w:rPr>
        <w:t xml:space="preserve">, </w:t>
      </w:r>
      <w:hyperlink r:id="rId14" w:history="1"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ч.</w:t>
        </w:r>
        <w:r w:rsidRPr="00675E95" w:rsidR="003850E0">
          <w:rPr>
            <w:rStyle w:val="Hyperlink"/>
            <w:color w:val="auto"/>
            <w:spacing w:val="-10"/>
            <w:sz w:val="28"/>
            <w:szCs w:val="28"/>
            <w:u w:val="none"/>
          </w:rPr>
          <w:t xml:space="preserve"> </w:t>
        </w:r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3 ст.</w:t>
        </w:r>
        <w:r w:rsidRPr="00675E95" w:rsidR="003850E0">
          <w:rPr>
            <w:rStyle w:val="Hyperlink"/>
            <w:color w:val="auto"/>
            <w:spacing w:val="-10"/>
            <w:sz w:val="28"/>
            <w:szCs w:val="28"/>
            <w:u w:val="none"/>
          </w:rPr>
          <w:t xml:space="preserve"> </w:t>
        </w:r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12.12</w:t>
        </w:r>
      </w:hyperlink>
      <w:r w:rsidRPr="00675E95">
        <w:rPr>
          <w:spacing w:val="-10"/>
          <w:sz w:val="28"/>
          <w:szCs w:val="28"/>
        </w:rPr>
        <w:t xml:space="preserve">, </w:t>
      </w:r>
      <w:hyperlink r:id="rId15" w:history="1"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ч.</w:t>
        </w:r>
        <w:r w:rsidRPr="00675E95" w:rsidR="003850E0">
          <w:rPr>
            <w:rStyle w:val="Hyperlink"/>
            <w:color w:val="auto"/>
            <w:spacing w:val="-10"/>
            <w:sz w:val="28"/>
            <w:szCs w:val="28"/>
            <w:u w:val="none"/>
          </w:rPr>
          <w:t xml:space="preserve"> </w:t>
        </w:r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5 ст.</w:t>
        </w:r>
        <w:r w:rsidRPr="00675E95" w:rsidR="003850E0">
          <w:rPr>
            <w:rStyle w:val="Hyperlink"/>
            <w:color w:val="auto"/>
            <w:spacing w:val="-10"/>
            <w:sz w:val="28"/>
            <w:szCs w:val="28"/>
            <w:u w:val="none"/>
          </w:rPr>
          <w:t xml:space="preserve"> </w:t>
        </w:r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12.15</w:t>
        </w:r>
      </w:hyperlink>
      <w:r w:rsidRPr="00675E95">
        <w:rPr>
          <w:spacing w:val="-10"/>
          <w:sz w:val="28"/>
          <w:szCs w:val="28"/>
        </w:rPr>
        <w:t xml:space="preserve">, </w:t>
      </w:r>
      <w:hyperlink r:id="rId16" w:history="1"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ч.</w:t>
        </w:r>
        <w:r w:rsidRPr="00675E95" w:rsidR="003850E0">
          <w:rPr>
            <w:rStyle w:val="Hyperlink"/>
            <w:color w:val="auto"/>
            <w:spacing w:val="-10"/>
            <w:sz w:val="28"/>
            <w:szCs w:val="28"/>
            <w:u w:val="none"/>
          </w:rPr>
          <w:t xml:space="preserve"> </w:t>
        </w:r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3.1 ст.</w:t>
        </w:r>
        <w:r w:rsidRPr="00675E95" w:rsidR="003850E0">
          <w:rPr>
            <w:rStyle w:val="Hyperlink"/>
            <w:color w:val="auto"/>
            <w:spacing w:val="-10"/>
            <w:sz w:val="28"/>
            <w:szCs w:val="28"/>
            <w:u w:val="none"/>
          </w:rPr>
          <w:t xml:space="preserve"> </w:t>
        </w:r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12.16</w:t>
        </w:r>
      </w:hyperlink>
      <w:r w:rsidRPr="00675E95">
        <w:rPr>
          <w:spacing w:val="-10"/>
          <w:sz w:val="28"/>
          <w:szCs w:val="28"/>
        </w:rPr>
        <w:t xml:space="preserve">, </w:t>
      </w:r>
      <w:hyperlink r:id="rId17" w:history="1"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ст.</w:t>
        </w:r>
        <w:r w:rsidRPr="00675E95" w:rsidR="003850E0">
          <w:rPr>
            <w:rStyle w:val="Hyperlink"/>
            <w:color w:val="auto"/>
            <w:spacing w:val="-10"/>
            <w:sz w:val="28"/>
            <w:szCs w:val="28"/>
            <w:u w:val="none"/>
          </w:rPr>
          <w:t xml:space="preserve"> </w:t>
        </w:r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12.24</w:t>
        </w:r>
      </w:hyperlink>
      <w:r w:rsidRPr="00675E95">
        <w:rPr>
          <w:spacing w:val="-10"/>
          <w:sz w:val="28"/>
          <w:szCs w:val="28"/>
        </w:rPr>
        <w:t xml:space="preserve">, </w:t>
      </w:r>
      <w:r w:rsidRPr="00675E95" w:rsidR="003850E0">
        <w:rPr>
          <w:spacing w:val="-10"/>
          <w:sz w:val="28"/>
          <w:szCs w:val="28"/>
        </w:rPr>
        <w:t xml:space="preserve">ст. </w:t>
      </w:r>
      <w:hyperlink r:id="rId18" w:history="1"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12.26</w:t>
        </w:r>
      </w:hyperlink>
      <w:r w:rsidRPr="00675E95">
        <w:rPr>
          <w:spacing w:val="-10"/>
          <w:sz w:val="28"/>
          <w:szCs w:val="28"/>
        </w:rPr>
        <w:t xml:space="preserve">, </w:t>
      </w:r>
      <w:hyperlink r:id="rId19" w:history="1"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ч.</w:t>
        </w:r>
        <w:r w:rsidRPr="00675E95" w:rsidR="003850E0">
          <w:rPr>
            <w:rStyle w:val="Hyperlink"/>
            <w:color w:val="auto"/>
            <w:spacing w:val="-10"/>
            <w:sz w:val="28"/>
            <w:szCs w:val="28"/>
            <w:u w:val="none"/>
          </w:rPr>
          <w:t xml:space="preserve"> </w:t>
        </w:r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3 ст.</w:t>
        </w:r>
        <w:r w:rsidRPr="00675E95" w:rsidR="003850E0">
          <w:rPr>
            <w:rStyle w:val="Hyperlink"/>
            <w:color w:val="auto"/>
            <w:spacing w:val="-10"/>
            <w:sz w:val="28"/>
            <w:szCs w:val="28"/>
            <w:u w:val="none"/>
          </w:rPr>
          <w:t xml:space="preserve"> </w:t>
        </w:r>
        <w:r w:rsidRPr="00675E95">
          <w:rPr>
            <w:rStyle w:val="Hyperlink"/>
            <w:color w:val="auto"/>
            <w:spacing w:val="-10"/>
            <w:sz w:val="28"/>
            <w:szCs w:val="28"/>
            <w:u w:val="none"/>
          </w:rPr>
          <w:t>12.27</w:t>
        </w:r>
      </w:hyperlink>
      <w:r w:rsidRPr="00675E95">
        <w:rPr>
          <w:spacing w:val="-10"/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4650D3" w:rsidRPr="00675E95" w:rsidP="004650D3" w14:paraId="52CF85F3" w14:textId="71930EE6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 w:rsidRPr="00675E95">
        <w:rPr>
          <w:spacing w:val="-10"/>
          <w:sz w:val="28"/>
          <w:szCs w:val="28"/>
        </w:rPr>
        <w:t xml:space="preserve">Постановление может быть обжаловано в Октябрьский районный суд </w:t>
      </w:r>
      <w:r w:rsidR="00582E63">
        <w:rPr>
          <w:spacing w:val="-10"/>
          <w:sz w:val="28"/>
          <w:szCs w:val="28"/>
        </w:rPr>
        <w:t xml:space="preserve">                                              </w:t>
      </w:r>
      <w:r w:rsidRPr="00675E95">
        <w:rPr>
          <w:spacing w:val="-10"/>
          <w:sz w:val="28"/>
          <w:szCs w:val="28"/>
        </w:rPr>
        <w:t xml:space="preserve">г. Ставрополя через мирового судью </w:t>
      </w:r>
      <w:r w:rsidR="00582E63">
        <w:rPr>
          <w:spacing w:val="-10"/>
          <w:sz w:val="28"/>
          <w:szCs w:val="28"/>
        </w:rPr>
        <w:t xml:space="preserve"> судебного участка № 1 Октябрьского района                  г. Ставрополя </w:t>
      </w:r>
      <w:r w:rsidRPr="00675E95">
        <w:rPr>
          <w:spacing w:val="-10"/>
          <w:sz w:val="28"/>
          <w:szCs w:val="28"/>
        </w:rPr>
        <w:t>в течение 10 суток с</w:t>
      </w:r>
      <w:r w:rsidR="00582E63">
        <w:rPr>
          <w:spacing w:val="-10"/>
          <w:sz w:val="28"/>
          <w:szCs w:val="28"/>
        </w:rPr>
        <w:t xml:space="preserve">о дня вручения </w:t>
      </w:r>
      <w:r w:rsidRPr="00675E95">
        <w:rPr>
          <w:spacing w:val="-10"/>
          <w:sz w:val="28"/>
          <w:szCs w:val="28"/>
        </w:rPr>
        <w:t>копии постановления.</w:t>
      </w:r>
    </w:p>
    <w:p w:rsidR="002E6867" w:rsidRPr="00675E95" w:rsidP="00AE6435" w14:paraId="7E52AEAA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6B40E6" w:rsidRPr="00675E95" w:rsidP="00582E63" w14:paraId="37EFD438" w14:textId="77777777">
      <w:pPr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D96868" w:rsidRPr="00675E95" w:rsidP="003850E0" w14:paraId="06AD4A34" w14:textId="77777777">
      <w:pPr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4D70F9" w:rsidRPr="00675E95" w:rsidP="00582E63" w14:paraId="61397913" w14:textId="0C05A19D">
      <w:pPr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675E95">
        <w:rPr>
          <w:spacing w:val="-10"/>
          <w:sz w:val="28"/>
          <w:szCs w:val="28"/>
        </w:rPr>
        <w:t xml:space="preserve">Мировой  судья </w:t>
      </w:r>
      <w:r w:rsidRPr="00675E95">
        <w:rPr>
          <w:spacing w:val="-10"/>
          <w:sz w:val="28"/>
          <w:szCs w:val="28"/>
        </w:rPr>
        <w:tab/>
      </w:r>
      <w:r w:rsidRPr="00675E95">
        <w:rPr>
          <w:spacing w:val="-10"/>
          <w:sz w:val="28"/>
          <w:szCs w:val="28"/>
        </w:rPr>
        <w:tab/>
      </w:r>
      <w:r w:rsidRPr="00675E95">
        <w:rPr>
          <w:spacing w:val="-10"/>
          <w:sz w:val="28"/>
          <w:szCs w:val="28"/>
        </w:rPr>
        <w:tab/>
      </w:r>
      <w:r w:rsidRPr="00675E95">
        <w:rPr>
          <w:spacing w:val="-10"/>
          <w:sz w:val="28"/>
          <w:szCs w:val="28"/>
        </w:rPr>
        <w:tab/>
      </w:r>
      <w:r w:rsidRPr="00675E95">
        <w:rPr>
          <w:spacing w:val="-10"/>
          <w:sz w:val="28"/>
          <w:szCs w:val="28"/>
        </w:rPr>
        <w:tab/>
      </w:r>
      <w:r w:rsidRPr="00675E95">
        <w:rPr>
          <w:spacing w:val="-10"/>
          <w:sz w:val="28"/>
          <w:szCs w:val="28"/>
        </w:rPr>
        <w:tab/>
      </w:r>
      <w:r w:rsidRPr="00675E95">
        <w:rPr>
          <w:spacing w:val="-10"/>
          <w:sz w:val="28"/>
          <w:szCs w:val="28"/>
        </w:rPr>
        <w:tab/>
      </w:r>
      <w:r w:rsidR="00582E63">
        <w:rPr>
          <w:spacing w:val="-10"/>
          <w:sz w:val="28"/>
          <w:szCs w:val="28"/>
        </w:rPr>
        <w:t xml:space="preserve">                      Е.Ю. Юрасова</w:t>
      </w:r>
    </w:p>
    <w:p w:rsidR="004D70F9" w:rsidRPr="00675E95" w:rsidP="006D2507" w14:paraId="74E6C436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4D70F9" w:rsidRPr="00675E95" w:rsidP="006D2507" w14:paraId="5402448D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4D70F9" w:rsidRPr="00675E95" w:rsidP="006D2507" w14:paraId="760CB5A7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4D70F9" w:rsidRPr="00675E95" w:rsidP="006D2507" w14:paraId="60A1BF1A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4D70F9" w:rsidRPr="00675E95" w:rsidP="006D2507" w14:paraId="382D36F7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4D70F9" w:rsidRPr="00675E95" w:rsidP="006D2507" w14:paraId="39A27880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4D70F9" w:rsidRPr="00675E95" w:rsidP="006D2507" w14:paraId="28F58704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4D70F9" w:rsidRPr="00675E95" w:rsidP="006D2507" w14:paraId="6E4966FD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4D70F9" w:rsidRPr="00675E95" w:rsidP="006D2507" w14:paraId="1100DD24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4D70F9" w:rsidRPr="00675E95" w:rsidP="006D2507" w14:paraId="693070D6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4D70F9" w:rsidRPr="00675E95" w:rsidP="006D2507" w14:paraId="0265BBE1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4D70F9" w:rsidRPr="00675E95" w:rsidP="006D2507" w14:paraId="13E55D10" w14:textId="77777777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</w:p>
    <w:p w:rsidR="004D70F9" w:rsidP="006D2507" w14:paraId="612FFCBD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08FFCBE9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583E56AD" w14:textId="31AF85AA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582E63" w:rsidP="006D2507" w14:paraId="35A7AB31" w14:textId="7C5F47DF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582E63" w:rsidP="006D2507" w14:paraId="6E552461" w14:textId="53618C82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582E63" w:rsidP="006D2507" w14:paraId="60582706" w14:textId="30DDFC2E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582E63" w:rsidP="006D2507" w14:paraId="4F2032DF" w14:textId="214C7DC3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582E63" w:rsidP="006D2507" w14:paraId="0E817922" w14:textId="1810D848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582E63" w:rsidP="006D2507" w14:paraId="59460E35" w14:textId="6F9BEF1A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582E63" w:rsidP="006D2507" w14:paraId="4C30AF35" w14:textId="02BE5A5A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582E63" w:rsidP="006D2507" w14:paraId="5B9CD6DB" w14:textId="2AEB7730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582E63" w:rsidP="006D2507" w14:paraId="26483EEF" w14:textId="3CA33024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582E63" w:rsidP="006D2507" w14:paraId="5B7A9C55" w14:textId="09CC5F1F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582E63" w:rsidP="006D2507" w14:paraId="0069CD81" w14:textId="75FD8BE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582E63" w:rsidP="006D2507" w14:paraId="1AED060C" w14:textId="120DB63B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582E63" w:rsidP="006D2507" w14:paraId="3314ADEE" w14:textId="3B615BA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582E63" w:rsidP="00582E63" w14:paraId="53775BD2" w14:textId="250A590A">
      <w:pPr>
        <w:autoSpaceDE w:val="0"/>
        <w:autoSpaceDN w:val="0"/>
        <w:adjustRightInd w:val="0"/>
        <w:jc w:val="both"/>
        <w:rPr>
          <w:spacing w:val="-10"/>
        </w:rPr>
      </w:pPr>
    </w:p>
    <w:p w:rsidR="0047411E" w:rsidP="0047411E" w14:paraId="1637A7C4" w14:textId="77777777">
      <w:pPr>
        <w:rPr>
          <w:sz w:val="22"/>
          <w:szCs w:val="22"/>
        </w:rPr>
      </w:pPr>
    </w:p>
    <w:p w:rsidR="0047411E" w:rsidP="0047411E" w14:paraId="702BCAA4" w14:textId="77777777">
      <w:pPr>
        <w:rPr>
          <w:sz w:val="22"/>
          <w:szCs w:val="22"/>
        </w:rPr>
      </w:pPr>
    </w:p>
    <w:p w:rsidR="0047411E" w:rsidP="0047411E" w14:paraId="5B09D782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7411E" w:rsidP="0047411E" w14:paraId="239D7FA7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7411E" w:rsidRPr="005B6AA1" w:rsidP="0047411E" w14:paraId="6C36F2F2" w14:textId="77777777">
      <w:pPr>
        <w:rPr>
          <w:sz w:val="22"/>
          <w:szCs w:val="22"/>
        </w:rPr>
      </w:pPr>
    </w:p>
    <w:p w:rsidR="0047411E" w:rsidRPr="005B6AA1" w:rsidP="0047411E" w14:paraId="1313207C" w14:textId="77777777">
      <w:pPr>
        <w:rPr>
          <w:sz w:val="22"/>
          <w:szCs w:val="22"/>
        </w:rPr>
      </w:pPr>
    </w:p>
    <w:p w:rsidR="0047411E" w:rsidRPr="005B6AA1" w:rsidP="0047411E" w14:paraId="5FD1DE2E" w14:textId="77777777">
      <w:pPr>
        <w:rPr>
          <w:sz w:val="22"/>
          <w:szCs w:val="22"/>
        </w:rPr>
      </w:pPr>
    </w:p>
    <w:p w:rsidR="0047411E" w:rsidP="0047411E" w14:paraId="11458034" w14:textId="77777777">
      <w:pPr>
        <w:rPr>
          <w:sz w:val="22"/>
          <w:szCs w:val="22"/>
        </w:rPr>
      </w:pPr>
    </w:p>
    <w:p w:rsidR="0047411E" w:rsidP="0047411E" w14:paraId="3253F72D" w14:textId="77777777">
      <w:pPr>
        <w:rPr>
          <w:sz w:val="22"/>
          <w:szCs w:val="22"/>
        </w:rPr>
      </w:pPr>
    </w:p>
    <w:p w:rsidR="004D70F9" w:rsidP="006D2507" w14:paraId="5A3E3A3C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204CF52D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43668FF8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50AE0804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3F766303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3BC13099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7D72347F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2154E0F4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5046AB02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421B58AC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2E259C5F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73ECB2D6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5A95C323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3E6BF83F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4F1F5D41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014974B0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7A0E30E4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0D769A70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1A0F603B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5AEB6AFC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14741E31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45B6ECB5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15A3AA5B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42CB2D4A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07954D9F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05CF8928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05CD8672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38AB7EC2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262AACEC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4E38A869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6EA19357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4D70F9" w14:paraId="479E7095" w14:textId="77777777">
      <w:pPr>
        <w:tabs>
          <w:tab w:val="left" w:pos="6432"/>
        </w:tabs>
        <w:autoSpaceDE w:val="0"/>
        <w:autoSpaceDN w:val="0"/>
        <w:adjustRightInd w:val="0"/>
        <w:ind w:firstLine="540"/>
        <w:jc w:val="both"/>
        <w:rPr>
          <w:spacing w:val="-10"/>
        </w:rPr>
      </w:pPr>
      <w:r>
        <w:rPr>
          <w:spacing w:val="-10"/>
        </w:rPr>
        <w:tab/>
      </w:r>
    </w:p>
    <w:p w:rsidR="004D70F9" w:rsidP="004D70F9" w14:paraId="2451E743" w14:textId="77777777">
      <w:pPr>
        <w:tabs>
          <w:tab w:val="left" w:pos="6432"/>
        </w:tabs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7521B4BA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291F3709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2D8F2AAA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68647FCA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728765E3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4F5C98D2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2E5F84BC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2173EEF9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4D70F9" w:rsidP="006D2507" w14:paraId="77A395A7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12348D" w:rsidRPr="00930837" w:rsidP="006D2507" w14:paraId="59B127A5" w14:textId="77777777">
      <w:pPr>
        <w:autoSpaceDE w:val="0"/>
        <w:autoSpaceDN w:val="0"/>
        <w:adjustRightInd w:val="0"/>
        <w:ind w:firstLine="540"/>
        <w:jc w:val="both"/>
        <w:rPr>
          <w:spacing w:val="-10"/>
        </w:rPr>
      </w:pPr>
      <w:r w:rsidRPr="00930837">
        <w:rPr>
          <w:spacing w:val="-10"/>
        </w:rPr>
        <w:br w:type="page"/>
      </w:r>
    </w:p>
    <w:sectPr w:rsidSect="00B42088">
      <w:headerReference w:type="default" r:id="rId20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774256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C4DE0" w:rsidRPr="0000271A" w:rsidP="0000271A" w14:paraId="78B64F71" w14:textId="77777777">
        <w:pPr>
          <w:pStyle w:val="Header"/>
          <w:jc w:val="center"/>
          <w:rPr>
            <w:sz w:val="16"/>
            <w:szCs w:val="16"/>
          </w:rPr>
        </w:pPr>
        <w:r w:rsidRPr="0000271A">
          <w:rPr>
            <w:sz w:val="16"/>
            <w:szCs w:val="16"/>
          </w:rPr>
          <w:fldChar w:fldCharType="begin"/>
        </w:r>
        <w:r w:rsidRPr="0000271A">
          <w:rPr>
            <w:sz w:val="16"/>
            <w:szCs w:val="16"/>
          </w:rPr>
          <w:instrText>PAGE   \* MERGEFORMAT</w:instrText>
        </w:r>
        <w:r w:rsidRPr="0000271A">
          <w:rPr>
            <w:sz w:val="16"/>
            <w:szCs w:val="16"/>
          </w:rPr>
          <w:fldChar w:fldCharType="separate"/>
        </w:r>
        <w:r w:rsidR="000E6CCA">
          <w:rPr>
            <w:noProof/>
            <w:sz w:val="16"/>
            <w:szCs w:val="16"/>
          </w:rPr>
          <w:t>7</w:t>
        </w:r>
        <w:r w:rsidRPr="0000271A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A4"/>
    <w:rsid w:val="0000271A"/>
    <w:rsid w:val="00022323"/>
    <w:rsid w:val="00025D2B"/>
    <w:rsid w:val="000420E6"/>
    <w:rsid w:val="00072AF7"/>
    <w:rsid w:val="0007367D"/>
    <w:rsid w:val="0007553B"/>
    <w:rsid w:val="00080B05"/>
    <w:rsid w:val="00084662"/>
    <w:rsid w:val="000A2ED0"/>
    <w:rsid w:val="000A38FE"/>
    <w:rsid w:val="000C435D"/>
    <w:rsid w:val="000E14B4"/>
    <w:rsid w:val="000E59B3"/>
    <w:rsid w:val="000E6CCA"/>
    <w:rsid w:val="000F5599"/>
    <w:rsid w:val="00100BE7"/>
    <w:rsid w:val="00104EF1"/>
    <w:rsid w:val="0012348D"/>
    <w:rsid w:val="00136367"/>
    <w:rsid w:val="00145941"/>
    <w:rsid w:val="0018406C"/>
    <w:rsid w:val="00184298"/>
    <w:rsid w:val="001968C8"/>
    <w:rsid w:val="001B5492"/>
    <w:rsid w:val="001F5D72"/>
    <w:rsid w:val="00212438"/>
    <w:rsid w:val="00214072"/>
    <w:rsid w:val="00244054"/>
    <w:rsid w:val="00262CFB"/>
    <w:rsid w:val="00267855"/>
    <w:rsid w:val="002726A8"/>
    <w:rsid w:val="00274205"/>
    <w:rsid w:val="00275DFE"/>
    <w:rsid w:val="00290539"/>
    <w:rsid w:val="002B3BC9"/>
    <w:rsid w:val="002B7D26"/>
    <w:rsid w:val="002E6867"/>
    <w:rsid w:val="00355F70"/>
    <w:rsid w:val="00356490"/>
    <w:rsid w:val="00372638"/>
    <w:rsid w:val="0038122A"/>
    <w:rsid w:val="003850E0"/>
    <w:rsid w:val="0039206C"/>
    <w:rsid w:val="003A3DD0"/>
    <w:rsid w:val="004549A5"/>
    <w:rsid w:val="004650D3"/>
    <w:rsid w:val="0047411E"/>
    <w:rsid w:val="004A0DAA"/>
    <w:rsid w:val="004C1B0D"/>
    <w:rsid w:val="004D70F9"/>
    <w:rsid w:val="004E3092"/>
    <w:rsid w:val="004E59A2"/>
    <w:rsid w:val="004F4139"/>
    <w:rsid w:val="00513D76"/>
    <w:rsid w:val="005626A0"/>
    <w:rsid w:val="005813DA"/>
    <w:rsid w:val="00582E63"/>
    <w:rsid w:val="005B6AA1"/>
    <w:rsid w:val="005E6134"/>
    <w:rsid w:val="0064061A"/>
    <w:rsid w:val="00675E95"/>
    <w:rsid w:val="006919B3"/>
    <w:rsid w:val="006B40E6"/>
    <w:rsid w:val="006C6462"/>
    <w:rsid w:val="006D2507"/>
    <w:rsid w:val="006D5D18"/>
    <w:rsid w:val="006E0F13"/>
    <w:rsid w:val="006E3A6B"/>
    <w:rsid w:val="006F5CB8"/>
    <w:rsid w:val="00714DD5"/>
    <w:rsid w:val="00732BCB"/>
    <w:rsid w:val="00746595"/>
    <w:rsid w:val="00762728"/>
    <w:rsid w:val="007721F5"/>
    <w:rsid w:val="00775778"/>
    <w:rsid w:val="007770C6"/>
    <w:rsid w:val="00797F27"/>
    <w:rsid w:val="007B0D4B"/>
    <w:rsid w:val="007D4C77"/>
    <w:rsid w:val="007D7985"/>
    <w:rsid w:val="007E6752"/>
    <w:rsid w:val="00812EC7"/>
    <w:rsid w:val="008219E0"/>
    <w:rsid w:val="00865156"/>
    <w:rsid w:val="008B13B1"/>
    <w:rsid w:val="008D4905"/>
    <w:rsid w:val="009108BB"/>
    <w:rsid w:val="00923A04"/>
    <w:rsid w:val="009273DC"/>
    <w:rsid w:val="00930837"/>
    <w:rsid w:val="0093398D"/>
    <w:rsid w:val="00946679"/>
    <w:rsid w:val="00962056"/>
    <w:rsid w:val="00974DF0"/>
    <w:rsid w:val="00981B2A"/>
    <w:rsid w:val="00992054"/>
    <w:rsid w:val="00995458"/>
    <w:rsid w:val="009A1500"/>
    <w:rsid w:val="009A63A4"/>
    <w:rsid w:val="009C4DE0"/>
    <w:rsid w:val="009D0206"/>
    <w:rsid w:val="009D6122"/>
    <w:rsid w:val="009F162A"/>
    <w:rsid w:val="00A035D7"/>
    <w:rsid w:val="00A36CD4"/>
    <w:rsid w:val="00A370DE"/>
    <w:rsid w:val="00A70FA3"/>
    <w:rsid w:val="00A72D06"/>
    <w:rsid w:val="00A9369F"/>
    <w:rsid w:val="00A968B6"/>
    <w:rsid w:val="00AE6435"/>
    <w:rsid w:val="00B02882"/>
    <w:rsid w:val="00B02C8A"/>
    <w:rsid w:val="00B42088"/>
    <w:rsid w:val="00B50857"/>
    <w:rsid w:val="00BE7DCA"/>
    <w:rsid w:val="00BF083D"/>
    <w:rsid w:val="00C26ABD"/>
    <w:rsid w:val="00D17359"/>
    <w:rsid w:val="00D3675E"/>
    <w:rsid w:val="00D83ECA"/>
    <w:rsid w:val="00D96868"/>
    <w:rsid w:val="00E036DE"/>
    <w:rsid w:val="00E242CF"/>
    <w:rsid w:val="00E40134"/>
    <w:rsid w:val="00E5265F"/>
    <w:rsid w:val="00E7586D"/>
    <w:rsid w:val="00EA2F98"/>
    <w:rsid w:val="00ED155F"/>
    <w:rsid w:val="00ED3FA6"/>
    <w:rsid w:val="00ED73CB"/>
    <w:rsid w:val="00F04ED0"/>
    <w:rsid w:val="00F31716"/>
    <w:rsid w:val="00F35ECF"/>
    <w:rsid w:val="00F36EB0"/>
    <w:rsid w:val="00F64930"/>
    <w:rsid w:val="00F6733E"/>
    <w:rsid w:val="00F85EB4"/>
    <w:rsid w:val="00F874F2"/>
    <w:rsid w:val="00F9611F"/>
    <w:rsid w:val="00FA74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2F9207-8039-422E-B789-004B09CA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6435"/>
    <w:rPr>
      <w:color w:val="0000FF"/>
      <w:u w:val="single"/>
    </w:rPr>
  </w:style>
  <w:style w:type="paragraph" w:customStyle="1" w:styleId="a">
    <w:name w:val="Стиль"/>
    <w:rsid w:val="00AE6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AE6435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00271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02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00271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2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D73C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D73C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65156"/>
    <w:pPr>
      <w:spacing w:after="200" w:line="276" w:lineRule="auto"/>
    </w:pPr>
    <w:rPr>
      <w:rFonts w:eastAsiaTheme="minorEastAsia"/>
    </w:rPr>
  </w:style>
  <w:style w:type="paragraph" w:customStyle="1" w:styleId="ConsPlusNormal">
    <w:name w:val="ConsPlusNormal"/>
    <w:rsid w:val="001234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2038756F6AA4FEA2C0496E088AC0E1C3DDF37FA836387018F41AA3A0A1B1D5E06F8EC3131cFh7K" TargetMode="External" /><Relationship Id="rId11" Type="http://schemas.openxmlformats.org/officeDocument/2006/relationships/hyperlink" Target="consultantplus://offline/ref=F4F2038756F6AA4FEA2C0496E088AC0E1C3DDF37FA836387018F41AA3A0A1B1D5E06F8EC3133cFh2K" TargetMode="External" /><Relationship Id="rId12" Type="http://schemas.openxmlformats.org/officeDocument/2006/relationships/hyperlink" Target="consultantplus://offline/ref=F4F2038756F6AA4FEA2C0496E088AC0E1C3DDF37FA836387018F41AA3A0A1B1D5E06F8EC313CcFh7K" TargetMode="External" /><Relationship Id="rId13" Type="http://schemas.openxmlformats.org/officeDocument/2006/relationships/hyperlink" Target="consultantplus://offline/ref=F4F2038756F6AA4FEA2C0496E088AC0E1C3DDF37FA836387018F41AA3A0A1B1D5E06F8EC313CcFh5K" TargetMode="External" /><Relationship Id="rId14" Type="http://schemas.openxmlformats.org/officeDocument/2006/relationships/hyperlink" Target="consultantplus://offline/ref=F4F2038756F6AA4FEA2C0496E088AC0E1C3DDF37FA836387018F41AA3A0A1B1D5E06F8EC313DcFh6K" TargetMode="External" /><Relationship Id="rId15" Type="http://schemas.openxmlformats.org/officeDocument/2006/relationships/hyperlink" Target="consultantplus://offline/ref=F4F2038756F6AA4FEA2C0496E088AC0E1C3DDF37FA836387018F41AA3A0A1B1D5E06F8EB3B37cFhBK" TargetMode="External" /><Relationship Id="rId16" Type="http://schemas.openxmlformats.org/officeDocument/2006/relationships/hyperlink" Target="consultantplus://offline/ref=F4F2038756F6AA4FEA2C0496E088AC0E1C3DDF37FA836387018F41AA3A0A1B1D5E06F8EB3B30cFh3K" TargetMode="External" /><Relationship Id="rId17" Type="http://schemas.openxmlformats.org/officeDocument/2006/relationships/hyperlink" Target="consultantplus://offline/ref=F4F2038756F6AA4FEA2C0496E088AC0E1C3DDF37FA836387018F41AA3A0A1B1D5E06F8ED33c3h4K" TargetMode="External" /><Relationship Id="rId18" Type="http://schemas.openxmlformats.org/officeDocument/2006/relationships/hyperlink" Target="consultantplus://offline/ref=F4F2038756F6AA4FEA2C0496E088AC0E1C3DDF37FA836387018F41AA3A0A1B1D5E06F8EC3035cFhBK" TargetMode="External" /><Relationship Id="rId19" Type="http://schemas.openxmlformats.org/officeDocument/2006/relationships/hyperlink" Target="consultantplus://offline/ref=F4F2038756F6AA4FEA2C0496E088AC0E1C3DDF37FA836387018F41AA3A0A1B1D5E06F8EA3637cFh4K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016BFD977325403344561E9FA5D5A7B707B3BED416037E679AE55AC549FE4001801C7D2C90r2o6J" TargetMode="External" /><Relationship Id="rId6" Type="http://schemas.openxmlformats.org/officeDocument/2006/relationships/hyperlink" Target="consultantplus://offline/ref=95016BFD977325403344561E9FA5D5A7B707B7BED113037E679AE55AC549FE4001801C7E2E96219Dr5oBJ" TargetMode="External" /><Relationship Id="rId7" Type="http://schemas.openxmlformats.org/officeDocument/2006/relationships/hyperlink" Target="consultantplus://offline/ref=95016BFD977325403344561E9FA5D5A7B707B7BED113037E679AE55AC549FE4001801C7E2E962D96r5oBJ" TargetMode="External" /><Relationship Id="rId8" Type="http://schemas.openxmlformats.org/officeDocument/2006/relationships/hyperlink" Target="consultantplus://offline/ref=95016BFD977325403344561E9FA5D5A7B707B7BED113037E679AE55AC549FE4001801C7E2E962D96r5o5J" TargetMode="External" /><Relationship Id="rId9" Type="http://schemas.openxmlformats.org/officeDocument/2006/relationships/hyperlink" Target="consultantplus://offline/ref=F4F2038756F6AA4FEA2C0496E088AC0E1C3DDF37FA836387018F41AA3A0A1B1D5E06F8E93334FB7EcAh7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13C4-3B36-456E-A98F-AF83FBDB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