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52832300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0F555C">
        <w:rPr>
          <w:sz w:val="24"/>
          <w:szCs w:val="24"/>
        </w:rPr>
        <w:t>08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258F313C">
      <w:pPr>
        <w:jc w:val="right"/>
        <w:rPr>
          <w:sz w:val="24"/>
          <w:szCs w:val="24"/>
        </w:rPr>
      </w:pPr>
      <w:r>
        <w:rPr>
          <w:sz w:val="24"/>
          <w:szCs w:val="24"/>
        </w:rPr>
        <w:t>26MS009</w:t>
      </w:r>
      <w:r w:rsidR="000F555C">
        <w:rPr>
          <w:sz w:val="24"/>
          <w:szCs w:val="24"/>
        </w:rPr>
        <w:t>6</w:t>
      </w:r>
      <w:r>
        <w:rPr>
          <w:sz w:val="24"/>
          <w:szCs w:val="24"/>
        </w:rPr>
        <w:t>-01-2023-</w:t>
      </w:r>
      <w:r w:rsidR="00746CF0">
        <w:rPr>
          <w:sz w:val="24"/>
          <w:szCs w:val="24"/>
        </w:rPr>
        <w:t>00</w:t>
      </w:r>
      <w:r w:rsidR="000F555C">
        <w:rPr>
          <w:sz w:val="24"/>
          <w:szCs w:val="24"/>
        </w:rPr>
        <w:t>3830</w:t>
      </w:r>
      <w:r w:rsidRPr="00D8426F" w:rsidR="00A45CA1">
        <w:rPr>
          <w:sz w:val="24"/>
          <w:szCs w:val="24"/>
        </w:rPr>
        <w:t>-</w:t>
      </w:r>
      <w:r w:rsidR="000F555C">
        <w:rPr>
          <w:sz w:val="24"/>
          <w:szCs w:val="24"/>
        </w:rPr>
        <w:t>32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72C9DC32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F555C">
        <w:rPr>
          <w:sz w:val="24"/>
          <w:szCs w:val="24"/>
        </w:rPr>
        <w:t>9</w:t>
      </w:r>
      <w:r w:rsidR="009527E2">
        <w:rPr>
          <w:sz w:val="24"/>
          <w:szCs w:val="24"/>
        </w:rPr>
        <w:t xml:space="preserve"> января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EA1D8B" w14:paraId="3A5EA6CC" w14:textId="77777777">
      <w:pPr>
        <w:jc w:val="both"/>
        <w:rPr>
          <w:sz w:val="24"/>
          <w:szCs w:val="24"/>
        </w:rPr>
      </w:pPr>
    </w:p>
    <w:p w:rsidR="00C136A6" w:rsidP="00EA1D8B" w14:paraId="5C31BFF1" w14:textId="62C51A9C">
      <w:pPr>
        <w:pStyle w:val="NoSpacing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</w:t>
      </w:r>
      <w:r w:rsidRPr="00746CF0">
        <w:rPr>
          <w:sz w:val="24"/>
          <w:szCs w:val="24"/>
        </w:rPr>
        <w:t xml:space="preserve">шении </w:t>
      </w:r>
      <w:r w:rsidRPr="000F555C" w:rsidR="000F555C">
        <w:rPr>
          <w:sz w:val="24"/>
          <w:szCs w:val="24"/>
        </w:rPr>
        <w:t>Курилов</w:t>
      </w:r>
      <w:r w:rsidR="000F555C">
        <w:rPr>
          <w:sz w:val="24"/>
          <w:szCs w:val="24"/>
        </w:rPr>
        <w:t>а Сергея Викторовича</w:t>
      </w:r>
      <w:r w:rsidRPr="00746CF0" w:rsidR="00A45CA1">
        <w:rPr>
          <w:sz w:val="24"/>
          <w:szCs w:val="24"/>
        </w:rPr>
        <w:t xml:space="preserve">, </w:t>
      </w:r>
      <w:r w:rsidR="00E1348F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38735D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6CF0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по делу об административном правонарушении № </w:t>
      </w:r>
      <w:r w:rsidR="005911B4">
        <w:rPr>
          <w:sz w:val="24"/>
          <w:szCs w:val="24"/>
        </w:rPr>
        <w:t>26512320500025500003</w:t>
      </w:r>
      <w:r>
        <w:rPr>
          <w:sz w:val="24"/>
          <w:szCs w:val="24"/>
        </w:rPr>
        <w:t xml:space="preserve"> от </w:t>
      </w:r>
      <w:r w:rsidR="005911B4">
        <w:rPr>
          <w:sz w:val="24"/>
          <w:szCs w:val="24"/>
        </w:rPr>
        <w:t>24.08.2023</w:t>
      </w:r>
      <w:r w:rsidR="00EA1D8B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вступившим в законную силу </w:t>
      </w:r>
      <w:r w:rsidR="005911B4">
        <w:rPr>
          <w:sz w:val="24"/>
          <w:szCs w:val="24"/>
        </w:rPr>
        <w:t>14.09.2023</w:t>
      </w:r>
      <w:r>
        <w:rPr>
          <w:sz w:val="24"/>
          <w:szCs w:val="24"/>
        </w:rPr>
        <w:t xml:space="preserve"> г., </w:t>
      </w:r>
      <w:r w:rsidRPr="000F555C" w:rsidR="005911B4">
        <w:rPr>
          <w:sz w:val="24"/>
          <w:szCs w:val="24"/>
        </w:rPr>
        <w:t>Курилов</w:t>
      </w:r>
      <w:r w:rsidR="005911B4">
        <w:rPr>
          <w:sz w:val="24"/>
          <w:szCs w:val="24"/>
        </w:rPr>
        <w:t xml:space="preserve"> С</w:t>
      </w:r>
      <w:r w:rsidR="00554A7C">
        <w:rPr>
          <w:sz w:val="24"/>
          <w:szCs w:val="24"/>
        </w:rPr>
        <w:t>.</w:t>
      </w:r>
      <w:r w:rsidR="005911B4">
        <w:rPr>
          <w:sz w:val="24"/>
          <w:szCs w:val="24"/>
        </w:rPr>
        <w:t>В</w:t>
      </w:r>
      <w:r w:rsidR="00554A7C">
        <w:rPr>
          <w:sz w:val="24"/>
          <w:szCs w:val="24"/>
        </w:rPr>
        <w:t>. был привлечен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ч. </w:t>
      </w:r>
      <w:r w:rsidR="00EA1D8B">
        <w:rPr>
          <w:sz w:val="24"/>
          <w:szCs w:val="24"/>
        </w:rPr>
        <w:t>4</w:t>
      </w:r>
      <w:r>
        <w:rPr>
          <w:sz w:val="24"/>
          <w:szCs w:val="24"/>
        </w:rPr>
        <w:t xml:space="preserve"> ст. </w:t>
      </w:r>
      <w:r w:rsidR="00EA1D8B">
        <w:rPr>
          <w:sz w:val="24"/>
          <w:szCs w:val="24"/>
        </w:rPr>
        <w:t>14.25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EA1D8B">
        <w:rPr>
          <w:sz w:val="24"/>
          <w:szCs w:val="24"/>
        </w:rPr>
        <w:t>5</w:t>
      </w:r>
      <w:r w:rsidR="00746CF0">
        <w:rPr>
          <w:sz w:val="24"/>
          <w:szCs w:val="24"/>
        </w:rPr>
        <w:t xml:space="preserve"> 000</w:t>
      </w:r>
      <w:r>
        <w:rPr>
          <w:sz w:val="24"/>
          <w:szCs w:val="24"/>
        </w:rPr>
        <w:t xml:space="preserve"> рублей. В установленный законом срок - до </w:t>
      </w:r>
      <w:r w:rsidR="005911B4">
        <w:rPr>
          <w:sz w:val="24"/>
          <w:szCs w:val="24"/>
        </w:rPr>
        <w:t>14.11.2023</w:t>
      </w:r>
      <w:r>
        <w:rPr>
          <w:sz w:val="24"/>
          <w:szCs w:val="24"/>
        </w:rPr>
        <w:t xml:space="preserve"> г</w:t>
      </w:r>
      <w:r w:rsidR="00EA1D8B">
        <w:rPr>
          <w:sz w:val="24"/>
          <w:szCs w:val="24"/>
        </w:rPr>
        <w:t>ода</w:t>
      </w:r>
      <w:r>
        <w:rPr>
          <w:sz w:val="24"/>
          <w:szCs w:val="24"/>
        </w:rPr>
        <w:t xml:space="preserve"> административный штраф </w:t>
      </w:r>
      <w:r w:rsidRPr="000F555C" w:rsidR="005911B4">
        <w:rPr>
          <w:sz w:val="24"/>
          <w:szCs w:val="24"/>
        </w:rPr>
        <w:t>Курилов</w:t>
      </w:r>
      <w:r w:rsidR="005911B4">
        <w:rPr>
          <w:sz w:val="24"/>
          <w:szCs w:val="24"/>
        </w:rPr>
        <w:t xml:space="preserve"> С.В. </w:t>
      </w:r>
      <w:r>
        <w:rPr>
          <w:sz w:val="24"/>
          <w:szCs w:val="24"/>
        </w:rPr>
        <w:t>не уплатил.</w:t>
      </w:r>
    </w:p>
    <w:p w:rsidR="00C136A6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9527E2" w:rsidP="009527E2" w14:paraId="1FAFC8C8" w14:textId="3A343165">
      <w:pPr>
        <w:ind w:firstLine="708"/>
        <w:jc w:val="both"/>
        <w:rPr>
          <w:sz w:val="24"/>
          <w:szCs w:val="24"/>
        </w:rPr>
      </w:pPr>
      <w:r w:rsidRPr="000F555C">
        <w:rPr>
          <w:sz w:val="24"/>
          <w:szCs w:val="24"/>
        </w:rPr>
        <w:t>Курилов</w:t>
      </w:r>
      <w:r>
        <w:rPr>
          <w:sz w:val="24"/>
          <w:szCs w:val="24"/>
        </w:rPr>
        <w:t xml:space="preserve"> С.В. </w:t>
      </w:r>
      <w:r>
        <w:rPr>
          <w:sz w:val="24"/>
          <w:szCs w:val="24"/>
        </w:rPr>
        <w:t xml:space="preserve">о явке в судебное заседание был извещен путем направления заказного письма, однако, согласно отчету, об отслеживании отправления, </w:t>
      </w:r>
      <w:r w:rsidRPr="00945E6E">
        <w:rPr>
          <w:color w:val="0000FF"/>
          <w:sz w:val="24"/>
          <w:szCs w:val="24"/>
        </w:rPr>
        <w:t xml:space="preserve">письмо было </w:t>
      </w:r>
      <w:r w:rsidR="00EA1D8B">
        <w:rPr>
          <w:color w:val="0000FF"/>
          <w:sz w:val="24"/>
          <w:szCs w:val="24"/>
        </w:rPr>
        <w:t>возвращено отправителю за истечением срока хранения</w:t>
      </w:r>
      <w:r>
        <w:rPr>
          <w:sz w:val="24"/>
          <w:szCs w:val="24"/>
        </w:rPr>
        <w:t xml:space="preserve">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 w:rsidRPr="000F555C">
        <w:rPr>
          <w:sz w:val="24"/>
          <w:szCs w:val="24"/>
        </w:rPr>
        <w:t>Курилов</w:t>
      </w:r>
      <w:r>
        <w:rPr>
          <w:sz w:val="24"/>
          <w:szCs w:val="24"/>
        </w:rPr>
        <w:t xml:space="preserve">а С.В. </w:t>
      </w:r>
      <w:r>
        <w:rPr>
          <w:sz w:val="24"/>
          <w:szCs w:val="24"/>
        </w:rPr>
        <w:t xml:space="preserve">о времени и месте рассмотрения дела, он от получения судебного извещения уклонился,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>
          <w:rPr>
            <w:rStyle w:val="Hyperlink"/>
            <w:sz w:val="24"/>
            <w:szCs w:val="24"/>
          </w:rPr>
          <w:t>ч. 2 ст. 25.1</w:t>
        </w:r>
      </w:hyperlink>
      <w:r>
        <w:rPr>
          <w:sz w:val="24"/>
          <w:szCs w:val="24"/>
        </w:rPr>
        <w:t xml:space="preserve"> КоАП РФ.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36A6" w:rsidP="00810CDD" w14:paraId="6058E160" w14:textId="78C8F42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ab/>
      </w:r>
      <w:r>
        <w:rPr>
          <w:sz w:val="24"/>
          <w:szCs w:val="24"/>
        </w:rPr>
        <w:t xml:space="preserve">Исследовав материалы дела, мировой судья считает, что вина </w:t>
      </w:r>
      <w:r w:rsidRPr="000F555C" w:rsidR="005911B4">
        <w:rPr>
          <w:sz w:val="24"/>
          <w:szCs w:val="24"/>
        </w:rPr>
        <w:t>Курилов</w:t>
      </w:r>
      <w:r w:rsidR="005911B4">
        <w:rPr>
          <w:sz w:val="24"/>
          <w:szCs w:val="24"/>
        </w:rPr>
        <w:t xml:space="preserve">а С.В.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EA1D8B">
        <w:rPr>
          <w:sz w:val="24"/>
          <w:szCs w:val="24"/>
        </w:rPr>
        <w:t xml:space="preserve">№ </w:t>
      </w:r>
      <w:r w:rsidR="005911B4">
        <w:rPr>
          <w:sz w:val="24"/>
          <w:szCs w:val="24"/>
        </w:rPr>
        <w:t>26512331800173700002</w:t>
      </w:r>
      <w:r>
        <w:rPr>
          <w:sz w:val="24"/>
          <w:szCs w:val="24"/>
        </w:rPr>
        <w:t xml:space="preserve"> от </w:t>
      </w:r>
      <w:r w:rsidR="005911B4">
        <w:rPr>
          <w:sz w:val="24"/>
          <w:szCs w:val="24"/>
        </w:rPr>
        <w:t>04.12.2023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5911B4">
        <w:rPr>
          <w:sz w:val="24"/>
          <w:szCs w:val="24"/>
        </w:rPr>
        <w:t xml:space="preserve">26512320500025500003 от 24.08.2023 года, вступившим в законную силу 14.09.2023 </w:t>
      </w:r>
      <w:r w:rsidR="00EA1D8B">
        <w:rPr>
          <w:sz w:val="24"/>
          <w:szCs w:val="24"/>
        </w:rPr>
        <w:t xml:space="preserve">года, вступившим в законную силу 03.08.2023 </w:t>
      </w:r>
      <w:r w:rsidR="00804E1E">
        <w:rPr>
          <w:sz w:val="24"/>
          <w:szCs w:val="24"/>
        </w:rPr>
        <w:t xml:space="preserve">г.,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5911B4">
        <w:rPr>
          <w:sz w:val="24"/>
          <w:szCs w:val="24"/>
        </w:rPr>
        <w:t xml:space="preserve">26512320500025500003 от 24.08.2023 </w:t>
      </w:r>
      <w:r w:rsidR="00EA1D8B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7D64895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0F555C" w:rsidR="005911B4">
        <w:rPr>
          <w:sz w:val="24"/>
          <w:szCs w:val="24"/>
        </w:rPr>
        <w:t>Курилов</w:t>
      </w:r>
      <w:r w:rsidR="005911B4">
        <w:rPr>
          <w:sz w:val="24"/>
          <w:szCs w:val="24"/>
        </w:rPr>
        <w:t xml:space="preserve">а С.В.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1D579DE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Pr="000F555C" w:rsidR="005911B4">
        <w:rPr>
          <w:sz w:val="24"/>
          <w:szCs w:val="24"/>
        </w:rPr>
        <w:t>Курилов</w:t>
      </w:r>
      <w:r w:rsidR="005911B4">
        <w:rPr>
          <w:sz w:val="24"/>
          <w:szCs w:val="24"/>
        </w:rPr>
        <w:t xml:space="preserve">а С.В.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5689A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5911B4" w:rsidR="005911B4">
        <w:rPr>
          <w:rFonts w:ascii="Times New Roman" w:hAnsi="Times New Roman" w:cs="Times New Roman"/>
          <w:sz w:val="24"/>
          <w:szCs w:val="24"/>
        </w:rPr>
        <w:t>Курилова Сергея Викторовича</w:t>
      </w:r>
      <w:r w:rsidR="005911B4">
        <w:rPr>
          <w:rFonts w:ascii="Times New Roman" w:hAnsi="Times New Roman" w:cs="Times New Roman"/>
          <w:sz w:val="24"/>
          <w:szCs w:val="24"/>
        </w:rPr>
        <w:t xml:space="preserve"> </w:t>
      </w:r>
      <w:r w:rsidR="00804E1E">
        <w:rPr>
          <w:rFonts w:ascii="Times New Roman" w:hAnsi="Times New Roman" w:cs="Times New Roman"/>
          <w:sz w:val="24"/>
          <w:szCs w:val="24"/>
        </w:rPr>
        <w:t>виновн</w:t>
      </w:r>
      <w:r w:rsidR="005911B4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EA1D8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000 (</w:t>
      </w:r>
      <w:r w:rsidR="00EA1D8B">
        <w:rPr>
          <w:rFonts w:ascii="Times New Roman" w:hAnsi="Times New Roman" w:cs="Times New Roman"/>
          <w:sz w:val="24"/>
          <w:szCs w:val="24"/>
        </w:rPr>
        <w:t>десяти</w:t>
      </w:r>
      <w:r w:rsidR="00FE4B85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44D07E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5642CE" w:rsidR="005642CE">
        <w:rPr>
          <w:b/>
          <w:sz w:val="24"/>
          <w:szCs w:val="24"/>
        </w:rPr>
        <w:t>0355703700965005512320124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4B85" w:rsidP="00FE4B85" w14:paraId="75E101A0" w14:textId="3E9AC7A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Х</w:t>
      </w:r>
    </w:p>
    <w:p w:rsidR="00FE4B85" w:rsidP="00FE4B85" w14:paraId="54084485" w14:textId="77777777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F50CE"/>
    <w:rsid w:val="000F555C"/>
    <w:rsid w:val="0030719D"/>
    <w:rsid w:val="003549EA"/>
    <w:rsid w:val="0038278F"/>
    <w:rsid w:val="00554A7C"/>
    <w:rsid w:val="005642CE"/>
    <w:rsid w:val="005911B4"/>
    <w:rsid w:val="00624CF9"/>
    <w:rsid w:val="00746CF0"/>
    <w:rsid w:val="00802FC6"/>
    <w:rsid w:val="00804E1E"/>
    <w:rsid w:val="00810CDD"/>
    <w:rsid w:val="00945E6E"/>
    <w:rsid w:val="009527E2"/>
    <w:rsid w:val="00A45CA1"/>
    <w:rsid w:val="00B076DE"/>
    <w:rsid w:val="00C136A6"/>
    <w:rsid w:val="00C75EAB"/>
    <w:rsid w:val="00D8426F"/>
    <w:rsid w:val="00E1348F"/>
    <w:rsid w:val="00E47CC6"/>
    <w:rsid w:val="00EA1D8B"/>
    <w:rsid w:val="00F0756B"/>
    <w:rsid w:val="00FE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link w:val="3"/>
    <w:uiPriority w:val="9"/>
    <w:qFormat/>
    <w:rsid w:val="00746C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character" w:customStyle="1" w:styleId="3">
    <w:name w:val="Заголовок 3 Знак"/>
    <w:basedOn w:val="DefaultParagraphFont"/>
    <w:link w:val="Heading3"/>
    <w:uiPriority w:val="9"/>
    <w:rsid w:val="00746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Spacing">
    <w:name w:val="No Spacing"/>
    <w:uiPriority w:val="1"/>
    <w:qFormat/>
    <w:rsid w:val="00746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