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61" w:rsidRPr="002D3255" w:rsidP="00C14FE2" w14:paraId="52ACB584" w14:textId="77777777">
      <w:pPr>
        <w:ind w:right="17" w:firstLine="567"/>
        <w:jc w:val="right"/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 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дело № </w:t>
      </w:r>
      <w:r w:rsidR="0095747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DC65E4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201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-28-</w:t>
      </w:r>
      <w:r w:rsidR="00D8418F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507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/202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</w:t>
      </w:r>
    </w:p>
    <w:p w:rsidR="002D3255" w:rsidRPr="00C14FE2" w:rsidP="00C14FE2" w14:paraId="46BC76F3" w14:textId="77777777">
      <w:pPr>
        <w:ind w:right="1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УИД </w:t>
      </w:r>
      <w:r w:rsidRPr="00BB53F8" w:rsidR="00C14FE2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26</w:t>
      </w:r>
      <w:r w:rsidR="00C14FE2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  <w:lang w:val="en-US"/>
        </w:rPr>
        <w:t>MS</w:t>
      </w:r>
      <w:r w:rsidRPr="00BB53F8" w:rsidR="00C14FE2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</w:t>
      </w:r>
      <w:r w:rsidR="00D8418F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097</w:t>
      </w:r>
      <w:r w:rsidRPr="00BB53F8" w:rsidR="00C14FE2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-01-2024-</w:t>
      </w:r>
      <w:r w:rsidR="00DC65E4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002513</w:t>
      </w:r>
      <w:r w:rsidR="008E3AB9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DC65E4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66</w:t>
      </w:r>
    </w:p>
    <w:p w:rsidR="002D3255" w:rsidP="00C14FE2" w14:paraId="472C14A1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CE02F4" w:rsidP="00C14FE2" w14:paraId="012041DA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A84691" w:rsidRPr="002D3255" w:rsidP="00C14FE2" w14:paraId="4D8B081C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rStyle w:val="13pt"/>
          <w:rFonts w:eastAsia="Candara"/>
          <w:spacing w:val="0"/>
          <w:sz w:val="26"/>
          <w:szCs w:val="26"/>
        </w:rPr>
      </w:pPr>
      <w:r>
        <w:rPr>
          <w:rStyle w:val="13pt"/>
          <w:rFonts w:eastAsia="Candara"/>
          <w:spacing w:val="0"/>
          <w:sz w:val="26"/>
          <w:szCs w:val="26"/>
        </w:rPr>
        <w:t>о назначении административного наказания</w:t>
      </w:r>
    </w:p>
    <w:p w:rsidR="000B36FD" w:rsidRPr="002D3255" w:rsidP="00C14FE2" w14:paraId="69C2F1B0" w14:textId="77777777">
      <w:pPr>
        <w:pStyle w:val="NoSpacing"/>
        <w:ind w:right="17" w:firstLine="567"/>
        <w:rPr>
          <w:sz w:val="26"/>
          <w:szCs w:val="26"/>
          <w:shd w:val="clear" w:color="auto" w:fill="FFFFFF"/>
        </w:rPr>
      </w:pPr>
    </w:p>
    <w:p w:rsidR="00CE02F4" w:rsidRPr="002D3255" w:rsidP="00C14FE2" w14:paraId="76BED83B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03</w:t>
      </w:r>
      <w:r w:rsidRPr="002D3255" w:rsidR="00FC1CC8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июля</w:t>
      </w:r>
      <w:r w:rsidRPr="002D3255" w:rsidR="00774EDA">
        <w:rPr>
          <w:rFonts w:eastAsia="Courier New"/>
          <w:sz w:val="26"/>
          <w:szCs w:val="26"/>
        </w:rPr>
        <w:t xml:space="preserve"> 202</w:t>
      </w:r>
      <w:r w:rsidR="00391BD5">
        <w:rPr>
          <w:rFonts w:eastAsia="Courier New"/>
          <w:sz w:val="26"/>
          <w:szCs w:val="26"/>
        </w:rPr>
        <w:t>4</w:t>
      </w:r>
      <w:r w:rsidR="002D3255"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                                 </w:t>
      </w:r>
      <w:r w:rsidR="00C14FE2">
        <w:rPr>
          <w:color w:val="000000"/>
          <w:sz w:val="26"/>
          <w:szCs w:val="26"/>
          <w:lang w:eastAsia="ru-RU" w:bidi="ru-RU"/>
        </w:rPr>
        <w:t xml:space="preserve">  </w:t>
      </w:r>
      <w:r w:rsidR="00D8418F">
        <w:rPr>
          <w:color w:val="000000"/>
          <w:sz w:val="26"/>
          <w:szCs w:val="26"/>
          <w:lang w:eastAsia="ru-RU" w:bidi="ru-RU"/>
        </w:rPr>
        <w:t xml:space="preserve">     </w:t>
      </w:r>
      <w:r w:rsidR="002D3255">
        <w:rPr>
          <w:color w:val="000000"/>
          <w:sz w:val="26"/>
          <w:szCs w:val="26"/>
          <w:lang w:eastAsia="ru-RU" w:bidi="ru-RU"/>
        </w:rPr>
        <w:t>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CE02F4" w:rsidRPr="002D3255" w:rsidP="00C14FE2" w14:paraId="127A53D6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 w:firstLine="567"/>
        <w:rPr>
          <w:sz w:val="26"/>
          <w:szCs w:val="26"/>
        </w:rPr>
      </w:pPr>
    </w:p>
    <w:p w:rsidR="00DC65E4" w:rsidP="002C529B" w14:paraId="5DAF749A" w14:textId="0249DD0E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="00782040">
        <w:rPr>
          <w:color w:val="000000"/>
          <w:sz w:val="26"/>
          <w:szCs w:val="26"/>
          <w:lang w:eastAsia="ru-RU" w:bidi="ru-RU"/>
        </w:rPr>
        <w:t xml:space="preserve"> судебного участка № 3 Октябрьского района города Ставрополя</w:t>
      </w:r>
      <w:r w:rsidR="00C14FE2">
        <w:rPr>
          <w:color w:val="000000"/>
          <w:sz w:val="26"/>
          <w:szCs w:val="26"/>
          <w:lang w:eastAsia="ru-RU" w:bidi="ru-RU"/>
        </w:rPr>
        <w:t xml:space="preserve"> </w:t>
      </w:r>
      <w:r w:rsidR="00D8418F">
        <w:rPr>
          <w:color w:val="000000"/>
          <w:sz w:val="26"/>
          <w:szCs w:val="26"/>
          <w:lang w:eastAsia="ru-RU" w:bidi="ru-RU"/>
        </w:rPr>
        <w:t>Шетогубов П.А.</w:t>
      </w:r>
      <w:r w:rsidR="00C14FE2">
        <w:rPr>
          <w:color w:val="000000"/>
          <w:sz w:val="26"/>
          <w:szCs w:val="26"/>
          <w:lang w:eastAsia="ru-RU" w:bidi="ru-RU"/>
        </w:rPr>
        <w:t>,</w:t>
      </w:r>
      <w:r w:rsidR="00A84691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CE02F4">
        <w:rPr>
          <w:color w:val="000000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</w:t>
      </w:r>
      <w:r w:rsidRPr="003720F5" w:rsidR="00782040">
        <w:rPr>
          <w:color w:val="000000"/>
          <w:sz w:val="26"/>
          <w:szCs w:val="26"/>
          <w:lang w:eastAsia="ru-RU" w:bidi="ru-RU"/>
        </w:rPr>
        <w:t xml:space="preserve"> 3 Октябрьского района города</w:t>
      </w:r>
      <w:r w:rsidRPr="003720F5" w:rsidR="00CE02F4">
        <w:rPr>
          <w:color w:val="000000"/>
          <w:sz w:val="26"/>
          <w:szCs w:val="26"/>
          <w:lang w:eastAsia="ru-RU" w:bidi="ru-RU"/>
        </w:rPr>
        <w:t xml:space="preserve"> Ставрополя материалы дела об административном 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="003562F4">
        <w:rPr>
          <w:color w:val="000000"/>
          <w:sz w:val="26"/>
          <w:szCs w:val="26"/>
          <w:lang w:eastAsia="ru-RU" w:bidi="ru-RU"/>
        </w:rPr>
        <w:t>зарегистрированного и проживающего по адресу: г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 w:rsidR="004565E5">
        <w:rPr>
          <w:color w:val="000000"/>
          <w:sz w:val="26"/>
          <w:szCs w:val="26"/>
          <w:lang w:eastAsia="ru-RU" w:bidi="ru-RU"/>
        </w:rPr>
        <w:t xml:space="preserve">», </w:t>
      </w:r>
    </w:p>
    <w:p w:rsidR="00CE02F4" w:rsidRPr="003720F5" w:rsidP="00C14FE2" w14:paraId="2F19172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в отношении </w:t>
      </w:r>
      <w:r w:rsidR="00AA10A0">
        <w:rPr>
          <w:color w:val="000000"/>
          <w:sz w:val="26"/>
          <w:szCs w:val="26"/>
          <w:lang w:eastAsia="ru-RU" w:bidi="ru-RU"/>
        </w:rPr>
        <w:t>которого</w:t>
      </w:r>
      <w:r w:rsidRPr="003720F5">
        <w:rPr>
          <w:color w:val="000000"/>
          <w:sz w:val="26"/>
          <w:szCs w:val="26"/>
          <w:lang w:eastAsia="ru-RU" w:bidi="ru-RU"/>
        </w:rPr>
        <w:t xml:space="preserve"> составлен протокол об административном правонарушении по </w:t>
      </w:r>
      <w:r w:rsidR="00AB64AE">
        <w:rPr>
          <w:color w:val="000000"/>
          <w:sz w:val="26"/>
          <w:szCs w:val="26"/>
          <w:lang w:eastAsia="ru-RU" w:bidi="ru-RU"/>
        </w:rPr>
        <w:t>части</w:t>
      </w:r>
      <w:r w:rsidR="00957471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AD2C67">
        <w:rPr>
          <w:color w:val="000000"/>
          <w:sz w:val="26"/>
          <w:szCs w:val="26"/>
          <w:lang w:eastAsia="ru-RU" w:bidi="ru-RU"/>
        </w:rPr>
        <w:t xml:space="preserve">1 </w:t>
      </w:r>
      <w:r w:rsidR="00AB64AE">
        <w:rPr>
          <w:color w:val="000000"/>
          <w:sz w:val="26"/>
          <w:szCs w:val="26"/>
          <w:lang w:eastAsia="ru-RU" w:bidi="ru-RU"/>
        </w:rPr>
        <w:t>статьи</w:t>
      </w:r>
      <w:r w:rsidRPr="003720F5">
        <w:rPr>
          <w:color w:val="000000"/>
          <w:sz w:val="26"/>
          <w:szCs w:val="26"/>
          <w:lang w:eastAsia="ru-RU" w:bidi="ru-RU"/>
        </w:rPr>
        <w:t xml:space="preserve"> 15.33.2 </w:t>
      </w:r>
      <w:r w:rsidR="00957471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3720F5" w:rsidR="00E73F0A">
        <w:rPr>
          <w:color w:val="000000"/>
          <w:sz w:val="26"/>
          <w:szCs w:val="26"/>
          <w:lang w:eastAsia="ru-RU" w:bidi="ru-RU"/>
        </w:rPr>
        <w:t xml:space="preserve">, </w:t>
      </w:r>
    </w:p>
    <w:p w:rsidR="00F30D63" w:rsidRPr="003720F5" w:rsidP="00C14FE2" w14:paraId="709B1461" w14:textId="77777777">
      <w:pPr>
        <w:pStyle w:val="NoSpacing"/>
        <w:ind w:right="17" w:firstLine="567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CE02F4" w:rsidRPr="003720F5" w:rsidP="00C14FE2" w14:paraId="0869B0D2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567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</w:t>
      </w:r>
      <w:r w:rsidRPr="003720F5">
        <w:rPr>
          <w:color w:val="000000"/>
          <w:sz w:val="26"/>
          <w:szCs w:val="26"/>
          <w:lang w:eastAsia="ru-RU" w:bidi="ru-RU"/>
        </w:rPr>
        <w:t>:</w:t>
      </w:r>
    </w:p>
    <w:p w:rsidR="00E73F0A" w:rsidRPr="003720F5" w:rsidP="00C14FE2" w14:paraId="59B12B3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DF4E4D" w:rsidP="00AA10A0" w14:paraId="7CD3253B" w14:textId="58FAA699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согласно протоколу об административном правонарушении </w:t>
      </w:r>
      <w:r w:rsidR="00FE0ABA">
        <w:rPr>
          <w:color w:val="000000"/>
          <w:sz w:val="26"/>
          <w:szCs w:val="26"/>
          <w:lang w:eastAsia="ru-RU" w:bidi="ru-RU"/>
        </w:rPr>
        <w:t xml:space="preserve">от </w:t>
      </w:r>
      <w:r w:rsidR="00AA10A0">
        <w:rPr>
          <w:color w:val="000000"/>
          <w:sz w:val="26"/>
          <w:szCs w:val="26"/>
          <w:lang w:eastAsia="ru-RU" w:bidi="ru-RU"/>
        </w:rPr>
        <w:t>11</w:t>
      </w:r>
      <w:r w:rsidR="00FE0ABA">
        <w:rPr>
          <w:color w:val="000000"/>
          <w:sz w:val="26"/>
          <w:szCs w:val="26"/>
          <w:lang w:eastAsia="ru-RU" w:bidi="ru-RU"/>
        </w:rPr>
        <w:t xml:space="preserve"> </w:t>
      </w:r>
      <w:r w:rsidR="006C2CE7">
        <w:rPr>
          <w:color w:val="000000"/>
          <w:sz w:val="26"/>
          <w:szCs w:val="26"/>
          <w:lang w:eastAsia="ru-RU" w:bidi="ru-RU"/>
        </w:rPr>
        <w:t>июня</w:t>
      </w:r>
      <w:r w:rsidR="00FE0ABA">
        <w:rPr>
          <w:color w:val="000000"/>
          <w:sz w:val="26"/>
          <w:szCs w:val="26"/>
          <w:lang w:eastAsia="ru-RU" w:bidi="ru-RU"/>
        </w:rPr>
        <w:t xml:space="preserve"> 2024 года № </w:t>
      </w:r>
      <w:r w:rsidR="004565E5">
        <w:rPr>
          <w:color w:val="000000"/>
          <w:sz w:val="26"/>
          <w:szCs w:val="26"/>
          <w:lang w:eastAsia="ru-RU" w:bidi="ru-RU"/>
        </w:rPr>
        <w:t>32789</w:t>
      </w:r>
      <w:r w:rsidR="00FE0ABA">
        <w:rPr>
          <w:color w:val="000000"/>
          <w:sz w:val="26"/>
          <w:szCs w:val="26"/>
          <w:lang w:eastAsia="ru-RU" w:bidi="ru-RU"/>
        </w:rPr>
        <w:t xml:space="preserve">, в ходе проверки первые представленных </w:t>
      </w:r>
      <w:r w:rsidR="004565E5">
        <w:rPr>
          <w:color w:val="000000"/>
          <w:sz w:val="26"/>
          <w:szCs w:val="26"/>
          <w:lang w:eastAsia="ru-RU" w:bidi="ru-RU"/>
        </w:rPr>
        <w:t>19</w:t>
      </w:r>
      <w:r w:rsidR="00FE0ABA">
        <w:rPr>
          <w:color w:val="000000"/>
          <w:sz w:val="26"/>
          <w:szCs w:val="26"/>
          <w:lang w:eastAsia="ru-RU" w:bidi="ru-RU"/>
        </w:rPr>
        <w:t xml:space="preserve"> </w:t>
      </w:r>
      <w:r w:rsidR="004565E5">
        <w:rPr>
          <w:color w:val="000000"/>
          <w:sz w:val="26"/>
          <w:szCs w:val="26"/>
          <w:lang w:eastAsia="ru-RU" w:bidi="ru-RU"/>
        </w:rPr>
        <w:t>декабря</w:t>
      </w:r>
      <w:r w:rsidR="00FE0ABA">
        <w:rPr>
          <w:color w:val="000000"/>
          <w:sz w:val="26"/>
          <w:szCs w:val="26"/>
          <w:lang w:eastAsia="ru-RU" w:bidi="ru-RU"/>
        </w:rPr>
        <w:t xml:space="preserve"> 2023 года по телекоммуникационным каналам связи в Отделение Фонда пенсионного и социального страхования Российской Федерации страхователем </w:t>
      </w:r>
      <w:r w:rsidR="00214022">
        <w:rPr>
          <w:color w:val="000000"/>
          <w:sz w:val="26"/>
          <w:szCs w:val="26"/>
          <w:lang w:eastAsia="ru-RU" w:bidi="ru-RU"/>
        </w:rPr>
        <w:t>ООО «Ставремдор»</w:t>
      </w:r>
      <w:r w:rsidR="00FE0ABA">
        <w:rPr>
          <w:color w:val="000000"/>
          <w:sz w:val="26"/>
          <w:szCs w:val="26"/>
          <w:lang w:eastAsia="ru-RU" w:bidi="ru-RU"/>
        </w:rPr>
        <w:t xml:space="preserve">, сведений для ведения индивидуального (персонифицированного) учета в составе Единой формы </w:t>
      </w:r>
      <w:r w:rsidR="00F83B69">
        <w:rPr>
          <w:color w:val="000000"/>
          <w:sz w:val="26"/>
          <w:szCs w:val="26"/>
          <w:lang w:eastAsia="ru-RU" w:bidi="ru-RU"/>
        </w:rPr>
        <w:t xml:space="preserve">сведений, содержащих сведения об окончании договора ГПХ </w:t>
      </w:r>
      <w:r w:rsidR="00554523">
        <w:rPr>
          <w:color w:val="000000"/>
          <w:sz w:val="26"/>
          <w:szCs w:val="26"/>
          <w:lang w:eastAsia="ru-RU" w:bidi="ru-RU"/>
        </w:rPr>
        <w:t>30</w:t>
      </w:r>
      <w:r w:rsidR="00F83B69">
        <w:rPr>
          <w:color w:val="000000"/>
          <w:sz w:val="26"/>
          <w:szCs w:val="26"/>
          <w:lang w:eastAsia="ru-RU" w:bidi="ru-RU"/>
        </w:rPr>
        <w:t xml:space="preserve"> </w:t>
      </w:r>
      <w:r w:rsidR="00554523">
        <w:rPr>
          <w:color w:val="000000"/>
          <w:sz w:val="26"/>
          <w:szCs w:val="26"/>
          <w:lang w:eastAsia="ru-RU" w:bidi="ru-RU"/>
        </w:rPr>
        <w:t>ноября</w:t>
      </w:r>
      <w:r w:rsidR="00F83B69">
        <w:rPr>
          <w:color w:val="000000"/>
          <w:sz w:val="26"/>
          <w:szCs w:val="26"/>
          <w:lang w:eastAsia="ru-RU" w:bidi="ru-RU"/>
        </w:rPr>
        <w:t xml:space="preserve"> 2023 года на застрахованное лицо СНИЛС 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, что страхователем нарушен срок их представления. </w:t>
      </w:r>
    </w:p>
    <w:p w:rsidR="00FE0ABA" w:rsidP="00C14FE2" w14:paraId="4B48433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</w:t>
      </w:r>
      <w:r w:rsidR="004C7479">
        <w:rPr>
          <w:color w:val="000000"/>
          <w:sz w:val="26"/>
          <w:szCs w:val="26"/>
          <w:lang w:eastAsia="ru-RU" w:bidi="ru-RU"/>
        </w:rPr>
        <w:t>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 27-ФЗ) страхователь представляет в органы СФР отчетность по форме ЕФС-1, форма и порядок заполнения которой утверждены Постановлением ПФР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</w:t>
      </w:r>
      <w:r w:rsidR="00A76BFE">
        <w:rPr>
          <w:color w:val="000000"/>
          <w:sz w:val="26"/>
          <w:szCs w:val="26"/>
          <w:lang w:eastAsia="ru-RU" w:bidi="ru-RU"/>
        </w:rPr>
        <w:t xml:space="preserve"> страхование от несчастных случаев на производстве и профессиональных заболеваний (ЕФС-1)» и порядка ее заполнения».</w:t>
      </w:r>
    </w:p>
    <w:p w:rsidR="00A76BFE" w:rsidP="00C14FE2" w14:paraId="2E48704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2533E" w:rsidP="00F83B69" w14:paraId="2C080399" w14:textId="0B879052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</w:t>
      </w:r>
      <w:r w:rsidR="00F83B69">
        <w:rPr>
          <w:color w:val="000000"/>
          <w:sz w:val="26"/>
          <w:szCs w:val="26"/>
          <w:lang w:eastAsia="ru-RU" w:bidi="ru-RU"/>
        </w:rPr>
        <w:t xml:space="preserve">24:00 </w:t>
      </w:r>
      <w:r w:rsidR="00EC748F">
        <w:rPr>
          <w:color w:val="000000"/>
          <w:sz w:val="26"/>
          <w:szCs w:val="26"/>
          <w:lang w:eastAsia="ru-RU" w:bidi="ru-RU"/>
        </w:rPr>
        <w:t>01</w:t>
      </w:r>
      <w:r w:rsidR="00F83B69">
        <w:rPr>
          <w:color w:val="000000"/>
          <w:sz w:val="26"/>
          <w:szCs w:val="26"/>
          <w:lang w:eastAsia="ru-RU" w:bidi="ru-RU"/>
        </w:rPr>
        <w:t xml:space="preserve"> </w:t>
      </w:r>
      <w:r w:rsidR="00EC748F">
        <w:rPr>
          <w:color w:val="000000"/>
          <w:sz w:val="26"/>
          <w:szCs w:val="26"/>
          <w:lang w:eastAsia="ru-RU" w:bidi="ru-RU"/>
        </w:rPr>
        <w:t>декабря</w:t>
      </w:r>
      <w:r w:rsidR="00F83B69">
        <w:rPr>
          <w:color w:val="000000"/>
          <w:sz w:val="26"/>
          <w:szCs w:val="26"/>
          <w:lang w:eastAsia="ru-RU" w:bidi="ru-RU"/>
        </w:rPr>
        <w:t xml:space="preserve"> 202</w:t>
      </w:r>
      <w:r w:rsidR="00EC748F">
        <w:rPr>
          <w:color w:val="000000"/>
          <w:sz w:val="26"/>
          <w:szCs w:val="26"/>
          <w:lang w:eastAsia="ru-RU" w:bidi="ru-RU"/>
        </w:rPr>
        <w:t>3</w:t>
      </w:r>
      <w:r w:rsidR="00F83B69">
        <w:rPr>
          <w:color w:val="000000"/>
          <w:sz w:val="26"/>
          <w:szCs w:val="26"/>
          <w:lang w:eastAsia="ru-RU" w:bidi="ru-RU"/>
        </w:rPr>
        <w:t xml:space="preserve"> года</w:t>
      </w:r>
      <w:r>
        <w:rPr>
          <w:color w:val="000000"/>
          <w:sz w:val="26"/>
          <w:szCs w:val="26"/>
          <w:lang w:eastAsia="ru-RU" w:bidi="ru-RU"/>
        </w:rPr>
        <w:t xml:space="preserve">, то есть рабочего дня, следующего за днем прекращения с застрахованным лицом СНИЛС 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 w:rsidR="006F3873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договора ГПХ, отчетность по форме ЕФС-1 «Сведения о трудовой (иной) деятельности», содержащая сведения </w:t>
      </w:r>
      <w:r w:rsidR="006F3873">
        <w:rPr>
          <w:color w:val="000000"/>
          <w:sz w:val="26"/>
          <w:szCs w:val="26"/>
          <w:lang w:eastAsia="ru-RU" w:bidi="ru-RU"/>
        </w:rPr>
        <w:t>об</w:t>
      </w:r>
      <w:r>
        <w:rPr>
          <w:color w:val="000000"/>
          <w:sz w:val="26"/>
          <w:szCs w:val="26"/>
          <w:lang w:eastAsia="ru-RU" w:bidi="ru-RU"/>
        </w:rPr>
        <w:t xml:space="preserve"> окончании договора ГПХ на вышеуказанное застрахованное лицо, страхователем в отдел СФР не представлена. </w:t>
      </w:r>
    </w:p>
    <w:p w:rsidR="00D82F31" w:rsidP="00C14FE2" w14:paraId="4A7EDA13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Протокол об административном правонарушении, предусмотренном частью 1 статьи 15.33.2 Кодекса Российской Федерации об административных правонарушениях, составлен начальником отдела взаимодействия со страхователями Управления персонифицированного учета и администрирования страховых взносов </w:t>
      </w:r>
      <w:r>
        <w:rPr>
          <w:color w:val="000000"/>
          <w:sz w:val="26"/>
          <w:szCs w:val="26"/>
          <w:lang w:eastAsia="ru-RU" w:bidi="ru-RU"/>
        </w:rPr>
        <w:t>Отделения Фонда пенсионного и социального страхования Российской Федерации по Ставропольскому краю.</w:t>
      </w:r>
    </w:p>
    <w:p w:rsidR="00FE0ABA" w:rsidP="00A72687" w14:paraId="7F80EE67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7A1040" w:rsidP="00A72687" w14:paraId="1046EE04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 w:rsidR="007963BD">
        <w:rPr>
          <w:color w:val="000000"/>
          <w:sz w:val="26"/>
          <w:szCs w:val="26"/>
          <w:lang w:eastAsia="ru-RU" w:bidi="ru-RU"/>
        </w:rPr>
        <w:t xml:space="preserve"> </w:t>
      </w:r>
      <w:r w:rsidR="00980CAD">
        <w:rPr>
          <w:color w:val="000000"/>
          <w:sz w:val="26"/>
          <w:szCs w:val="26"/>
          <w:lang w:eastAsia="ru-RU" w:bidi="ru-RU"/>
        </w:rPr>
        <w:t>Вертилецкий А.В.</w:t>
      </w:r>
      <w:r w:rsidR="00A72687">
        <w:rPr>
          <w:color w:val="000000"/>
          <w:sz w:val="26"/>
          <w:szCs w:val="26"/>
          <w:lang w:eastAsia="ru-RU" w:bidi="ru-RU"/>
        </w:rPr>
        <w:t xml:space="preserve"> не </w:t>
      </w:r>
      <w:r w:rsidR="004937B2">
        <w:rPr>
          <w:color w:val="000000"/>
          <w:sz w:val="26"/>
          <w:szCs w:val="26"/>
          <w:lang w:eastAsia="ru-RU" w:bidi="ru-RU"/>
        </w:rPr>
        <w:t>явился</w:t>
      </w:r>
      <w:r w:rsidRPr="007A1040">
        <w:rPr>
          <w:color w:val="000000"/>
          <w:sz w:val="26"/>
          <w:szCs w:val="26"/>
          <w:lang w:eastAsia="ru-RU" w:bidi="ru-RU"/>
        </w:rPr>
        <w:t xml:space="preserve">, о времени и месте его проведения </w:t>
      </w:r>
      <w:r w:rsidR="004937B2">
        <w:rPr>
          <w:color w:val="000000"/>
          <w:sz w:val="26"/>
          <w:szCs w:val="26"/>
          <w:lang w:eastAsia="ru-RU" w:bidi="ru-RU"/>
        </w:rPr>
        <w:t>извещен</w:t>
      </w:r>
      <w:r w:rsidRPr="007A1040">
        <w:rPr>
          <w:color w:val="000000"/>
          <w:sz w:val="26"/>
          <w:szCs w:val="26"/>
          <w:lang w:eastAsia="ru-RU" w:bidi="ru-RU"/>
        </w:rPr>
        <w:t xml:space="preserve"> надлежащим образом и в срок, что подтверждается </w:t>
      </w:r>
      <w:r w:rsidR="006F3873">
        <w:rPr>
          <w:color w:val="000000"/>
          <w:sz w:val="26"/>
          <w:szCs w:val="26"/>
          <w:lang w:eastAsia="ru-RU" w:bidi="ru-RU"/>
        </w:rPr>
        <w:t>отчетом</w:t>
      </w:r>
      <w:r w:rsidRPr="007A1040">
        <w:rPr>
          <w:color w:val="000000"/>
          <w:sz w:val="26"/>
          <w:szCs w:val="26"/>
          <w:lang w:eastAsia="ru-RU" w:bidi="ru-RU"/>
        </w:rPr>
        <w:t xml:space="preserve"> об отслеживании отправлени</w:t>
      </w:r>
      <w:r w:rsidR="006F3873">
        <w:rPr>
          <w:color w:val="000000"/>
          <w:sz w:val="26"/>
          <w:szCs w:val="26"/>
          <w:lang w:eastAsia="ru-RU" w:bidi="ru-RU"/>
        </w:rPr>
        <w:t>я</w:t>
      </w:r>
      <w:r w:rsidR="00351912">
        <w:rPr>
          <w:color w:val="000000"/>
          <w:sz w:val="26"/>
          <w:szCs w:val="26"/>
          <w:lang w:eastAsia="ru-RU" w:bidi="ru-RU"/>
        </w:rPr>
        <w:t xml:space="preserve"> с почтовым идентификатор</w:t>
      </w:r>
      <w:r w:rsidR="006F3873">
        <w:rPr>
          <w:color w:val="000000"/>
          <w:sz w:val="26"/>
          <w:szCs w:val="26"/>
          <w:lang w:eastAsia="ru-RU" w:bidi="ru-RU"/>
        </w:rPr>
        <w:t>ом</w:t>
      </w:r>
      <w:r w:rsidR="008656E8">
        <w:rPr>
          <w:color w:val="000000"/>
          <w:sz w:val="26"/>
          <w:szCs w:val="26"/>
          <w:lang w:eastAsia="ru-RU" w:bidi="ru-RU"/>
        </w:rPr>
        <w:t xml:space="preserve"> 80098297826607.</w:t>
      </w:r>
    </w:p>
    <w:p w:rsidR="00A72687" w:rsidP="00A72687" w14:paraId="0C25C80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Исследовав материалы дела об административном правонарушении, мировой судья приходит к следующим выводам. </w:t>
      </w:r>
    </w:p>
    <w:p w:rsidR="00A72687" w:rsidP="00C14FE2" w14:paraId="20776D5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EA7A41" w:rsidP="00C14FE2" w14:paraId="20AA704F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8E41A0">
        <w:rPr>
          <w:color w:val="000000"/>
          <w:sz w:val="26"/>
          <w:szCs w:val="26"/>
          <w:lang w:eastAsia="ru-RU" w:bidi="ru-RU"/>
        </w:rPr>
        <w:t xml:space="preserve">В силу ч. 1 ст. 15.33.2 </w:t>
      </w:r>
      <w:r w:rsidR="00653576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8E41A0" w:rsidR="00653576">
        <w:rPr>
          <w:color w:val="000000"/>
          <w:sz w:val="26"/>
          <w:szCs w:val="26"/>
          <w:lang w:eastAsia="ru-RU" w:bidi="ru-RU"/>
        </w:rPr>
        <w:t xml:space="preserve"> </w:t>
      </w:r>
      <w:r w:rsidRPr="008E41A0">
        <w:rPr>
          <w:color w:val="000000"/>
          <w:sz w:val="26"/>
          <w:szCs w:val="26"/>
          <w:lang w:eastAsia="ru-RU" w:bidi="ru-RU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9D6605" w:rsidRPr="002D3255" w:rsidP="00C14FE2" w14:paraId="45A34809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>В соответствии с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>1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 xml:space="preserve">2 ст. 26.2 </w:t>
      </w:r>
      <w:r w:rsidR="00AB64AE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 w:rsidR="00AB64AE"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>доказательствами по делу об административном правонарушении являются любые фактические данные, на основании которых</w:t>
      </w:r>
      <w:r w:rsidRPr="002D3255">
        <w:rPr>
          <w:sz w:val="26"/>
          <w:szCs w:val="26"/>
          <w:lang w:eastAsia="ru-RU" w:bidi="ru-RU"/>
        </w:rPr>
        <w:tab/>
        <w:t xml:space="preserve"> судья, орган, должностное лицо, в производстве которых находится дело,</w:t>
      </w:r>
      <w:r w:rsidRPr="002D3255">
        <w:rPr>
          <w:sz w:val="26"/>
          <w:szCs w:val="26"/>
          <w:lang w:eastAsia="ru-RU" w:bidi="ru-RU"/>
        </w:rPr>
        <w:tab/>
        <w:t xml:space="preserve"> </w:t>
      </w:r>
      <w:r>
        <w:rPr>
          <w:sz w:val="26"/>
          <w:szCs w:val="26"/>
          <w:lang w:eastAsia="ru-RU" w:bidi="ru-RU"/>
        </w:rPr>
        <w:t xml:space="preserve">устанавливают наличие </w:t>
      </w:r>
      <w:r w:rsidRPr="002D3255">
        <w:rPr>
          <w:sz w:val="26"/>
          <w:szCs w:val="26"/>
          <w:lang w:eastAsia="ru-RU" w:bidi="ru-RU"/>
        </w:rPr>
        <w:t>или</w:t>
      </w:r>
      <w:r>
        <w:rPr>
          <w:sz w:val="26"/>
          <w:szCs w:val="26"/>
          <w:lang w:eastAsia="ru-RU" w:bidi="ru-RU"/>
        </w:rPr>
        <w:t xml:space="preserve"> отсутствие </w:t>
      </w:r>
      <w:r w:rsidRPr="002D3255">
        <w:rPr>
          <w:sz w:val="26"/>
          <w:szCs w:val="26"/>
          <w:lang w:eastAsia="ru-RU" w:bidi="ru-RU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6605" w:rsidRPr="002D3255" w:rsidP="00C14FE2" w14:paraId="240F6A19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  <w:lang w:eastAsia="ru-RU" w:bidi="ru-RU"/>
        </w:rPr>
        <w:t>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97948" w:rsidP="00C14FE2" w14:paraId="7E65F8FA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 w:rsidR="008F7AD4">
        <w:rPr>
          <w:color w:val="000000"/>
          <w:sz w:val="26"/>
          <w:szCs w:val="26"/>
          <w:lang w:eastAsia="ru-RU" w:bidi="ru-RU"/>
        </w:rPr>
        <w:t xml:space="preserve">Вертилецкого А.В.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CE5633" w:rsidP="00C14FE2" w14:paraId="290D7BFE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0032F0">
        <w:rPr>
          <w:color w:val="000000"/>
          <w:sz w:val="26"/>
          <w:szCs w:val="26"/>
          <w:lang w:eastAsia="ru-RU" w:bidi="ru-RU"/>
        </w:rPr>
        <w:t xml:space="preserve">протоколом об административном правонарушении № </w:t>
      </w:r>
      <w:r w:rsidR="008F7AD4">
        <w:rPr>
          <w:color w:val="000000"/>
          <w:sz w:val="26"/>
          <w:szCs w:val="26"/>
          <w:lang w:eastAsia="ru-RU" w:bidi="ru-RU"/>
        </w:rPr>
        <w:t>32789</w:t>
      </w:r>
      <w:r w:rsidR="000032F0">
        <w:rPr>
          <w:color w:val="000000"/>
          <w:sz w:val="26"/>
          <w:szCs w:val="26"/>
          <w:lang w:eastAsia="ru-RU" w:bidi="ru-RU"/>
        </w:rPr>
        <w:t xml:space="preserve"> от </w:t>
      </w:r>
      <w:r w:rsidR="00A336C2">
        <w:rPr>
          <w:color w:val="000000"/>
          <w:sz w:val="26"/>
          <w:szCs w:val="26"/>
          <w:lang w:eastAsia="ru-RU" w:bidi="ru-RU"/>
        </w:rPr>
        <w:t>11</w:t>
      </w:r>
      <w:r w:rsidR="000032F0">
        <w:rPr>
          <w:color w:val="000000"/>
          <w:sz w:val="26"/>
          <w:szCs w:val="26"/>
          <w:lang w:eastAsia="ru-RU" w:bidi="ru-RU"/>
        </w:rPr>
        <w:t xml:space="preserve"> </w:t>
      </w:r>
      <w:r w:rsidR="00F860A8">
        <w:rPr>
          <w:color w:val="000000"/>
          <w:sz w:val="26"/>
          <w:szCs w:val="26"/>
          <w:lang w:eastAsia="ru-RU" w:bidi="ru-RU"/>
        </w:rPr>
        <w:t>июня</w:t>
      </w:r>
      <w:r w:rsidR="000032F0">
        <w:rPr>
          <w:color w:val="000000"/>
          <w:sz w:val="26"/>
          <w:szCs w:val="26"/>
          <w:lang w:eastAsia="ru-RU" w:bidi="ru-RU"/>
        </w:rPr>
        <w:t xml:space="preserve"> 2024 года</w:t>
      </w:r>
      <w:r w:rsidRPr="000032F0" w:rsidR="000032F0">
        <w:rPr>
          <w:color w:val="000000"/>
          <w:sz w:val="26"/>
          <w:szCs w:val="26"/>
          <w:lang w:eastAsia="ru-RU" w:bidi="ru-RU"/>
        </w:rPr>
        <w:t>;</w:t>
      </w:r>
    </w:p>
    <w:p w:rsidR="00F860A8" w:rsidP="00C14FE2" w14:paraId="055A8BC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списком внутренних почтовых отправлений № </w:t>
      </w:r>
      <w:r w:rsidR="008F7AD4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A336C2">
        <w:rPr>
          <w:color w:val="000000"/>
          <w:sz w:val="26"/>
          <w:szCs w:val="26"/>
          <w:lang w:eastAsia="ru-RU" w:bidi="ru-RU"/>
        </w:rPr>
        <w:t>11</w:t>
      </w:r>
      <w:r>
        <w:rPr>
          <w:color w:val="000000"/>
          <w:sz w:val="26"/>
          <w:szCs w:val="26"/>
          <w:lang w:eastAsia="ru-RU" w:bidi="ru-RU"/>
        </w:rPr>
        <w:t xml:space="preserve"> июня 2024 года</w:t>
      </w:r>
      <w:r w:rsidRPr="00F860A8">
        <w:rPr>
          <w:color w:val="000000"/>
          <w:sz w:val="26"/>
          <w:szCs w:val="26"/>
          <w:lang w:eastAsia="ru-RU" w:bidi="ru-RU"/>
        </w:rPr>
        <w:t>;</w:t>
      </w:r>
    </w:p>
    <w:p w:rsidR="00F860A8" w:rsidP="00F860A8" w14:paraId="7DB11639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0032F0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уведомлением о составлении протокола об административном правонарушении № </w:t>
      </w:r>
      <w:r w:rsidR="008F7AD4">
        <w:rPr>
          <w:color w:val="000000"/>
          <w:sz w:val="26"/>
          <w:szCs w:val="26"/>
          <w:lang w:eastAsia="ru-RU" w:bidi="ru-RU"/>
        </w:rPr>
        <w:t>35445</w:t>
      </w:r>
      <w:r>
        <w:rPr>
          <w:color w:val="000000"/>
          <w:sz w:val="26"/>
          <w:szCs w:val="26"/>
          <w:lang w:eastAsia="ru-RU" w:bidi="ru-RU"/>
        </w:rPr>
        <w:t xml:space="preserve"> от </w:t>
      </w:r>
      <w:r w:rsidR="00456AAA">
        <w:rPr>
          <w:color w:val="000000"/>
          <w:sz w:val="26"/>
          <w:szCs w:val="26"/>
          <w:lang w:eastAsia="ru-RU" w:bidi="ru-RU"/>
        </w:rPr>
        <w:t>09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456AAA">
        <w:rPr>
          <w:color w:val="000000"/>
          <w:sz w:val="26"/>
          <w:szCs w:val="26"/>
          <w:lang w:eastAsia="ru-RU" w:bidi="ru-RU"/>
        </w:rPr>
        <w:t>апреля</w:t>
      </w:r>
      <w:r>
        <w:rPr>
          <w:color w:val="000000"/>
          <w:sz w:val="26"/>
          <w:szCs w:val="26"/>
          <w:lang w:eastAsia="ru-RU" w:bidi="ru-RU"/>
        </w:rPr>
        <w:t xml:space="preserve"> 2024 года</w:t>
      </w:r>
      <w:r w:rsidRPr="000032F0">
        <w:rPr>
          <w:color w:val="000000"/>
          <w:sz w:val="26"/>
          <w:szCs w:val="26"/>
          <w:lang w:eastAsia="ru-RU" w:bidi="ru-RU"/>
        </w:rPr>
        <w:t>;</w:t>
      </w:r>
    </w:p>
    <w:p w:rsidR="00456AAA" w:rsidP="00456AAA" w14:paraId="0DAE8D1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списком внутренних почтовых отправлений № </w:t>
      </w:r>
      <w:r w:rsidR="006937CC">
        <w:rPr>
          <w:color w:val="000000"/>
          <w:sz w:val="26"/>
          <w:szCs w:val="26"/>
          <w:lang w:eastAsia="ru-RU" w:bidi="ru-RU"/>
        </w:rPr>
        <w:t>5</w:t>
      </w:r>
      <w:r>
        <w:rPr>
          <w:color w:val="000000"/>
          <w:sz w:val="26"/>
          <w:szCs w:val="26"/>
          <w:lang w:eastAsia="ru-RU" w:bidi="ru-RU"/>
        </w:rPr>
        <w:t xml:space="preserve"> от 16 апреля 2024 года</w:t>
      </w:r>
      <w:r w:rsidRPr="00F860A8">
        <w:rPr>
          <w:color w:val="000000"/>
          <w:sz w:val="26"/>
          <w:szCs w:val="26"/>
          <w:lang w:eastAsia="ru-RU" w:bidi="ru-RU"/>
        </w:rPr>
        <w:t>;</w:t>
      </w:r>
    </w:p>
    <w:p w:rsidR="00F860A8" w:rsidP="00F860A8" w14:paraId="7C681D25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</w:t>
      </w:r>
      <w:r w:rsidR="00C6268D">
        <w:rPr>
          <w:color w:val="000000"/>
          <w:sz w:val="26"/>
          <w:szCs w:val="26"/>
          <w:lang w:eastAsia="ru-RU" w:bidi="ru-RU"/>
        </w:rPr>
        <w:t xml:space="preserve"> отчетом об отслеживании отправления с почтовым идентификатором </w:t>
      </w:r>
      <w:r w:rsidR="006937CC">
        <w:rPr>
          <w:color w:val="000000"/>
          <w:sz w:val="26"/>
          <w:szCs w:val="26"/>
          <w:lang w:eastAsia="ru-RU" w:bidi="ru-RU"/>
        </w:rPr>
        <w:t>80095895010032</w:t>
      </w:r>
      <w:r w:rsidRPr="00C6268D" w:rsidR="00C6268D">
        <w:rPr>
          <w:color w:val="000000"/>
          <w:sz w:val="26"/>
          <w:szCs w:val="26"/>
          <w:lang w:eastAsia="ru-RU" w:bidi="ru-RU"/>
        </w:rPr>
        <w:t>;</w:t>
      </w:r>
    </w:p>
    <w:p w:rsidR="00456AAA" w:rsidRPr="00DC65E4" w:rsidP="00F860A8" w14:paraId="41331A9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выпиской из ЕГРЮЛ</w:t>
      </w:r>
      <w:r w:rsidRPr="00DC65E4">
        <w:rPr>
          <w:color w:val="000000"/>
          <w:sz w:val="26"/>
          <w:szCs w:val="26"/>
          <w:lang w:eastAsia="ru-RU" w:bidi="ru-RU"/>
        </w:rPr>
        <w:t>;</w:t>
      </w:r>
    </w:p>
    <w:p w:rsidR="002E63DB" w:rsidRPr="000032F0" w:rsidP="002E63DB" w14:paraId="608EE58B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1E6B04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заболеваний. </w:t>
      </w:r>
    </w:p>
    <w:p w:rsidR="00E56F5D" w:rsidP="00E56F5D" w14:paraId="65090087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>, исследовав материалы дела, оценив в совокупности</w:t>
      </w:r>
      <w:r w:rsidR="00C95277">
        <w:rPr>
          <w:color w:val="000000"/>
          <w:sz w:val="26"/>
          <w:szCs w:val="26"/>
          <w:lang w:eastAsia="ru-RU" w:bidi="ru-RU"/>
        </w:rPr>
        <w:t>,</w:t>
      </w:r>
      <w:r w:rsidRPr="002D3255">
        <w:rPr>
          <w:color w:val="000000"/>
          <w:sz w:val="26"/>
          <w:szCs w:val="26"/>
          <w:lang w:eastAsia="ru-RU" w:bidi="ru-RU"/>
        </w:rPr>
        <w:t xml:space="preserve"> собранные </w:t>
      </w:r>
      <w:r w:rsidRPr="002D3255">
        <w:rPr>
          <w:color w:val="000000"/>
          <w:sz w:val="26"/>
          <w:szCs w:val="26"/>
          <w:lang w:eastAsia="ru-RU" w:bidi="ru-RU"/>
        </w:rPr>
        <w:t xml:space="preserve">по делу и исследованные в судебном заседании доказательства, считает, что вина </w:t>
      </w:r>
      <w:r w:rsidR="006937CC">
        <w:rPr>
          <w:color w:val="000000"/>
          <w:sz w:val="26"/>
          <w:szCs w:val="26"/>
          <w:lang w:eastAsia="ru-RU" w:bidi="ru-RU"/>
        </w:rPr>
        <w:t xml:space="preserve">Вертилецкого А.В. </w:t>
      </w:r>
      <w:r w:rsidRPr="002D3255">
        <w:rPr>
          <w:color w:val="000000"/>
          <w:sz w:val="26"/>
          <w:szCs w:val="26"/>
          <w:lang w:eastAsia="ru-RU" w:bidi="ru-RU"/>
        </w:rPr>
        <w:t xml:space="preserve">в совершении административного правонарушения доказана полностью и </w:t>
      </w:r>
      <w:r w:rsidR="002E63DB">
        <w:rPr>
          <w:color w:val="000000"/>
          <w:sz w:val="26"/>
          <w:szCs w:val="26"/>
          <w:lang w:eastAsia="ru-RU" w:bidi="ru-RU"/>
        </w:rPr>
        <w:t>его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="00653576">
        <w:rPr>
          <w:color w:val="000000"/>
          <w:sz w:val="26"/>
          <w:szCs w:val="26"/>
          <w:lang w:eastAsia="ru-RU" w:bidi="ru-RU"/>
        </w:rPr>
        <w:t>.</w:t>
      </w:r>
    </w:p>
    <w:p w:rsidR="00E56F5D" w:rsidRPr="00E56F5D" w:rsidP="00E56F5D" w14:paraId="25661EA0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56F5D">
        <w:rPr>
          <w:color w:val="000000"/>
          <w:sz w:val="26"/>
          <w:szCs w:val="26"/>
          <w:lang w:eastAsia="ru-RU" w:bidi="ru-RU"/>
        </w:rPr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56F5D" w:rsidP="00E56F5D" w14:paraId="59B1A2F6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E56F5D">
        <w:rPr>
          <w:color w:val="000000"/>
          <w:sz w:val="26"/>
          <w:szCs w:val="26"/>
          <w:lang w:eastAsia="ru-RU" w:bidi="ru-RU"/>
        </w:rPr>
        <w:t>Сроки давности привлечения к административной ответственности не нарушены.</w:t>
      </w:r>
    </w:p>
    <w:p w:rsidR="007D187A" w:rsidP="00C14FE2" w14:paraId="0EC5921C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дминистративного правонарушения, обстоятельство, смягчающее административную ответственность, </w:t>
      </w:r>
      <w:r w:rsidR="008829C0">
        <w:rPr>
          <w:color w:val="000000"/>
          <w:sz w:val="26"/>
          <w:szCs w:val="26"/>
          <w:lang w:eastAsia="ru-RU" w:bidi="ru-RU"/>
        </w:rPr>
        <w:t>наличие</w:t>
      </w:r>
      <w:r w:rsidR="00061ED3">
        <w:rPr>
          <w:color w:val="000000"/>
          <w:sz w:val="26"/>
          <w:szCs w:val="26"/>
          <w:lang w:eastAsia="ru-RU" w:bidi="ru-RU"/>
        </w:rPr>
        <w:t xml:space="preserve"> обстоятельств</w:t>
      </w:r>
      <w:r w:rsidR="008829C0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="008829C0">
        <w:rPr>
          <w:color w:val="000000"/>
          <w:sz w:val="26"/>
          <w:szCs w:val="26"/>
          <w:lang w:eastAsia="ru-RU" w:bidi="ru-RU"/>
        </w:rPr>
        <w:t>отягчающего</w:t>
      </w:r>
      <w:r>
        <w:rPr>
          <w:color w:val="000000"/>
          <w:sz w:val="26"/>
          <w:szCs w:val="26"/>
          <w:lang w:eastAsia="ru-RU" w:bidi="ru-RU"/>
        </w:rPr>
        <w:t xml:space="preserve"> административную ответственность, и считает возможным назначить </w:t>
      </w:r>
      <w:r w:rsidR="006937CC">
        <w:rPr>
          <w:color w:val="000000"/>
          <w:sz w:val="26"/>
          <w:szCs w:val="26"/>
          <w:lang w:eastAsia="ru-RU" w:bidi="ru-RU"/>
        </w:rPr>
        <w:t xml:space="preserve">Вертилецкому А.В. </w:t>
      </w:r>
      <w:r>
        <w:rPr>
          <w:color w:val="000000"/>
          <w:sz w:val="26"/>
          <w:szCs w:val="26"/>
          <w:lang w:eastAsia="ru-RU" w:bidi="ru-RU"/>
        </w:rPr>
        <w:t>наказание в виде административного штрафа.</w:t>
      </w:r>
    </w:p>
    <w:p w:rsidR="00653576" w:rsidP="00C14FE2" w14:paraId="4C82EE60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</w:p>
    <w:p w:rsidR="009D6605" w:rsidRPr="002D3255" w:rsidP="00C14FE2" w14:paraId="55FFA72D" w14:textId="77777777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</w:t>
      </w:r>
      <w:r w:rsidR="00421E22">
        <w:rPr>
          <w:sz w:val="26"/>
          <w:szCs w:val="26"/>
        </w:rPr>
        <w:t>1 ст. 15.33.2, ст.</w:t>
      </w:r>
      <w:r w:rsidRPr="002D3255">
        <w:rPr>
          <w:sz w:val="26"/>
          <w:szCs w:val="26"/>
        </w:rPr>
        <w:t xml:space="preserve"> 29.10 </w:t>
      </w:r>
      <w:r w:rsidR="00C95277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9D6605" w:rsidRPr="002D3255" w:rsidP="00C14FE2" w14:paraId="4BBD3C11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35B64665" w14:textId="77777777">
      <w:pPr>
        <w:pStyle w:val="NoSpacing"/>
        <w:ind w:right="1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9D6605" w:rsidRPr="002D3255" w:rsidP="00C14FE2" w14:paraId="2CB771F3" w14:textId="77777777">
      <w:pPr>
        <w:pStyle w:val="NoSpacing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C2D" w:rsidRPr="00061645" w:rsidP="00C14FE2" w14:paraId="149B4847" w14:textId="6D3E0054">
      <w:pPr>
        <w:pStyle w:val="20"/>
        <w:shd w:val="clear" w:color="auto" w:fill="auto"/>
        <w:spacing w:before="0" w:line="240" w:lineRule="auto"/>
        <w:ind w:right="17" w:firstLine="567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 w:rsidR="006937CC">
        <w:rPr>
          <w:color w:val="000000"/>
          <w:sz w:val="26"/>
          <w:szCs w:val="26"/>
          <w:lang w:eastAsia="ru-RU" w:bidi="ru-RU"/>
        </w:rPr>
        <w:t>Вертилецкого А</w:t>
      </w:r>
      <w:r w:rsidR="002C529B">
        <w:rPr>
          <w:color w:val="000000"/>
          <w:sz w:val="26"/>
          <w:szCs w:val="26"/>
          <w:lang w:eastAsia="ru-RU" w:bidi="ru-RU"/>
        </w:rPr>
        <w:t>.</w:t>
      </w:r>
      <w:r w:rsidR="006937CC">
        <w:rPr>
          <w:color w:val="000000"/>
          <w:sz w:val="26"/>
          <w:szCs w:val="26"/>
          <w:lang w:eastAsia="ru-RU" w:bidi="ru-RU"/>
        </w:rPr>
        <w:t>В</w:t>
      </w:r>
      <w:r w:rsidR="002C529B">
        <w:rPr>
          <w:color w:val="000000"/>
          <w:sz w:val="26"/>
          <w:szCs w:val="26"/>
          <w:lang w:eastAsia="ru-RU" w:bidi="ru-RU"/>
        </w:rPr>
        <w:t>.</w:t>
      </w:r>
      <w:r w:rsidR="006937CC">
        <w:rPr>
          <w:color w:val="000000"/>
          <w:sz w:val="26"/>
          <w:szCs w:val="26"/>
          <w:lang w:eastAsia="ru-RU" w:bidi="ru-RU"/>
        </w:rPr>
        <w:t xml:space="preserve">, 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 w:rsidR="006937CC">
        <w:rPr>
          <w:color w:val="000000"/>
          <w:sz w:val="26"/>
          <w:szCs w:val="26"/>
          <w:lang w:eastAsia="ru-RU" w:bidi="ru-RU"/>
        </w:rPr>
        <w:t xml:space="preserve">, зарегистрированного и проживающего по адресу: </w:t>
      </w:r>
      <w:r w:rsidR="002C529B">
        <w:rPr>
          <w:color w:val="000000"/>
          <w:sz w:val="26"/>
          <w:szCs w:val="26"/>
          <w:lang w:eastAsia="ru-RU" w:bidi="ru-RU"/>
        </w:rPr>
        <w:t>№</w:t>
      </w:r>
      <w:r w:rsidR="006937CC">
        <w:rPr>
          <w:color w:val="000000"/>
          <w:sz w:val="26"/>
          <w:szCs w:val="26"/>
          <w:lang w:eastAsia="ru-RU" w:bidi="ru-RU"/>
        </w:rPr>
        <w:t>»</w:t>
      </w:r>
      <w:r w:rsidR="00BE2782">
        <w:rPr>
          <w:color w:val="000000"/>
          <w:sz w:val="26"/>
          <w:szCs w:val="26"/>
          <w:lang w:eastAsia="ru-RU" w:bidi="ru-RU"/>
        </w:rPr>
        <w:t xml:space="preserve">, </w:t>
      </w:r>
      <w:r w:rsidR="00104F3E">
        <w:rPr>
          <w:color w:val="000000"/>
          <w:sz w:val="26"/>
          <w:szCs w:val="26"/>
          <w:lang w:eastAsia="ru-RU" w:bidi="ru-RU"/>
        </w:rPr>
        <w:t>виновным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 w:rsidR="00EA723B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 w:rsidR="00AB64AE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653576" w:rsidP="00C14FE2" w14:paraId="24308CD5" w14:textId="77777777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</w:p>
    <w:p w:rsidR="000F5C2D" w:rsidRPr="00061645" w:rsidP="00C14FE2" w14:paraId="75979454" w14:textId="45FB7D2D">
      <w:pPr>
        <w:pStyle w:val="20"/>
        <w:shd w:val="clear" w:color="auto" w:fill="auto"/>
        <w:spacing w:before="0" w:line="240" w:lineRule="auto"/>
        <w:ind w:right="17"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 w:rsidR="003B082A">
        <w:rPr>
          <w:color w:val="000000"/>
          <w:sz w:val="26"/>
          <w:szCs w:val="26"/>
          <w:lang w:eastAsia="ru-RU" w:bidi="ru-RU"/>
        </w:rPr>
        <w:t>Вертилецкого А</w:t>
      </w:r>
      <w:r w:rsidR="002C529B">
        <w:rPr>
          <w:color w:val="000000"/>
          <w:sz w:val="26"/>
          <w:szCs w:val="26"/>
          <w:lang w:eastAsia="ru-RU" w:bidi="ru-RU"/>
        </w:rPr>
        <w:t>.</w:t>
      </w:r>
      <w:r w:rsidR="003B082A">
        <w:rPr>
          <w:color w:val="000000"/>
          <w:sz w:val="26"/>
          <w:szCs w:val="26"/>
          <w:lang w:eastAsia="ru-RU" w:bidi="ru-RU"/>
        </w:rPr>
        <w:t>В</w:t>
      </w:r>
      <w:r w:rsidR="002C529B">
        <w:rPr>
          <w:color w:val="000000"/>
          <w:sz w:val="26"/>
          <w:szCs w:val="26"/>
          <w:lang w:eastAsia="ru-RU" w:bidi="ru-RU"/>
        </w:rPr>
        <w:t>.</w:t>
      </w:r>
      <w:r w:rsidRPr="002D3255" w:rsidR="003B082A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административному наказанию в виде штрафа в размере 300 рублей в доход государства с перечислением на расчетный счет:</w:t>
      </w:r>
    </w:p>
    <w:p w:rsidR="002A7DAD" w:rsidP="00C14FE2" w14:paraId="53224942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A7DAD" w:rsidP="00C14FE2" w14:paraId="656154C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2A7DAD" w:rsidP="00C14FE2" w14:paraId="61FEFE8F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2A7DAD" w:rsidP="00C14FE2" w14:paraId="0E7895B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2A7DAD" w:rsidP="00C14FE2" w14:paraId="43150259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Банк получателя – Отделение Ставрополь Банка России // УФК по Ставропольскому краю г. Ставрополь</w:t>
      </w:r>
    </w:p>
    <w:p w:rsidR="002A7DAD" w:rsidP="00C14FE2" w14:paraId="1807DAE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2A7DAD" w:rsidP="00C14FE2" w14:paraId="0065060B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Корреспондентский счет </w:t>
      </w:r>
      <w:r w:rsidR="00BD6AA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40102810345370000013</w:t>
      </w:r>
    </w:p>
    <w:p w:rsidR="00BD6AA2" w:rsidP="00C14FE2" w14:paraId="3EA583BA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2727DF" w:rsidP="00C14FE2" w14:paraId="6EBB4518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2727DF" w:rsidP="00C14FE2" w14:paraId="21569FBC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Код бюджетной классификации (КБК) – </w:t>
      </w:r>
      <w:r w:rsidR="00C40D3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797 1 16 01230 06 0001 140</w:t>
      </w:r>
    </w:p>
    <w:p w:rsidR="00C40D38" w:rsidP="00C14FE2" w14:paraId="133AA613" w14:textId="77777777">
      <w:pPr>
        <w:ind w:right="17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УИН – </w:t>
      </w:r>
      <w:r w:rsidR="003B082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79703600000000350425</w:t>
      </w:r>
    </w:p>
    <w:p w:rsidR="00653576" w:rsidP="00C14FE2" w14:paraId="4C01D1E9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C14FE2" w14:paraId="7CDEBB85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9D6605" w:rsidP="00C14FE2" w14:paraId="07CCE265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57A8" w:rsidP="00C14FE2" w14:paraId="5A15E095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02F4" w:rsidRPr="00265A90" w:rsidP="00C14FE2" w14:paraId="352E8446" w14:textId="77777777">
      <w:pPr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C952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П.А. Шетогубов</w:t>
      </w:r>
    </w:p>
    <w:sectPr w:rsidSect="007B50C6">
      <w:footerReference w:type="default" r:id="rId5"/>
      <w:pgSz w:w="11900" w:h="16840"/>
      <w:pgMar w:top="851" w:right="560" w:bottom="709" w:left="1684" w:header="0" w:footer="36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08280705"/>
      <w:docPartObj>
        <w:docPartGallery w:val="Page Numbers (Bottom of Page)"/>
        <w:docPartUnique/>
      </w:docPartObj>
    </w:sdtPr>
    <w:sdtContent>
      <w:p w:rsidR="00EA7A41" w:rsidRPr="00EA7A41" w:rsidP="00D73947" w14:paraId="7529CE15" w14:textId="77777777">
        <w:pPr>
          <w:pStyle w:val="Footer"/>
          <w:tabs>
            <w:tab w:val="clear" w:pos="9355"/>
            <w:tab w:val="right" w:pos="9356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EA7A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7A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56E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A41" w:rsidRPr="00EA7A41" w:rsidP="00D73947" w14:paraId="5FD3EA5F" w14:textId="77777777">
    <w:pPr>
      <w:pStyle w:val="Footer"/>
      <w:tabs>
        <w:tab w:val="clear" w:pos="9355"/>
        <w:tab w:val="right" w:pos="9356"/>
      </w:tabs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67"/>
    <w:rsid w:val="00001210"/>
    <w:rsid w:val="00001EF8"/>
    <w:rsid w:val="000032F0"/>
    <w:rsid w:val="00013A3F"/>
    <w:rsid w:val="00020AD1"/>
    <w:rsid w:val="000234C0"/>
    <w:rsid w:val="00023A26"/>
    <w:rsid w:val="0003074B"/>
    <w:rsid w:val="00034CEE"/>
    <w:rsid w:val="00037C52"/>
    <w:rsid w:val="000515C8"/>
    <w:rsid w:val="00057DBD"/>
    <w:rsid w:val="00061645"/>
    <w:rsid w:val="00061ED3"/>
    <w:rsid w:val="0006275D"/>
    <w:rsid w:val="000700FC"/>
    <w:rsid w:val="00074B84"/>
    <w:rsid w:val="000836FF"/>
    <w:rsid w:val="00084EF2"/>
    <w:rsid w:val="00091BDF"/>
    <w:rsid w:val="00091C57"/>
    <w:rsid w:val="00092018"/>
    <w:rsid w:val="00092999"/>
    <w:rsid w:val="00095960"/>
    <w:rsid w:val="00097E19"/>
    <w:rsid w:val="000B2A96"/>
    <w:rsid w:val="000B36FD"/>
    <w:rsid w:val="000D1E61"/>
    <w:rsid w:val="000E1ED0"/>
    <w:rsid w:val="000E7781"/>
    <w:rsid w:val="000E797C"/>
    <w:rsid w:val="000F5C2D"/>
    <w:rsid w:val="00103F30"/>
    <w:rsid w:val="00104F3E"/>
    <w:rsid w:val="00106F71"/>
    <w:rsid w:val="0011139B"/>
    <w:rsid w:val="00116D00"/>
    <w:rsid w:val="00120E7C"/>
    <w:rsid w:val="00131FB6"/>
    <w:rsid w:val="001341CB"/>
    <w:rsid w:val="00135A28"/>
    <w:rsid w:val="00144913"/>
    <w:rsid w:val="00144F33"/>
    <w:rsid w:val="001505D2"/>
    <w:rsid w:val="00151444"/>
    <w:rsid w:val="001527F3"/>
    <w:rsid w:val="00152F38"/>
    <w:rsid w:val="00153336"/>
    <w:rsid w:val="001567F5"/>
    <w:rsid w:val="00157968"/>
    <w:rsid w:val="00161C28"/>
    <w:rsid w:val="0016247E"/>
    <w:rsid w:val="0016532E"/>
    <w:rsid w:val="00165BE5"/>
    <w:rsid w:val="00195AD0"/>
    <w:rsid w:val="00197135"/>
    <w:rsid w:val="001B0896"/>
    <w:rsid w:val="001C4717"/>
    <w:rsid w:val="001D1E4B"/>
    <w:rsid w:val="001D2401"/>
    <w:rsid w:val="001D55C3"/>
    <w:rsid w:val="001E0DD9"/>
    <w:rsid w:val="001E142A"/>
    <w:rsid w:val="001E4B85"/>
    <w:rsid w:val="001E6B04"/>
    <w:rsid w:val="001F30C3"/>
    <w:rsid w:val="001F557A"/>
    <w:rsid w:val="001F728C"/>
    <w:rsid w:val="0020282A"/>
    <w:rsid w:val="00203E6A"/>
    <w:rsid w:val="00203ED0"/>
    <w:rsid w:val="002110D2"/>
    <w:rsid w:val="00212ACE"/>
    <w:rsid w:val="00214022"/>
    <w:rsid w:val="002155A1"/>
    <w:rsid w:val="00216741"/>
    <w:rsid w:val="002245A0"/>
    <w:rsid w:val="00265A90"/>
    <w:rsid w:val="00266948"/>
    <w:rsid w:val="00266E19"/>
    <w:rsid w:val="00270B5A"/>
    <w:rsid w:val="002727DF"/>
    <w:rsid w:val="002738CB"/>
    <w:rsid w:val="00287C04"/>
    <w:rsid w:val="00295F32"/>
    <w:rsid w:val="002A2A30"/>
    <w:rsid w:val="002A78C5"/>
    <w:rsid w:val="002A7DAD"/>
    <w:rsid w:val="002B451C"/>
    <w:rsid w:val="002C1FCB"/>
    <w:rsid w:val="002C529B"/>
    <w:rsid w:val="002D0A3C"/>
    <w:rsid w:val="002D3255"/>
    <w:rsid w:val="002E00FE"/>
    <w:rsid w:val="002E4332"/>
    <w:rsid w:val="002E63DB"/>
    <w:rsid w:val="002E6FA5"/>
    <w:rsid w:val="002F6721"/>
    <w:rsid w:val="00312C9E"/>
    <w:rsid w:val="00313003"/>
    <w:rsid w:val="00320C39"/>
    <w:rsid w:val="00323B2C"/>
    <w:rsid w:val="003338FE"/>
    <w:rsid w:val="00334B1F"/>
    <w:rsid w:val="00335623"/>
    <w:rsid w:val="0033637D"/>
    <w:rsid w:val="0033778A"/>
    <w:rsid w:val="00345F8E"/>
    <w:rsid w:val="00351912"/>
    <w:rsid w:val="00351B7D"/>
    <w:rsid w:val="003562F4"/>
    <w:rsid w:val="003615C2"/>
    <w:rsid w:val="0036209C"/>
    <w:rsid w:val="003720F5"/>
    <w:rsid w:val="00377AD9"/>
    <w:rsid w:val="00377DA4"/>
    <w:rsid w:val="0038425C"/>
    <w:rsid w:val="00386DA4"/>
    <w:rsid w:val="00387CC7"/>
    <w:rsid w:val="00387E87"/>
    <w:rsid w:val="0039167E"/>
    <w:rsid w:val="00391BD5"/>
    <w:rsid w:val="003A7251"/>
    <w:rsid w:val="003B082A"/>
    <w:rsid w:val="003B5568"/>
    <w:rsid w:val="003C6E3A"/>
    <w:rsid w:val="003D08F6"/>
    <w:rsid w:val="003D249B"/>
    <w:rsid w:val="003D4861"/>
    <w:rsid w:val="003D5AEB"/>
    <w:rsid w:val="003E2F24"/>
    <w:rsid w:val="003E3A9D"/>
    <w:rsid w:val="003E4400"/>
    <w:rsid w:val="0040472B"/>
    <w:rsid w:val="00405229"/>
    <w:rsid w:val="004213A2"/>
    <w:rsid w:val="00421E22"/>
    <w:rsid w:val="004239D1"/>
    <w:rsid w:val="004242E1"/>
    <w:rsid w:val="00424388"/>
    <w:rsid w:val="004264EE"/>
    <w:rsid w:val="004319B1"/>
    <w:rsid w:val="004523E4"/>
    <w:rsid w:val="00454829"/>
    <w:rsid w:val="00454AE9"/>
    <w:rsid w:val="004565E5"/>
    <w:rsid w:val="00456AAA"/>
    <w:rsid w:val="00457D34"/>
    <w:rsid w:val="0046059E"/>
    <w:rsid w:val="004937B2"/>
    <w:rsid w:val="004A2184"/>
    <w:rsid w:val="004A56B2"/>
    <w:rsid w:val="004B6AEE"/>
    <w:rsid w:val="004B7E27"/>
    <w:rsid w:val="004C7479"/>
    <w:rsid w:val="004D2B1C"/>
    <w:rsid w:val="004D7329"/>
    <w:rsid w:val="004E1957"/>
    <w:rsid w:val="004F0A84"/>
    <w:rsid w:val="004F6B04"/>
    <w:rsid w:val="004F715D"/>
    <w:rsid w:val="00502468"/>
    <w:rsid w:val="00510ECA"/>
    <w:rsid w:val="00515D07"/>
    <w:rsid w:val="00515D0C"/>
    <w:rsid w:val="005204C5"/>
    <w:rsid w:val="00522A73"/>
    <w:rsid w:val="00523BCF"/>
    <w:rsid w:val="005263FA"/>
    <w:rsid w:val="00536091"/>
    <w:rsid w:val="00544996"/>
    <w:rsid w:val="00545BF2"/>
    <w:rsid w:val="005465F8"/>
    <w:rsid w:val="00546841"/>
    <w:rsid w:val="00553FB9"/>
    <w:rsid w:val="00554523"/>
    <w:rsid w:val="00562248"/>
    <w:rsid w:val="00566768"/>
    <w:rsid w:val="00567CEA"/>
    <w:rsid w:val="00570F10"/>
    <w:rsid w:val="00582EDD"/>
    <w:rsid w:val="005856C4"/>
    <w:rsid w:val="00585744"/>
    <w:rsid w:val="00587B48"/>
    <w:rsid w:val="0059493A"/>
    <w:rsid w:val="005A266C"/>
    <w:rsid w:val="005A3E46"/>
    <w:rsid w:val="005A49DF"/>
    <w:rsid w:val="005B08E0"/>
    <w:rsid w:val="005C0BB7"/>
    <w:rsid w:val="005C4615"/>
    <w:rsid w:val="005C668F"/>
    <w:rsid w:val="005D0762"/>
    <w:rsid w:val="005D10F0"/>
    <w:rsid w:val="005D1E8F"/>
    <w:rsid w:val="005D7198"/>
    <w:rsid w:val="005E1066"/>
    <w:rsid w:val="005E2311"/>
    <w:rsid w:val="005E78F8"/>
    <w:rsid w:val="005F659F"/>
    <w:rsid w:val="0060470D"/>
    <w:rsid w:val="00604789"/>
    <w:rsid w:val="00611691"/>
    <w:rsid w:val="0061602F"/>
    <w:rsid w:val="00626B00"/>
    <w:rsid w:val="00627085"/>
    <w:rsid w:val="006277A9"/>
    <w:rsid w:val="00633DD9"/>
    <w:rsid w:val="00634552"/>
    <w:rsid w:val="00640CFB"/>
    <w:rsid w:val="00646077"/>
    <w:rsid w:val="00646C6F"/>
    <w:rsid w:val="00651237"/>
    <w:rsid w:val="00651CAA"/>
    <w:rsid w:val="00653576"/>
    <w:rsid w:val="00656D55"/>
    <w:rsid w:val="00673061"/>
    <w:rsid w:val="0067397F"/>
    <w:rsid w:val="006746D8"/>
    <w:rsid w:val="00675876"/>
    <w:rsid w:val="00676E1E"/>
    <w:rsid w:val="00686C21"/>
    <w:rsid w:val="006937CC"/>
    <w:rsid w:val="006A0A7C"/>
    <w:rsid w:val="006A1852"/>
    <w:rsid w:val="006A5269"/>
    <w:rsid w:val="006B4CA7"/>
    <w:rsid w:val="006B7AEC"/>
    <w:rsid w:val="006C2CE7"/>
    <w:rsid w:val="006C4E95"/>
    <w:rsid w:val="006C62C4"/>
    <w:rsid w:val="006D1CD6"/>
    <w:rsid w:val="006D39C2"/>
    <w:rsid w:val="006D4BAD"/>
    <w:rsid w:val="006D6F4C"/>
    <w:rsid w:val="006E5069"/>
    <w:rsid w:val="006E74A3"/>
    <w:rsid w:val="006F3873"/>
    <w:rsid w:val="006F5A05"/>
    <w:rsid w:val="007004E6"/>
    <w:rsid w:val="00702609"/>
    <w:rsid w:val="007078C7"/>
    <w:rsid w:val="0071132A"/>
    <w:rsid w:val="00721FF3"/>
    <w:rsid w:val="00725299"/>
    <w:rsid w:val="007307E0"/>
    <w:rsid w:val="00731E5F"/>
    <w:rsid w:val="00741BAE"/>
    <w:rsid w:val="0074264A"/>
    <w:rsid w:val="007472EB"/>
    <w:rsid w:val="007536C0"/>
    <w:rsid w:val="007540FD"/>
    <w:rsid w:val="00755B57"/>
    <w:rsid w:val="00756887"/>
    <w:rsid w:val="007630C5"/>
    <w:rsid w:val="0076705C"/>
    <w:rsid w:val="007703CC"/>
    <w:rsid w:val="0077051F"/>
    <w:rsid w:val="00774EDA"/>
    <w:rsid w:val="007768C5"/>
    <w:rsid w:val="007779A6"/>
    <w:rsid w:val="00782040"/>
    <w:rsid w:val="00792533"/>
    <w:rsid w:val="007963BD"/>
    <w:rsid w:val="007A1040"/>
    <w:rsid w:val="007A1BAB"/>
    <w:rsid w:val="007A7A7C"/>
    <w:rsid w:val="007B209B"/>
    <w:rsid w:val="007B32B2"/>
    <w:rsid w:val="007B50C6"/>
    <w:rsid w:val="007C414E"/>
    <w:rsid w:val="007C651C"/>
    <w:rsid w:val="007D187A"/>
    <w:rsid w:val="007E32F9"/>
    <w:rsid w:val="007E6842"/>
    <w:rsid w:val="007F33B6"/>
    <w:rsid w:val="007F4032"/>
    <w:rsid w:val="00805C07"/>
    <w:rsid w:val="00810865"/>
    <w:rsid w:val="00815852"/>
    <w:rsid w:val="008203FA"/>
    <w:rsid w:val="00827590"/>
    <w:rsid w:val="00827A55"/>
    <w:rsid w:val="00832BF0"/>
    <w:rsid w:val="00842219"/>
    <w:rsid w:val="008437A5"/>
    <w:rsid w:val="008448B9"/>
    <w:rsid w:val="00844C8F"/>
    <w:rsid w:val="0084745E"/>
    <w:rsid w:val="00847B35"/>
    <w:rsid w:val="008635F0"/>
    <w:rsid w:val="008656E8"/>
    <w:rsid w:val="008702A3"/>
    <w:rsid w:val="00871141"/>
    <w:rsid w:val="008829C0"/>
    <w:rsid w:val="00885FDD"/>
    <w:rsid w:val="00886518"/>
    <w:rsid w:val="00886E67"/>
    <w:rsid w:val="00887438"/>
    <w:rsid w:val="00887D96"/>
    <w:rsid w:val="00896D91"/>
    <w:rsid w:val="008A018D"/>
    <w:rsid w:val="008A6BDE"/>
    <w:rsid w:val="008B04DC"/>
    <w:rsid w:val="008B0518"/>
    <w:rsid w:val="008B1A9C"/>
    <w:rsid w:val="008B1E82"/>
    <w:rsid w:val="008C4BC7"/>
    <w:rsid w:val="008C550B"/>
    <w:rsid w:val="008D3192"/>
    <w:rsid w:val="008E3AB9"/>
    <w:rsid w:val="008E41A0"/>
    <w:rsid w:val="008F45B8"/>
    <w:rsid w:val="008F7A65"/>
    <w:rsid w:val="008F7AD4"/>
    <w:rsid w:val="00910FD8"/>
    <w:rsid w:val="00911943"/>
    <w:rsid w:val="00915192"/>
    <w:rsid w:val="00931DD5"/>
    <w:rsid w:val="00934CAC"/>
    <w:rsid w:val="00941FFE"/>
    <w:rsid w:val="00952A44"/>
    <w:rsid w:val="00957471"/>
    <w:rsid w:val="00957D01"/>
    <w:rsid w:val="0096132C"/>
    <w:rsid w:val="00966336"/>
    <w:rsid w:val="00967E03"/>
    <w:rsid w:val="0097004F"/>
    <w:rsid w:val="00970998"/>
    <w:rsid w:val="0097527B"/>
    <w:rsid w:val="00975BFD"/>
    <w:rsid w:val="00980CAD"/>
    <w:rsid w:val="00992F0C"/>
    <w:rsid w:val="009944D5"/>
    <w:rsid w:val="009A22F0"/>
    <w:rsid w:val="009A7724"/>
    <w:rsid w:val="009B08F4"/>
    <w:rsid w:val="009B6B6B"/>
    <w:rsid w:val="009B6BEE"/>
    <w:rsid w:val="009C2650"/>
    <w:rsid w:val="009C37B7"/>
    <w:rsid w:val="009C720F"/>
    <w:rsid w:val="009D0DC5"/>
    <w:rsid w:val="009D4A74"/>
    <w:rsid w:val="009D538D"/>
    <w:rsid w:val="009D5812"/>
    <w:rsid w:val="009D6605"/>
    <w:rsid w:val="009E11CA"/>
    <w:rsid w:val="009E3483"/>
    <w:rsid w:val="009E74C3"/>
    <w:rsid w:val="009F036F"/>
    <w:rsid w:val="009F0592"/>
    <w:rsid w:val="009F27D3"/>
    <w:rsid w:val="009F4729"/>
    <w:rsid w:val="009F7277"/>
    <w:rsid w:val="00A042FD"/>
    <w:rsid w:val="00A11E16"/>
    <w:rsid w:val="00A12520"/>
    <w:rsid w:val="00A146A0"/>
    <w:rsid w:val="00A1701D"/>
    <w:rsid w:val="00A2024B"/>
    <w:rsid w:val="00A245A0"/>
    <w:rsid w:val="00A25607"/>
    <w:rsid w:val="00A336C2"/>
    <w:rsid w:val="00A446A8"/>
    <w:rsid w:val="00A45232"/>
    <w:rsid w:val="00A55FBB"/>
    <w:rsid w:val="00A56A54"/>
    <w:rsid w:val="00A62A9E"/>
    <w:rsid w:val="00A67E93"/>
    <w:rsid w:val="00A67FE4"/>
    <w:rsid w:val="00A72687"/>
    <w:rsid w:val="00A76BFE"/>
    <w:rsid w:val="00A82248"/>
    <w:rsid w:val="00A84691"/>
    <w:rsid w:val="00A85100"/>
    <w:rsid w:val="00A85760"/>
    <w:rsid w:val="00AA10A0"/>
    <w:rsid w:val="00AA6DCC"/>
    <w:rsid w:val="00AB0863"/>
    <w:rsid w:val="00AB3471"/>
    <w:rsid w:val="00AB4EE0"/>
    <w:rsid w:val="00AB5CAC"/>
    <w:rsid w:val="00AB64AE"/>
    <w:rsid w:val="00AC701B"/>
    <w:rsid w:val="00AD2C67"/>
    <w:rsid w:val="00AD4281"/>
    <w:rsid w:val="00AD62DA"/>
    <w:rsid w:val="00AD6695"/>
    <w:rsid w:val="00AE21FA"/>
    <w:rsid w:val="00AE3CC1"/>
    <w:rsid w:val="00AE4E75"/>
    <w:rsid w:val="00AE7310"/>
    <w:rsid w:val="00AE75A9"/>
    <w:rsid w:val="00AF0294"/>
    <w:rsid w:val="00AF0521"/>
    <w:rsid w:val="00AF349C"/>
    <w:rsid w:val="00AF6282"/>
    <w:rsid w:val="00AF6BDA"/>
    <w:rsid w:val="00AF6FFF"/>
    <w:rsid w:val="00AF7266"/>
    <w:rsid w:val="00B01CEE"/>
    <w:rsid w:val="00B02860"/>
    <w:rsid w:val="00B056A3"/>
    <w:rsid w:val="00B14FDE"/>
    <w:rsid w:val="00B16422"/>
    <w:rsid w:val="00B22CAE"/>
    <w:rsid w:val="00B25F97"/>
    <w:rsid w:val="00B303C3"/>
    <w:rsid w:val="00B321D9"/>
    <w:rsid w:val="00B42012"/>
    <w:rsid w:val="00B42458"/>
    <w:rsid w:val="00B43460"/>
    <w:rsid w:val="00B43931"/>
    <w:rsid w:val="00B456AA"/>
    <w:rsid w:val="00B5188E"/>
    <w:rsid w:val="00B639E2"/>
    <w:rsid w:val="00B665F9"/>
    <w:rsid w:val="00B724F6"/>
    <w:rsid w:val="00B73FC4"/>
    <w:rsid w:val="00B7453B"/>
    <w:rsid w:val="00B74540"/>
    <w:rsid w:val="00B90A12"/>
    <w:rsid w:val="00BA7B56"/>
    <w:rsid w:val="00BB2198"/>
    <w:rsid w:val="00BB2A9E"/>
    <w:rsid w:val="00BB53F8"/>
    <w:rsid w:val="00BB5DB1"/>
    <w:rsid w:val="00BB72AE"/>
    <w:rsid w:val="00BC0734"/>
    <w:rsid w:val="00BC2503"/>
    <w:rsid w:val="00BD00F4"/>
    <w:rsid w:val="00BD6457"/>
    <w:rsid w:val="00BD6AA2"/>
    <w:rsid w:val="00BD6C17"/>
    <w:rsid w:val="00BE2782"/>
    <w:rsid w:val="00BE479A"/>
    <w:rsid w:val="00BE5DFC"/>
    <w:rsid w:val="00BF03B5"/>
    <w:rsid w:val="00BF0A1F"/>
    <w:rsid w:val="00C0192F"/>
    <w:rsid w:val="00C0506C"/>
    <w:rsid w:val="00C14FE2"/>
    <w:rsid w:val="00C15924"/>
    <w:rsid w:val="00C16367"/>
    <w:rsid w:val="00C1792F"/>
    <w:rsid w:val="00C214C4"/>
    <w:rsid w:val="00C27993"/>
    <w:rsid w:val="00C357C2"/>
    <w:rsid w:val="00C40D38"/>
    <w:rsid w:val="00C51CA0"/>
    <w:rsid w:val="00C5308E"/>
    <w:rsid w:val="00C5347B"/>
    <w:rsid w:val="00C6268D"/>
    <w:rsid w:val="00C657A8"/>
    <w:rsid w:val="00C710C3"/>
    <w:rsid w:val="00C87CF4"/>
    <w:rsid w:val="00C95277"/>
    <w:rsid w:val="00C97948"/>
    <w:rsid w:val="00CA1DD7"/>
    <w:rsid w:val="00CA2B2C"/>
    <w:rsid w:val="00CA4912"/>
    <w:rsid w:val="00CB77CC"/>
    <w:rsid w:val="00CC4D2A"/>
    <w:rsid w:val="00CD5DB1"/>
    <w:rsid w:val="00CD7C00"/>
    <w:rsid w:val="00CD7CD3"/>
    <w:rsid w:val="00CE02F4"/>
    <w:rsid w:val="00CE4EE0"/>
    <w:rsid w:val="00CE5633"/>
    <w:rsid w:val="00CE6049"/>
    <w:rsid w:val="00CE77A8"/>
    <w:rsid w:val="00CF1D87"/>
    <w:rsid w:val="00D02239"/>
    <w:rsid w:val="00D02C0C"/>
    <w:rsid w:val="00D04EFC"/>
    <w:rsid w:val="00D06B33"/>
    <w:rsid w:val="00D07566"/>
    <w:rsid w:val="00D14389"/>
    <w:rsid w:val="00D15B69"/>
    <w:rsid w:val="00D24E22"/>
    <w:rsid w:val="00D267A3"/>
    <w:rsid w:val="00D32DD5"/>
    <w:rsid w:val="00D36C07"/>
    <w:rsid w:val="00D4148F"/>
    <w:rsid w:val="00D41FDC"/>
    <w:rsid w:val="00D639D0"/>
    <w:rsid w:val="00D67751"/>
    <w:rsid w:val="00D70822"/>
    <w:rsid w:val="00D71B54"/>
    <w:rsid w:val="00D73947"/>
    <w:rsid w:val="00D741B0"/>
    <w:rsid w:val="00D745B7"/>
    <w:rsid w:val="00D76718"/>
    <w:rsid w:val="00D82F31"/>
    <w:rsid w:val="00D8418F"/>
    <w:rsid w:val="00D928E5"/>
    <w:rsid w:val="00DB0407"/>
    <w:rsid w:val="00DB7626"/>
    <w:rsid w:val="00DC24C8"/>
    <w:rsid w:val="00DC40E6"/>
    <w:rsid w:val="00DC65E4"/>
    <w:rsid w:val="00DC65E6"/>
    <w:rsid w:val="00DD0345"/>
    <w:rsid w:val="00DD5424"/>
    <w:rsid w:val="00DE2E62"/>
    <w:rsid w:val="00DE5DC7"/>
    <w:rsid w:val="00DF4B33"/>
    <w:rsid w:val="00DF4E4D"/>
    <w:rsid w:val="00DF5050"/>
    <w:rsid w:val="00E158A5"/>
    <w:rsid w:val="00E226FA"/>
    <w:rsid w:val="00E2473B"/>
    <w:rsid w:val="00E2533E"/>
    <w:rsid w:val="00E2787D"/>
    <w:rsid w:val="00E345AD"/>
    <w:rsid w:val="00E349C4"/>
    <w:rsid w:val="00E3719C"/>
    <w:rsid w:val="00E37ABD"/>
    <w:rsid w:val="00E44D51"/>
    <w:rsid w:val="00E54D92"/>
    <w:rsid w:val="00E54EE2"/>
    <w:rsid w:val="00E56F3C"/>
    <w:rsid w:val="00E56F5D"/>
    <w:rsid w:val="00E61291"/>
    <w:rsid w:val="00E73F0A"/>
    <w:rsid w:val="00E74C03"/>
    <w:rsid w:val="00E90DBB"/>
    <w:rsid w:val="00E91B87"/>
    <w:rsid w:val="00E938CB"/>
    <w:rsid w:val="00EA6885"/>
    <w:rsid w:val="00EA723B"/>
    <w:rsid w:val="00EA7A41"/>
    <w:rsid w:val="00EB353F"/>
    <w:rsid w:val="00EC748F"/>
    <w:rsid w:val="00EC78CD"/>
    <w:rsid w:val="00ED4F13"/>
    <w:rsid w:val="00EE209C"/>
    <w:rsid w:val="00EE7727"/>
    <w:rsid w:val="00EF1710"/>
    <w:rsid w:val="00EF3B1F"/>
    <w:rsid w:val="00F038A1"/>
    <w:rsid w:val="00F20823"/>
    <w:rsid w:val="00F263A7"/>
    <w:rsid w:val="00F30D63"/>
    <w:rsid w:val="00F521B5"/>
    <w:rsid w:val="00F55B9B"/>
    <w:rsid w:val="00F65B41"/>
    <w:rsid w:val="00F7085C"/>
    <w:rsid w:val="00F75C4C"/>
    <w:rsid w:val="00F83B69"/>
    <w:rsid w:val="00F860A8"/>
    <w:rsid w:val="00F902EB"/>
    <w:rsid w:val="00F9392E"/>
    <w:rsid w:val="00FA50DC"/>
    <w:rsid w:val="00FB09CA"/>
    <w:rsid w:val="00FB2A51"/>
    <w:rsid w:val="00FB6ADA"/>
    <w:rsid w:val="00FB721E"/>
    <w:rsid w:val="00FC1CC8"/>
    <w:rsid w:val="00FD272F"/>
    <w:rsid w:val="00FE0ABA"/>
    <w:rsid w:val="00FE1CA3"/>
    <w:rsid w:val="00FE23B4"/>
    <w:rsid w:val="00FE7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AF90-6AFF-4448-94F2-49DE9CA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2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2"/>
    <w:qFormat/>
    <w:rsid w:val="00CE02F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Heading6">
    <w:name w:val="heading 6"/>
    <w:basedOn w:val="Normal"/>
    <w:next w:val="Normal"/>
    <w:link w:val="6"/>
    <w:qFormat/>
    <w:rsid w:val="00CE02F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265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265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Candara75pt0pt">
    <w:name w:val="Основной текст (2) + Candara;7;5 pt;Интервал 0 pt"/>
    <w:basedOn w:val="2"/>
    <w:rsid w:val="004F715D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E0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E02F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_"/>
    <w:basedOn w:val="DefaultParagraphFont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0">
    <w:name w:val="Колонтитул"/>
    <w:basedOn w:val="a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E02F4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CE02F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CE02F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CE02F4"/>
    <w:pPr>
      <w:shd w:val="clear" w:color="auto" w:fill="FFFFFF"/>
      <w:spacing w:after="300" w:line="0" w:lineRule="atLeast"/>
    </w:pPr>
    <w:rPr>
      <w:rFonts w:ascii="Cambria" w:eastAsia="Cambria" w:hAnsi="Cambria" w:cs="Cambria"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Normal"/>
    <w:link w:val="4"/>
    <w:rsid w:val="00CE02F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Header">
    <w:name w:val="header"/>
    <w:basedOn w:val="Normal"/>
    <w:link w:val="a1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Заголовок 2 Знак"/>
    <w:basedOn w:val="DefaultParagraphFont"/>
    <w:link w:val="Heading2"/>
    <w:rsid w:val="00CE0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CE02F4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E02F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E02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PlainText">
    <w:name w:val="Plain Text"/>
    <w:basedOn w:val="Normal"/>
    <w:link w:val="a4"/>
    <w:uiPriority w:val="99"/>
    <w:unhideWhenUsed/>
    <w:rsid w:val="00725299"/>
    <w:pPr>
      <w:widowControl/>
    </w:pPr>
    <w:rPr>
      <w:rFonts w:ascii="Calibri" w:hAnsi="Calibri" w:eastAsiaTheme="minorHAnsi" w:cstheme="minorBidi"/>
      <w:color w:val="auto"/>
      <w:sz w:val="22"/>
      <w:szCs w:val="21"/>
      <w:lang w:eastAsia="en-US" w:bidi="ar-SA"/>
    </w:rPr>
  </w:style>
  <w:style w:type="character" w:customStyle="1" w:styleId="a4">
    <w:name w:val="Текст Знак"/>
    <w:basedOn w:val="DefaultParagraphFont"/>
    <w:link w:val="PlainText"/>
    <w:uiPriority w:val="99"/>
    <w:rsid w:val="00725299"/>
    <w:rPr>
      <w:rFonts w:ascii="Calibri" w:hAnsi="Calibri"/>
      <w:szCs w:val="21"/>
    </w:rPr>
  </w:style>
  <w:style w:type="paragraph" w:styleId="NoSpacing">
    <w:name w:val="No Spacing"/>
    <w:uiPriority w:val="1"/>
    <w:qFormat/>
    <w:rsid w:val="000B3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0A7F-0359-439F-916C-C3A38569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