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57" w:rsidRPr="00D63594" w:rsidP="00611457" w14:paraId="6126889B" w14:textId="77777777">
      <w:pPr>
        <w:ind w:firstLine="709"/>
        <w:jc w:val="right"/>
        <w:rPr>
          <w:bCs/>
          <w:sz w:val="26"/>
          <w:szCs w:val="26"/>
        </w:rPr>
      </w:pPr>
      <w:r w:rsidRPr="00D63594">
        <w:rPr>
          <w:bCs/>
          <w:sz w:val="26"/>
          <w:szCs w:val="26"/>
        </w:rPr>
        <w:t>Дело № 5-210-28-568/2024</w:t>
      </w:r>
    </w:p>
    <w:p w:rsidR="00611457" w:rsidRPr="00D63594" w:rsidP="00611457" w14:paraId="1E538524" w14:textId="77777777">
      <w:pPr>
        <w:ind w:firstLine="709"/>
        <w:jc w:val="right"/>
        <w:rPr>
          <w:bCs/>
          <w:sz w:val="26"/>
          <w:szCs w:val="26"/>
        </w:rPr>
      </w:pPr>
      <w:r w:rsidRPr="00D63594">
        <w:rPr>
          <w:bCs/>
          <w:sz w:val="26"/>
          <w:szCs w:val="26"/>
        </w:rPr>
        <w:t>УИД 26М</w:t>
      </w:r>
      <w:r w:rsidRPr="00D63594">
        <w:rPr>
          <w:bCs/>
          <w:sz w:val="26"/>
          <w:szCs w:val="26"/>
          <w:lang w:val="en-US"/>
        </w:rPr>
        <w:t>S</w:t>
      </w:r>
      <w:r w:rsidRPr="00D63594">
        <w:rPr>
          <w:bCs/>
          <w:sz w:val="26"/>
          <w:szCs w:val="26"/>
        </w:rPr>
        <w:t>0151-01-2024-000943-71</w:t>
      </w:r>
    </w:p>
    <w:p w:rsidR="00611457" w:rsidRPr="00D63594" w:rsidP="00611457" w14:paraId="05277FF6" w14:textId="77777777">
      <w:pPr>
        <w:ind w:firstLine="709"/>
        <w:jc w:val="right"/>
        <w:rPr>
          <w:b/>
          <w:bCs/>
          <w:sz w:val="26"/>
          <w:szCs w:val="26"/>
        </w:rPr>
      </w:pPr>
    </w:p>
    <w:p w:rsidR="00611457" w:rsidRPr="00D63594" w:rsidP="00611457" w14:paraId="5764B797" w14:textId="77777777">
      <w:pPr>
        <w:ind w:firstLine="709"/>
        <w:jc w:val="center"/>
        <w:rPr>
          <w:bCs/>
          <w:sz w:val="26"/>
          <w:szCs w:val="26"/>
        </w:rPr>
      </w:pPr>
      <w:r w:rsidRPr="00D63594">
        <w:rPr>
          <w:bCs/>
          <w:sz w:val="26"/>
          <w:szCs w:val="26"/>
        </w:rPr>
        <w:t>П О С Т А Н О В Л Е Н И Е</w:t>
      </w:r>
    </w:p>
    <w:p w:rsidR="00611457" w:rsidRPr="00D63594" w:rsidP="00611457" w14:paraId="4DE3F0AC" w14:textId="04476428">
      <w:pPr>
        <w:jc w:val="both"/>
        <w:rPr>
          <w:bCs/>
          <w:sz w:val="26"/>
          <w:szCs w:val="26"/>
        </w:rPr>
      </w:pPr>
      <w:r w:rsidRPr="00D63594">
        <w:rPr>
          <w:bCs/>
          <w:sz w:val="26"/>
          <w:szCs w:val="26"/>
        </w:rPr>
        <w:t xml:space="preserve">14 мая 2024 года                                                                        </w:t>
      </w:r>
      <w:r w:rsidRPr="00D63594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        </w:t>
      </w:r>
      <w:r w:rsidRPr="00D63594">
        <w:rPr>
          <w:bCs/>
          <w:sz w:val="26"/>
          <w:szCs w:val="26"/>
        </w:rPr>
        <w:t xml:space="preserve">город Ставрополь </w:t>
      </w:r>
    </w:p>
    <w:p w:rsidR="00611457" w:rsidRPr="00D63594" w:rsidP="00611457" w14:paraId="3C94E800" w14:textId="77777777">
      <w:pPr>
        <w:jc w:val="both"/>
        <w:rPr>
          <w:bCs/>
          <w:sz w:val="26"/>
          <w:szCs w:val="26"/>
        </w:rPr>
      </w:pPr>
    </w:p>
    <w:p w:rsidR="00611457" w:rsidRPr="00D63594" w:rsidP="00611457" w14:paraId="379528F5" w14:textId="77777777">
      <w:pPr>
        <w:ind w:firstLine="709"/>
        <w:jc w:val="both"/>
        <w:rPr>
          <w:sz w:val="26"/>
          <w:szCs w:val="26"/>
        </w:rPr>
      </w:pPr>
      <w:r w:rsidRPr="00D63594">
        <w:rPr>
          <w:sz w:val="26"/>
          <w:szCs w:val="26"/>
        </w:rPr>
        <w:t>Мировой судья судебного участка № 2 Октябрьского района города Ставрополя Морозов И.В., рассмотрев дело об административном правонарушении в отношении должностного лица – главного специалиста отдела организационной работы Ставропольского Регионального отделения Всероссийской партии «</w:t>
      </w:r>
      <w:r w:rsidRPr="00D63594">
        <w:rPr>
          <w:color w:val="FF0000"/>
          <w:sz w:val="26"/>
          <w:szCs w:val="26"/>
        </w:rPr>
        <w:t>ЕДИНАЯ РОССИЯ</w:t>
      </w:r>
      <w:r w:rsidRPr="00D63594">
        <w:rPr>
          <w:sz w:val="26"/>
          <w:szCs w:val="26"/>
        </w:rPr>
        <w:t xml:space="preserve">»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О.Г.</w:t>
      </w:r>
      <w:r w:rsidRPr="00D63594">
        <w:rPr>
          <w:sz w:val="26"/>
          <w:szCs w:val="26"/>
        </w:rPr>
        <w:t xml:space="preserve">, </w:t>
      </w:r>
      <w:r>
        <w:rPr>
          <w:sz w:val="26"/>
          <w:szCs w:val="26"/>
        </w:rPr>
        <w:t>№№№№№№</w:t>
      </w:r>
      <w:r w:rsidRPr="00D63594">
        <w:rPr>
          <w:sz w:val="26"/>
          <w:szCs w:val="26"/>
        </w:rPr>
        <w:t xml:space="preserve"> года рождения, в </w:t>
      </w:r>
      <w:r>
        <w:rPr>
          <w:sz w:val="26"/>
          <w:szCs w:val="26"/>
        </w:rPr>
        <w:t>№;№№№№№№№№</w:t>
      </w:r>
      <w:r w:rsidRPr="00D63594">
        <w:rPr>
          <w:sz w:val="26"/>
          <w:szCs w:val="26"/>
        </w:rPr>
        <w:t xml:space="preserve">, проживающей по адресу: </w:t>
      </w:r>
      <w:r>
        <w:rPr>
          <w:sz w:val="26"/>
          <w:szCs w:val="26"/>
        </w:rPr>
        <w:t>№№№№№№№№№№№</w:t>
      </w:r>
      <w:r w:rsidRPr="00D63594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№№№№№№№№№№№</w:t>
      </w:r>
      <w:r w:rsidRPr="00D63594">
        <w:rPr>
          <w:sz w:val="26"/>
          <w:szCs w:val="26"/>
        </w:rPr>
        <w:t xml:space="preserve"> года привлекаемой к административной ответственности по ч. 1 ст. 15.33.2 Кодекса Российской Федерации об административных правонарушениях,</w:t>
      </w:r>
    </w:p>
    <w:p w:rsidR="00611457" w:rsidP="00611457" w14:paraId="70511A7D" w14:textId="77777777">
      <w:pPr>
        <w:pStyle w:val="BodyText"/>
        <w:ind w:firstLine="709"/>
        <w:jc w:val="center"/>
        <w:rPr>
          <w:sz w:val="26"/>
          <w:szCs w:val="26"/>
        </w:rPr>
      </w:pPr>
      <w:r w:rsidRPr="00D63594">
        <w:rPr>
          <w:sz w:val="26"/>
          <w:szCs w:val="26"/>
        </w:rPr>
        <w:t>УСТАНОВИЛ:</w:t>
      </w:r>
    </w:p>
    <w:p w:rsidR="00611457" w:rsidRPr="00D63594" w:rsidP="00611457" w14:paraId="7272254B" w14:textId="77777777">
      <w:pPr>
        <w:pStyle w:val="BodyText"/>
        <w:ind w:firstLine="709"/>
        <w:jc w:val="center"/>
        <w:rPr>
          <w:sz w:val="26"/>
          <w:szCs w:val="26"/>
        </w:rPr>
      </w:pPr>
    </w:p>
    <w:p w:rsidR="00611457" w:rsidRPr="00D63594" w:rsidP="00611457" w14:paraId="200DA010" w14:textId="77777777">
      <w:pPr>
        <w:jc w:val="both"/>
        <w:rPr>
          <w:sz w:val="26"/>
          <w:szCs w:val="26"/>
        </w:rPr>
      </w:pPr>
      <w:r w:rsidRPr="00D63594">
        <w:rPr>
          <w:sz w:val="26"/>
          <w:szCs w:val="26"/>
        </w:rPr>
        <w:t xml:space="preserve">          Согласно протоколу об административном правонарушении № </w:t>
      </w:r>
      <w:r w:rsidRPr="00D63594">
        <w:rPr>
          <w:color w:val="FF0000"/>
          <w:sz w:val="26"/>
          <w:szCs w:val="26"/>
        </w:rPr>
        <w:t>32736</w:t>
      </w:r>
      <w:r w:rsidRPr="00D63594">
        <w:rPr>
          <w:sz w:val="26"/>
          <w:szCs w:val="26"/>
        </w:rPr>
        <w:t xml:space="preserve"> от </w:t>
      </w:r>
      <w:r w:rsidRPr="00D63594">
        <w:rPr>
          <w:sz w:val="26"/>
          <w:szCs w:val="26"/>
        </w:rPr>
        <w:br/>
        <w:t>23.04.2024 г., составленному начальником отдела взаимодействия со страхователями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краю, главный специалист отдела организационной работы Ставропольского Регионального отделения Всероссийской партии «</w:t>
      </w:r>
      <w:r w:rsidRPr="00D63594">
        <w:rPr>
          <w:color w:val="FF0000"/>
          <w:sz w:val="26"/>
          <w:szCs w:val="26"/>
        </w:rPr>
        <w:t>ЕДИНАЯ РОССИЯ</w:t>
      </w:r>
      <w:r w:rsidRPr="00D63594">
        <w:rPr>
          <w:sz w:val="26"/>
          <w:szCs w:val="26"/>
        </w:rPr>
        <w:t xml:space="preserve">»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О.Г.</w:t>
      </w:r>
      <w:r w:rsidRPr="00D63594">
        <w:rPr>
          <w:sz w:val="26"/>
          <w:szCs w:val="26"/>
        </w:rPr>
        <w:t xml:space="preserve"> в отделение Фонда пенсионного и социального страхования Российской Федерации по Ставропольскому краю представила отчетность по форме ЕФС-1 о окончании договора ГПХ 30.06.2023 на застрахованное лицо СНИЛС 003-022-110-44 с нарушением срока. </w:t>
      </w:r>
    </w:p>
    <w:p w:rsidR="00611457" w:rsidRPr="00D63594" w:rsidP="00611457" w14:paraId="45C25C5B" w14:textId="77777777">
      <w:pPr>
        <w:jc w:val="both"/>
        <w:rPr>
          <w:sz w:val="26"/>
          <w:szCs w:val="26"/>
        </w:rPr>
      </w:pPr>
      <w:r w:rsidRPr="00D63594">
        <w:rPr>
          <w:sz w:val="26"/>
          <w:szCs w:val="26"/>
        </w:rPr>
        <w:t xml:space="preserve">        Административное правонарушение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О.Г.</w:t>
      </w:r>
      <w:r w:rsidRPr="00D63594">
        <w:rPr>
          <w:sz w:val="26"/>
          <w:szCs w:val="26"/>
        </w:rPr>
        <w:t xml:space="preserve"> совершено </w:t>
      </w:r>
      <w:r w:rsidRPr="00D63594">
        <w:rPr>
          <w:color w:val="FF0000"/>
          <w:sz w:val="26"/>
          <w:szCs w:val="26"/>
        </w:rPr>
        <w:t>04.07.2023</w:t>
      </w:r>
      <w:r w:rsidRPr="00D63594">
        <w:rPr>
          <w:sz w:val="26"/>
          <w:szCs w:val="26"/>
        </w:rPr>
        <w:t xml:space="preserve"> года в 00 часов 01 минуту. </w:t>
      </w:r>
    </w:p>
    <w:p w:rsidR="00611457" w:rsidRPr="00D63594" w:rsidP="00611457" w14:paraId="4C5DE108" w14:textId="77777777">
      <w:pPr>
        <w:pStyle w:val="BodyTextIndent2"/>
        <w:ind w:left="0"/>
        <w:rPr>
          <w:sz w:val="26"/>
          <w:szCs w:val="26"/>
          <w:lang w:val="ru-RU"/>
        </w:rPr>
      </w:pPr>
      <w:r w:rsidRPr="00D63594">
        <w:rPr>
          <w:sz w:val="26"/>
          <w:szCs w:val="26"/>
          <w:lang w:val="ru-RU"/>
        </w:rPr>
        <w:t xml:space="preserve">         Лицо, привлекаемое к административной ответственности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О.Г.</w:t>
      </w:r>
      <w:r w:rsidRPr="00D63594">
        <w:rPr>
          <w:sz w:val="26"/>
          <w:szCs w:val="26"/>
          <w:lang w:val="ru-RU"/>
        </w:rPr>
        <w:t xml:space="preserve"> в судебное заседание, не явилась, несмотря на надлежащее ее извещение о месте и времени рассмотрения дела, что подтверждается отчетом об отслеживании почтового отправления с отметкой «</w:t>
      </w:r>
      <w:r w:rsidRPr="00D63594">
        <w:rPr>
          <w:color w:val="FF0000"/>
          <w:sz w:val="26"/>
          <w:szCs w:val="26"/>
          <w:lang w:val="ru-RU"/>
        </w:rPr>
        <w:t>возврат отправителю из-за истечения срока хранения</w:t>
      </w:r>
      <w:r w:rsidRPr="00D63594">
        <w:rPr>
          <w:sz w:val="26"/>
          <w:szCs w:val="26"/>
          <w:lang w:val="ru-RU"/>
        </w:rPr>
        <w:t xml:space="preserve">. </w:t>
      </w:r>
    </w:p>
    <w:p w:rsidR="00611457" w:rsidRPr="00D63594" w:rsidP="00611457" w14:paraId="488EBECE" w14:textId="77777777">
      <w:pPr>
        <w:pStyle w:val="BodyTextIndent2"/>
        <w:ind w:left="0"/>
        <w:rPr>
          <w:sz w:val="26"/>
          <w:szCs w:val="26"/>
          <w:lang w:val="ru-RU"/>
        </w:rPr>
      </w:pPr>
      <w:r w:rsidRPr="00D63594">
        <w:rPr>
          <w:sz w:val="26"/>
          <w:szCs w:val="26"/>
          <w:lang w:val="ru-RU"/>
        </w:rPr>
        <w:t xml:space="preserve">       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11457" w:rsidRPr="00D63594" w:rsidP="00611457" w14:paraId="273AC8F1" w14:textId="77777777">
      <w:pPr>
        <w:pStyle w:val="BodyTextIndent2"/>
        <w:ind w:left="0"/>
        <w:rPr>
          <w:sz w:val="26"/>
          <w:szCs w:val="26"/>
          <w:lang w:val="ru-RU"/>
        </w:rPr>
      </w:pPr>
      <w:r w:rsidRPr="00D63594">
        <w:rPr>
          <w:sz w:val="26"/>
          <w:szCs w:val="26"/>
          <w:lang w:val="ru-RU"/>
        </w:rPr>
        <w:t xml:space="preserve">           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611457" w:rsidRPr="00D63594" w:rsidP="00611457" w14:paraId="153B92CE" w14:textId="77777777">
      <w:pPr>
        <w:pStyle w:val="BodyTextIndent2"/>
        <w:ind w:left="0"/>
        <w:rPr>
          <w:sz w:val="26"/>
          <w:szCs w:val="26"/>
          <w:lang w:val="ru-RU"/>
        </w:rPr>
      </w:pPr>
      <w:r w:rsidRPr="00D63594">
        <w:rPr>
          <w:sz w:val="26"/>
          <w:szCs w:val="26"/>
          <w:lang w:val="ru-RU"/>
        </w:rPr>
        <w:t xml:space="preserve">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611457" w:rsidRPr="00D63594" w:rsidP="00611457" w14:paraId="297BA6BA" w14:textId="77777777">
      <w:pPr>
        <w:pStyle w:val="BodyTextIndent2"/>
        <w:ind w:left="0"/>
        <w:rPr>
          <w:sz w:val="26"/>
          <w:szCs w:val="26"/>
          <w:lang w:val="ru-RU"/>
        </w:rPr>
      </w:pPr>
      <w:r w:rsidRPr="00D63594">
        <w:rPr>
          <w:sz w:val="26"/>
          <w:szCs w:val="26"/>
        </w:rPr>
        <w:t xml:space="preserve"> </w:t>
      </w:r>
      <w:r w:rsidRPr="00D63594">
        <w:rPr>
          <w:sz w:val="26"/>
          <w:szCs w:val="26"/>
          <w:lang w:val="ru-RU"/>
        </w:rPr>
        <w:t xml:space="preserve">       </w:t>
      </w:r>
      <w:r w:rsidRPr="00D63594">
        <w:rPr>
          <w:sz w:val="26"/>
          <w:szCs w:val="26"/>
        </w:rPr>
        <w:t xml:space="preserve">Исследовав материалы дела об административном правонарушении в отношении должностного лица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О.Г.</w:t>
      </w:r>
      <w:r w:rsidRPr="00D63594">
        <w:rPr>
          <w:sz w:val="26"/>
          <w:szCs w:val="26"/>
          <w:lang w:val="ru-RU"/>
        </w:rPr>
        <w:t xml:space="preserve">, </w:t>
      </w:r>
      <w:r w:rsidRPr="00D63594">
        <w:rPr>
          <w:sz w:val="26"/>
          <w:szCs w:val="26"/>
        </w:rPr>
        <w:t>вина, которо</w:t>
      </w:r>
      <w:r w:rsidRPr="00D63594">
        <w:rPr>
          <w:sz w:val="26"/>
          <w:szCs w:val="26"/>
          <w:lang w:val="ru-RU"/>
        </w:rPr>
        <w:t>й</w:t>
      </w:r>
      <w:r w:rsidRPr="00D63594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правонарушении;  выпиской из единого государственного реестра юридических лиц; уведомлением о составлении протокола об административном правонарушении</w:t>
      </w:r>
      <w:r w:rsidRPr="00D63594">
        <w:rPr>
          <w:sz w:val="26"/>
          <w:szCs w:val="26"/>
          <w:lang w:val="ru-RU"/>
        </w:rPr>
        <w:t xml:space="preserve">; страницами журнала учета приема сведений о застрахованных лицах, копиями списков </w:t>
      </w:r>
      <w:r w:rsidRPr="00D63594">
        <w:rPr>
          <w:sz w:val="26"/>
          <w:szCs w:val="26"/>
        </w:rPr>
        <w:t>почтовы</w:t>
      </w:r>
      <w:r w:rsidRPr="00D63594">
        <w:rPr>
          <w:sz w:val="26"/>
          <w:szCs w:val="26"/>
          <w:lang w:val="ru-RU"/>
        </w:rPr>
        <w:t>х</w:t>
      </w:r>
      <w:r w:rsidRPr="00D63594">
        <w:rPr>
          <w:sz w:val="26"/>
          <w:szCs w:val="26"/>
        </w:rPr>
        <w:t xml:space="preserve"> </w:t>
      </w:r>
      <w:r w:rsidRPr="00D63594">
        <w:rPr>
          <w:sz w:val="26"/>
          <w:szCs w:val="26"/>
          <w:lang w:val="ru-RU"/>
        </w:rPr>
        <w:t>отправлений</w:t>
      </w:r>
      <w:r w:rsidRPr="00D63594">
        <w:rPr>
          <w:sz w:val="26"/>
          <w:szCs w:val="26"/>
        </w:rPr>
        <w:t>.</w:t>
      </w:r>
    </w:p>
    <w:p w:rsidR="00611457" w:rsidRPr="00D63594" w:rsidP="00611457" w14:paraId="07B808C3" w14:textId="77777777">
      <w:pPr>
        <w:pStyle w:val="BodyText2"/>
        <w:ind w:firstLine="709"/>
        <w:rPr>
          <w:sz w:val="26"/>
          <w:szCs w:val="26"/>
          <w:lang w:val="ru-RU"/>
        </w:rPr>
      </w:pPr>
      <w:r w:rsidRPr="00D63594">
        <w:rPr>
          <w:sz w:val="26"/>
          <w:szCs w:val="26"/>
        </w:rPr>
        <w:t xml:space="preserve">Указанные доказательства получены с соблюдением требований КоАП РФ. </w:t>
      </w:r>
    </w:p>
    <w:p w:rsidR="00611457" w:rsidRPr="00D63594" w:rsidP="00611457" w14:paraId="3A34D67D" w14:textId="77777777">
      <w:pPr>
        <w:pStyle w:val="BodyTextIndent3"/>
        <w:ind w:firstLine="709"/>
        <w:rPr>
          <w:sz w:val="26"/>
          <w:szCs w:val="26"/>
        </w:rPr>
      </w:pPr>
      <w:r w:rsidRPr="00D63594">
        <w:rPr>
          <w:sz w:val="26"/>
          <w:szCs w:val="26"/>
        </w:rPr>
        <w:t xml:space="preserve">При исследовании имеющихся в деле доказательств мировой судья находит, что вина должностного лица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О.Г. </w:t>
      </w:r>
      <w:r w:rsidRPr="00D63594">
        <w:rPr>
          <w:sz w:val="26"/>
          <w:szCs w:val="26"/>
        </w:rPr>
        <w:t xml:space="preserve">в совершении административного правонарушения, предусмотренного ч. 1 ст. 15.33.2 КоАП РФ, полностью и объективно доказана совокупностью доказательств по делу. Суд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611457" w:rsidRPr="00D63594" w:rsidP="00611457" w14:paraId="1815555A" w14:textId="77777777">
      <w:pPr>
        <w:pStyle w:val="BodyTextIndent3"/>
        <w:ind w:firstLine="709"/>
        <w:rPr>
          <w:sz w:val="26"/>
          <w:szCs w:val="26"/>
        </w:rPr>
      </w:pPr>
      <w:r w:rsidRPr="00D63594">
        <w:rPr>
          <w:sz w:val="26"/>
          <w:szCs w:val="26"/>
        </w:rPr>
        <w:t xml:space="preserve">Действия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О.Г.</w:t>
      </w:r>
      <w:r w:rsidRPr="00D63594">
        <w:rPr>
          <w:sz w:val="26"/>
          <w:szCs w:val="26"/>
        </w:rPr>
        <w:t xml:space="preserve"> квалифицированы по ч. 1 ст. 15.33.2 КоАП РФ.   </w:t>
      </w:r>
    </w:p>
    <w:p w:rsidR="00611457" w:rsidRPr="00D63594" w:rsidP="00611457" w14:paraId="05780C4E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3594">
        <w:rPr>
          <w:sz w:val="26"/>
          <w:szCs w:val="26"/>
        </w:rPr>
        <w:t xml:space="preserve">При назначении административного наказания, суд учитывает характер совершенного правонарушения, данные о его личности лица, привлекаемого к административной ответственности. Обстоятельств, смягчающих и отягчающих административную ответственность, судом не установлено. </w:t>
      </w:r>
    </w:p>
    <w:p w:rsidR="00611457" w:rsidRPr="00D63594" w:rsidP="00611457" w14:paraId="697CBF0F" w14:textId="77777777">
      <w:pPr>
        <w:pStyle w:val="BodyTextIndent"/>
        <w:ind w:firstLine="709"/>
        <w:rPr>
          <w:color w:val="auto"/>
          <w:sz w:val="26"/>
          <w:szCs w:val="26"/>
        </w:rPr>
      </w:pPr>
      <w:r w:rsidRPr="00D63594">
        <w:rPr>
          <w:color w:val="auto"/>
          <w:sz w:val="26"/>
          <w:szCs w:val="26"/>
        </w:rPr>
        <w:t xml:space="preserve">В связи с вышеизложенным, мировой судья приходит к выводу о назначении должностному лицу административного наказания, предусмотренного санкцией вмененной статьи. </w:t>
      </w:r>
    </w:p>
    <w:p w:rsidR="00611457" w:rsidRPr="00D63594" w:rsidP="00611457" w14:paraId="71BAA186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3594">
        <w:rPr>
          <w:bCs/>
          <w:sz w:val="26"/>
          <w:szCs w:val="26"/>
        </w:rPr>
        <w:t>На основании изложенного, руководствуясь ст. 4.1, 29.9, 29.10 Кодекса РФ об административных правонарушениях,</w:t>
      </w:r>
      <w:r w:rsidRPr="00D63594">
        <w:rPr>
          <w:sz w:val="26"/>
          <w:szCs w:val="26"/>
        </w:rPr>
        <w:t xml:space="preserve"> мировой судья,</w:t>
      </w:r>
    </w:p>
    <w:p w:rsidR="00611457" w:rsidRPr="00D63594" w:rsidP="00611457" w14:paraId="1FD39448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1457" w:rsidP="00611457" w14:paraId="12EC58B7" w14:textId="77777777">
      <w:pPr>
        <w:tabs>
          <w:tab w:val="center" w:pos="4875"/>
          <w:tab w:val="left" w:pos="6570"/>
        </w:tabs>
        <w:ind w:firstLine="709"/>
        <w:jc w:val="both"/>
        <w:rPr>
          <w:sz w:val="26"/>
          <w:szCs w:val="26"/>
        </w:rPr>
      </w:pPr>
      <w:r w:rsidRPr="00D63594">
        <w:rPr>
          <w:sz w:val="26"/>
          <w:szCs w:val="26"/>
        </w:rPr>
        <w:tab/>
        <w:t>ПОСТАНОВИЛ:</w:t>
      </w:r>
      <w:r>
        <w:rPr>
          <w:sz w:val="26"/>
          <w:szCs w:val="26"/>
        </w:rPr>
        <w:t xml:space="preserve"> </w:t>
      </w:r>
    </w:p>
    <w:p w:rsidR="00611457" w:rsidRPr="00D63594" w:rsidP="00611457" w14:paraId="10140DB2" w14:textId="77777777">
      <w:pPr>
        <w:tabs>
          <w:tab w:val="center" w:pos="4875"/>
          <w:tab w:val="left" w:pos="6570"/>
        </w:tabs>
        <w:ind w:firstLine="709"/>
        <w:jc w:val="both"/>
        <w:rPr>
          <w:sz w:val="26"/>
          <w:szCs w:val="26"/>
        </w:rPr>
      </w:pPr>
    </w:p>
    <w:p w:rsidR="00611457" w:rsidRPr="00D63594" w:rsidP="00611457" w14:paraId="6C5E1564" w14:textId="77777777">
      <w:pPr>
        <w:tabs>
          <w:tab w:val="center" w:pos="4875"/>
          <w:tab w:val="left" w:pos="6570"/>
        </w:tabs>
        <w:ind w:firstLine="709"/>
        <w:jc w:val="both"/>
        <w:rPr>
          <w:sz w:val="26"/>
          <w:szCs w:val="26"/>
        </w:rPr>
      </w:pPr>
      <w:r w:rsidRPr="00D63594">
        <w:rPr>
          <w:sz w:val="26"/>
          <w:szCs w:val="26"/>
        </w:rPr>
        <w:tab/>
        <w:t>Признать должностное лицо главного специалиста отдела организационной работы Ставропольского Регионального</w:t>
      </w:r>
      <w:r>
        <w:rPr>
          <w:sz w:val="26"/>
          <w:szCs w:val="26"/>
        </w:rPr>
        <w:t xml:space="preserve"> отделения Всероссийской партии</w:t>
      </w:r>
      <w:r w:rsidRPr="00D63594">
        <w:rPr>
          <w:sz w:val="26"/>
          <w:szCs w:val="26"/>
        </w:rPr>
        <w:t xml:space="preserve"> «</w:t>
      </w:r>
      <w:r w:rsidRPr="00D63594">
        <w:rPr>
          <w:color w:val="FF0000"/>
          <w:sz w:val="26"/>
          <w:szCs w:val="26"/>
        </w:rPr>
        <w:t>ЕДИНАЯ РОССИЯ</w:t>
      </w:r>
      <w:r w:rsidRPr="00D63594">
        <w:rPr>
          <w:sz w:val="26"/>
          <w:szCs w:val="26"/>
        </w:rPr>
        <w:t xml:space="preserve">» </w:t>
      </w:r>
      <w:r w:rsidRPr="00D63594">
        <w:rPr>
          <w:color w:val="FF0000"/>
          <w:sz w:val="26"/>
          <w:szCs w:val="26"/>
        </w:rPr>
        <w:t>Молокопой</w:t>
      </w:r>
      <w:r w:rsidRPr="00D63594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О.Г.</w:t>
      </w:r>
      <w:r w:rsidRPr="00D63594">
        <w:rPr>
          <w:sz w:val="26"/>
          <w:szCs w:val="26"/>
        </w:rPr>
        <w:t>, виновной в совершении административного правонарушения, предусмотренного ч. 1 ст. 15.33.2 КоАП РФ и назначить административное наказание в виде штрафа в размере 300 рублей.</w:t>
      </w:r>
    </w:p>
    <w:p w:rsidR="00611457" w:rsidRPr="00D63594" w:rsidP="00611457" w14:paraId="70679237" w14:textId="77777777">
      <w:pPr>
        <w:tabs>
          <w:tab w:val="center" w:pos="4875"/>
          <w:tab w:val="left" w:pos="6570"/>
        </w:tabs>
        <w:ind w:firstLine="709"/>
        <w:jc w:val="both"/>
        <w:rPr>
          <w:sz w:val="26"/>
          <w:szCs w:val="26"/>
        </w:rPr>
      </w:pPr>
      <w:r w:rsidRPr="00D63594">
        <w:rPr>
          <w:sz w:val="26"/>
          <w:szCs w:val="26"/>
        </w:rPr>
        <w:t xml:space="preserve">Наименование получателя платежа: УФК по Ставропольскому краю (Отделения Фонда пенсионного и социального страхования Российской Федерации по Ставропольскому краю), Банк: ОТДЕЛЕНИЕ СТАВРОПОЛЬ БАНКА РОССИИ//УФК по Ставропольскому краю г. Ставрополь, ИНН 2600000038, КПП 263601001, БИК 010702101, </w:t>
      </w:r>
      <w:r w:rsidRPr="00D63594">
        <w:rPr>
          <w:sz w:val="26"/>
          <w:szCs w:val="26"/>
        </w:rPr>
        <w:t>кор</w:t>
      </w:r>
      <w:r w:rsidRPr="00D63594">
        <w:rPr>
          <w:sz w:val="26"/>
          <w:szCs w:val="26"/>
        </w:rPr>
        <w:t xml:space="preserve">. счет 40102810345370000013, счет получателя 03100643000000012100, ОКТМО 07 701 000, КБК 7971 16 01230 06 0001 140, </w:t>
      </w:r>
    </w:p>
    <w:p w:rsidR="00611457" w:rsidRPr="00D63594" w:rsidP="00611457" w14:paraId="50612F9B" w14:textId="77777777">
      <w:pPr>
        <w:tabs>
          <w:tab w:val="center" w:pos="4875"/>
          <w:tab w:val="left" w:pos="6570"/>
        </w:tabs>
        <w:jc w:val="both"/>
        <w:rPr>
          <w:sz w:val="26"/>
          <w:szCs w:val="26"/>
        </w:rPr>
      </w:pPr>
      <w:r w:rsidRPr="00D63594">
        <w:rPr>
          <w:sz w:val="26"/>
          <w:szCs w:val="26"/>
        </w:rPr>
        <w:t>УИН 79703600000000339774.</w:t>
      </w:r>
    </w:p>
    <w:p w:rsidR="00611457" w:rsidRPr="00D63594" w:rsidP="00611457" w14:paraId="3B6C2F3E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6"/>
          <w:szCs w:val="26"/>
        </w:rPr>
      </w:pPr>
      <w:r w:rsidRPr="00D63594">
        <w:rPr>
          <w:bCs/>
          <w:iCs/>
          <w:sz w:val="26"/>
          <w:szCs w:val="26"/>
        </w:rPr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оплате штрафа, не позднее 60- дней со дня вступления постановления в законную силу представить в судебный участок № 2 Октябрьского района города Ставрополя. </w:t>
      </w:r>
      <w:r w:rsidRPr="00D63594">
        <w:rPr>
          <w:sz w:val="26"/>
          <w:szCs w:val="26"/>
        </w:rPr>
        <w:t xml:space="preserve">В случае неуплаты административного штрафа в срок, предусмотренный КРФ об АП, лицо, </w:t>
      </w:r>
      <w:r w:rsidRPr="00D63594">
        <w:rPr>
          <w:sz w:val="26"/>
          <w:szCs w:val="26"/>
        </w:rPr>
        <w:t>подвергнутое наказанию в виде штрафа, будет привлечено к административной ответственности по ч. 1 ст. 20.25 КРФ об АП.</w:t>
      </w:r>
    </w:p>
    <w:p w:rsidR="00611457" w:rsidRPr="00D63594" w:rsidP="00611457" w14:paraId="405D2082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6"/>
          <w:szCs w:val="26"/>
        </w:rPr>
      </w:pPr>
      <w:r w:rsidRPr="00D63594">
        <w:rPr>
          <w:bCs/>
          <w:iCs/>
          <w:sz w:val="26"/>
          <w:szCs w:val="26"/>
        </w:rPr>
        <w:t>Постановление может быть обжаловано в Октябрьский районный суд в течение десяти суток с момента получения постановления через судебный участок № 2 Октябрьского района города Ставрополя.</w:t>
      </w:r>
    </w:p>
    <w:p w:rsidR="00611457" w:rsidP="00611457" w14:paraId="4FB503E7" w14:textId="77777777">
      <w:pPr>
        <w:tabs>
          <w:tab w:val="center" w:pos="4875"/>
          <w:tab w:val="left" w:pos="6570"/>
        </w:tabs>
        <w:jc w:val="both"/>
        <w:rPr>
          <w:bCs/>
          <w:iCs/>
          <w:sz w:val="26"/>
          <w:szCs w:val="26"/>
        </w:rPr>
      </w:pPr>
    </w:p>
    <w:p w:rsidR="00611457" w:rsidRPr="007A1585" w:rsidP="00611457" w14:paraId="6E63853D" w14:textId="276E48C8">
      <w:pPr>
        <w:tabs>
          <w:tab w:val="center" w:pos="4875"/>
          <w:tab w:val="left" w:pos="6570"/>
        </w:tabs>
        <w:jc w:val="both"/>
        <w:rPr>
          <w:bCs/>
          <w:iCs/>
          <w:sz w:val="28"/>
          <w:szCs w:val="28"/>
        </w:rPr>
      </w:pPr>
      <w:r w:rsidRPr="00D63594">
        <w:rPr>
          <w:bCs/>
          <w:iCs/>
          <w:sz w:val="26"/>
          <w:szCs w:val="26"/>
        </w:rPr>
        <w:t xml:space="preserve">Мировой судья    </w:t>
      </w:r>
      <w:r w:rsidRPr="00D63594">
        <w:rPr>
          <w:bCs/>
          <w:iCs/>
          <w:sz w:val="26"/>
          <w:szCs w:val="26"/>
        </w:rPr>
        <w:tab/>
        <w:t xml:space="preserve">                                                                            </w:t>
      </w:r>
      <w:r>
        <w:rPr>
          <w:bCs/>
          <w:iCs/>
          <w:sz w:val="26"/>
          <w:szCs w:val="26"/>
        </w:rPr>
        <w:t xml:space="preserve">         </w:t>
      </w:r>
      <w:r w:rsidRPr="00D63594">
        <w:rPr>
          <w:bCs/>
          <w:iCs/>
          <w:sz w:val="26"/>
          <w:szCs w:val="26"/>
        </w:rPr>
        <w:t xml:space="preserve">    И.В. Морозов</w:t>
      </w:r>
      <w:r w:rsidRPr="007A1585">
        <w:rPr>
          <w:bCs/>
          <w:iCs/>
          <w:sz w:val="28"/>
          <w:szCs w:val="28"/>
        </w:rPr>
        <w:tab/>
      </w:r>
      <w:r w:rsidRPr="007A1585">
        <w:rPr>
          <w:bCs/>
          <w:iCs/>
          <w:sz w:val="28"/>
          <w:szCs w:val="28"/>
        </w:rPr>
        <w:tab/>
      </w:r>
      <w:r w:rsidRPr="007A1585">
        <w:rPr>
          <w:bCs/>
          <w:iCs/>
          <w:sz w:val="28"/>
          <w:szCs w:val="28"/>
        </w:rPr>
        <w:tab/>
      </w:r>
      <w:r w:rsidRPr="007A1585">
        <w:rPr>
          <w:bCs/>
          <w:iCs/>
          <w:sz w:val="28"/>
          <w:szCs w:val="28"/>
        </w:rPr>
        <w:tab/>
        <w:t xml:space="preserve">                                      </w:t>
      </w:r>
    </w:p>
    <w:p w:rsidR="00F2491F" w14:paraId="232BB1FC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F"/>
    <w:rsid w:val="00576C5F"/>
    <w:rsid w:val="00611457"/>
    <w:rsid w:val="007A1585"/>
    <w:rsid w:val="00D63594"/>
    <w:rsid w:val="00F2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81EBD5-C0F2-4B1D-86D2-94C41DF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611457"/>
    <w:pPr>
      <w:jc w:val="both"/>
    </w:pPr>
    <w:rPr>
      <w:sz w:val="22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611457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odyTextIndent">
    <w:name w:val="Body Text Indent"/>
    <w:basedOn w:val="Normal"/>
    <w:link w:val="a0"/>
    <w:semiHidden/>
    <w:rsid w:val="00611457"/>
    <w:pPr>
      <w:ind w:firstLine="708"/>
      <w:jc w:val="both"/>
    </w:pPr>
    <w:rPr>
      <w:color w:val="00000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1145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rsid w:val="00611457"/>
    <w:pPr>
      <w:jc w:val="both"/>
    </w:pPr>
    <w:rPr>
      <w:szCs w:val="22"/>
      <w:lang w:val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611457"/>
    <w:rPr>
      <w:rFonts w:ascii="Times New Roman" w:eastAsia="Times New Roman" w:hAnsi="Times New Roman" w:cs="Times New Roman"/>
      <w:sz w:val="24"/>
      <w:lang w:val="x-none" w:eastAsia="ru-RU"/>
    </w:rPr>
  </w:style>
  <w:style w:type="paragraph" w:styleId="BodyTextIndent2">
    <w:name w:val="Body Text Indent 2"/>
    <w:basedOn w:val="Normal"/>
    <w:link w:val="20"/>
    <w:semiHidden/>
    <w:rsid w:val="00611457"/>
    <w:pPr>
      <w:ind w:left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114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"/>
    <w:semiHidden/>
    <w:rsid w:val="00611457"/>
    <w:pPr>
      <w:ind w:firstLine="567"/>
      <w:jc w:val="both"/>
    </w:pPr>
    <w:rPr>
      <w:sz w:val="22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1145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