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23B5" w:rsidRPr="00B2646E" w:rsidP="001F23B5" w14:paraId="3F39C2FD" w14:textId="77777777">
      <w:pPr>
        <w:spacing w:after="0" w:line="276" w:lineRule="auto"/>
        <w:ind w:left="5670"/>
        <w:rPr>
          <w:rFonts w:ascii="Times New Roman" w:hAnsi="Times New Roman" w:cs="Times New Roman"/>
          <w:sz w:val="26"/>
          <w:szCs w:val="26"/>
        </w:rPr>
      </w:pPr>
      <w:r w:rsidRPr="00B2646E">
        <w:rPr>
          <w:rFonts w:ascii="Times New Roman" w:hAnsi="Times New Roman" w:cs="Times New Roman"/>
          <w:sz w:val="26"/>
          <w:szCs w:val="26"/>
        </w:rPr>
        <w:t>дело № 5-</w:t>
      </w:r>
      <w:r>
        <w:rPr>
          <w:rFonts w:ascii="Times New Roman" w:hAnsi="Times New Roman" w:cs="Times New Roman"/>
          <w:sz w:val="26"/>
          <w:szCs w:val="26"/>
        </w:rPr>
        <w:t>241</w:t>
      </w:r>
      <w:r w:rsidRPr="00B2646E">
        <w:rPr>
          <w:rFonts w:ascii="Times New Roman" w:hAnsi="Times New Roman" w:cs="Times New Roman"/>
          <w:sz w:val="26"/>
          <w:szCs w:val="26"/>
        </w:rPr>
        <w:t>-28-568/2024</w:t>
      </w:r>
    </w:p>
    <w:p w:rsidR="001F23B5" w:rsidRPr="00A2521B" w:rsidP="001F23B5" w14:paraId="25FA34D6" w14:textId="77777777">
      <w:pPr>
        <w:spacing w:after="0" w:line="276" w:lineRule="auto"/>
        <w:ind w:left="5670"/>
        <w:rPr>
          <w:rFonts w:ascii="Times New Roman" w:hAnsi="Times New Roman" w:cs="Times New Roman"/>
          <w:sz w:val="26"/>
          <w:szCs w:val="26"/>
        </w:rPr>
      </w:pPr>
      <w:r w:rsidRPr="00B2646E">
        <w:rPr>
          <w:rFonts w:ascii="Times New Roman" w:hAnsi="Times New Roman" w:cs="Times New Roman"/>
          <w:sz w:val="26"/>
          <w:szCs w:val="26"/>
        </w:rPr>
        <w:t>УИД 26</w:t>
      </w:r>
      <w:r w:rsidRPr="00B2646E">
        <w:rPr>
          <w:rFonts w:ascii="Times New Roman" w:hAnsi="Times New Roman" w:cs="Times New Roman"/>
          <w:sz w:val="26"/>
          <w:szCs w:val="26"/>
          <w:lang w:val="en-US"/>
        </w:rPr>
        <w:t>MS</w:t>
      </w:r>
      <w:r w:rsidRPr="00B2646E">
        <w:rPr>
          <w:rFonts w:ascii="Times New Roman" w:hAnsi="Times New Roman" w:cs="Times New Roman"/>
          <w:sz w:val="26"/>
          <w:szCs w:val="26"/>
        </w:rPr>
        <w:t>0151-01-2024-</w:t>
      </w:r>
      <w:r>
        <w:rPr>
          <w:rFonts w:ascii="Times New Roman" w:hAnsi="Times New Roman" w:cs="Times New Roman"/>
          <w:sz w:val="26"/>
          <w:szCs w:val="26"/>
        </w:rPr>
        <w:t>001321</w:t>
      </w:r>
      <w:r w:rsidRPr="00B2646E">
        <w:rPr>
          <w:rFonts w:ascii="Times New Roman" w:hAnsi="Times New Roman" w:cs="Times New Roman"/>
          <w:sz w:val="26"/>
          <w:szCs w:val="26"/>
        </w:rPr>
        <w:t>-</w:t>
      </w:r>
      <w:r>
        <w:rPr>
          <w:rFonts w:ascii="Times New Roman" w:hAnsi="Times New Roman" w:cs="Times New Roman"/>
          <w:sz w:val="26"/>
          <w:szCs w:val="26"/>
        </w:rPr>
        <w:t>04</w:t>
      </w:r>
    </w:p>
    <w:p w:rsidR="001F23B5" w:rsidRPr="00A2521B" w:rsidP="001F23B5" w14:paraId="0AC9AFD1" w14:textId="77777777">
      <w:pPr>
        <w:spacing w:after="0" w:line="276" w:lineRule="auto"/>
        <w:ind w:left="5670"/>
        <w:rPr>
          <w:rFonts w:ascii="Times New Roman" w:hAnsi="Times New Roman" w:cs="Times New Roman"/>
          <w:sz w:val="26"/>
          <w:szCs w:val="26"/>
        </w:rPr>
      </w:pPr>
    </w:p>
    <w:p w:rsidR="001F23B5" w:rsidRPr="004D7D13" w:rsidP="001F23B5" w14:paraId="766A8FA2" w14:textId="77777777">
      <w:pPr>
        <w:spacing w:after="0" w:line="276" w:lineRule="auto"/>
        <w:ind w:firstLine="567"/>
        <w:jc w:val="center"/>
        <w:rPr>
          <w:rFonts w:ascii="Times New Roman" w:hAnsi="Times New Roman" w:cs="Times New Roman"/>
          <w:b/>
          <w:spacing w:val="30"/>
          <w:sz w:val="26"/>
          <w:szCs w:val="26"/>
          <w14:props3d w14:extrusionH="6350" w14:contourW="6350">
            <w14:bevelT w14:w="6350" w14:h="6350" w14:prst="circle"/>
            <w14:bevelB w14:w="6350" w14:h="6350" w14:prst="circle"/>
          </w14:props3d>
        </w:rPr>
      </w:pPr>
      <w:r w:rsidRPr="004D7D13">
        <w:rPr>
          <w:rFonts w:ascii="Times New Roman" w:hAnsi="Times New Roman" w:cs="Times New Roman"/>
          <w:b/>
          <w:spacing w:val="30"/>
          <w:sz w:val="26"/>
          <w:szCs w:val="26"/>
          <w14:props3d w14:extrusionH="6350" w14:contourW="6350">
            <w14:bevelT w14:w="6350" w14:h="6350" w14:prst="circle"/>
            <w14:bevelB w14:w="6350" w14:h="6350" w14:prst="circle"/>
          </w14:props3d>
        </w:rPr>
        <w:t>ПОСТАНОВЛЕНИЕ</w:t>
      </w:r>
    </w:p>
    <w:p w:rsidR="001F23B5" w:rsidP="001F23B5" w14:paraId="71152838" w14:textId="77777777">
      <w:pPr>
        <w:spacing w:after="0" w:line="276" w:lineRule="auto"/>
        <w:ind w:firstLine="567"/>
        <w:jc w:val="center"/>
        <w:rPr>
          <w:rFonts w:ascii="Times New Roman" w:hAnsi="Times New Roman" w:cs="Times New Roman"/>
          <w:b/>
          <w:spacing w:val="30"/>
          <w:sz w:val="26"/>
          <w:szCs w:val="26"/>
          <w14:props3d w14:extrusionH="6350" w14:contourW="6350">
            <w14:bevelT w14:w="6350" w14:h="6350" w14:prst="circle"/>
            <w14:bevelB w14:w="6350" w14:h="6350" w14:prst="circle"/>
          </w14:props3d>
        </w:rPr>
      </w:pPr>
      <w:r w:rsidRPr="004D7D13">
        <w:rPr>
          <w:rFonts w:ascii="Times New Roman" w:hAnsi="Times New Roman" w:cs="Times New Roman"/>
          <w:b/>
          <w:spacing w:val="30"/>
          <w:sz w:val="26"/>
          <w:szCs w:val="26"/>
          <w14:props3d w14:extrusionH="6350" w14:contourW="6350">
            <w14:bevelT w14:w="6350" w14:h="6350" w14:prst="circle"/>
            <w14:bevelB w14:w="6350" w14:h="6350" w14:prst="circle"/>
          </w14:props3d>
        </w:rPr>
        <w:t>о назначении административного наказания</w:t>
      </w:r>
    </w:p>
    <w:p w:rsidR="001F23B5" w:rsidP="001F23B5" w14:paraId="53B4DB9D" w14:textId="77777777">
      <w:pPr>
        <w:tabs>
          <w:tab w:val="left" w:pos="3194"/>
        </w:tabs>
        <w:spacing w:after="0" w:line="276" w:lineRule="auto"/>
        <w:rPr>
          <w:rFonts w:ascii="Times New Roman" w:hAnsi="Times New Roman" w:cs="Times New Roman"/>
          <w:sz w:val="26"/>
          <w:szCs w:val="26"/>
        </w:rPr>
      </w:pPr>
    </w:p>
    <w:p w:rsidR="001F23B5" w:rsidP="001F23B5" w14:paraId="5C59E5D5" w14:textId="77777777">
      <w:pPr>
        <w:tabs>
          <w:tab w:val="left" w:pos="3194"/>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город Ставрополь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18 июня 2024 года</w:t>
      </w:r>
    </w:p>
    <w:p w:rsidR="001F23B5" w:rsidP="001F23B5" w14:paraId="7FD3075F" w14:textId="77777777">
      <w:pPr>
        <w:tabs>
          <w:tab w:val="left" w:pos="3194"/>
        </w:tabs>
        <w:spacing w:after="0" w:line="276" w:lineRule="auto"/>
        <w:rPr>
          <w:rFonts w:ascii="Times New Roman" w:hAnsi="Times New Roman" w:cs="Times New Roman"/>
          <w:sz w:val="26"/>
          <w:szCs w:val="26"/>
        </w:rPr>
      </w:pPr>
    </w:p>
    <w:p w:rsidR="001F23B5" w:rsidP="001F23B5" w14:paraId="5DCED666"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 3 Октябрьского района города Ставрополя </w:t>
      </w:r>
      <w:r>
        <w:rPr>
          <w:rFonts w:ascii="Times New Roman" w:hAnsi="Times New Roman" w:cs="Times New Roman"/>
          <w:sz w:val="26"/>
          <w:szCs w:val="26"/>
        </w:rPr>
        <w:t>Шетогубов</w:t>
      </w:r>
      <w:r>
        <w:rPr>
          <w:rFonts w:ascii="Times New Roman" w:hAnsi="Times New Roman" w:cs="Times New Roman"/>
          <w:sz w:val="26"/>
          <w:szCs w:val="26"/>
        </w:rPr>
        <w:t xml:space="preserve"> П.А., временно исполняющий обязанности мирового судьи судебного участка № 6 Октябрьского района города Ставрополя, </w:t>
      </w:r>
    </w:p>
    <w:p w:rsidR="001F23B5" w:rsidRPr="00462994" w:rsidP="001F23B5" w14:paraId="6303EFE1" w14:textId="77777777">
      <w:pPr>
        <w:tabs>
          <w:tab w:val="left" w:pos="3194"/>
        </w:tabs>
        <w:spacing w:after="0" w:line="276" w:lineRule="auto"/>
        <w:ind w:firstLine="567"/>
        <w:jc w:val="both"/>
        <w:rPr>
          <w:rFonts w:ascii="Times New Roman" w:hAnsi="Times New Roman" w:cs="Times New Roman"/>
          <w:sz w:val="26"/>
          <w:szCs w:val="26"/>
        </w:rPr>
      </w:pPr>
      <w:r w:rsidRPr="00462994">
        <w:rPr>
          <w:rFonts w:ascii="Times New Roman" w:hAnsi="Times New Roman" w:cs="Times New Roman"/>
          <w:sz w:val="26"/>
          <w:szCs w:val="26"/>
        </w:rPr>
        <w:t xml:space="preserve">рассмотрев в открытом судебном заседании в помещении судебного участка № 3 Октябрьского района города Ставрополя материалы дела об административном правонарушении, предусмотренном </w:t>
      </w:r>
      <w:r>
        <w:rPr>
          <w:rFonts w:ascii="Times New Roman" w:hAnsi="Times New Roman" w:cs="Times New Roman"/>
          <w:sz w:val="26"/>
          <w:szCs w:val="26"/>
        </w:rPr>
        <w:t xml:space="preserve">частью 3 статьи 19.6.1 </w:t>
      </w:r>
      <w:r w:rsidRPr="00462994">
        <w:rPr>
          <w:rFonts w:ascii="Times New Roman" w:hAnsi="Times New Roman" w:cs="Times New Roman"/>
          <w:sz w:val="26"/>
          <w:szCs w:val="26"/>
        </w:rPr>
        <w:t>Кодекса Российской Федерации об административных правонарушениях, в отношении:</w:t>
      </w:r>
    </w:p>
    <w:p w:rsidR="001F23B5" w:rsidP="001F23B5" w14:paraId="29166900"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Каладжана</w:t>
      </w:r>
      <w:r>
        <w:rPr>
          <w:rFonts w:ascii="Times New Roman" w:hAnsi="Times New Roman" w:cs="Times New Roman"/>
          <w:sz w:val="26"/>
          <w:szCs w:val="26"/>
        </w:rPr>
        <w:t xml:space="preserve"> А.Б., №№№№№ года рождения, уроженца №№№№№№, зарегистрированного и проживающего по адресу: г. Ставрополь, №№№№№№№№, имеющего высшее образование, главного специалиста отдела муниципального земельного контроля комитета по управлению муниципальным имуществом города Ставрополя, </w:t>
      </w:r>
    </w:p>
    <w:p w:rsidR="001F23B5" w:rsidP="001F23B5" w14:paraId="5BC6EBCE"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7951309F" w14:textId="77777777">
      <w:pPr>
        <w:tabs>
          <w:tab w:val="left" w:pos="3194"/>
        </w:tabs>
        <w:spacing w:after="0" w:line="276" w:lineRule="auto"/>
        <w:ind w:firstLine="567"/>
        <w:jc w:val="center"/>
        <w:rPr>
          <w:rFonts w:ascii="Times New Roman" w:hAnsi="Times New Roman" w:cs="Times New Roman"/>
          <w:spacing w:val="30"/>
          <w:sz w:val="26"/>
          <w:szCs w:val="26"/>
        </w:rPr>
      </w:pPr>
      <w:r w:rsidRPr="00462994">
        <w:rPr>
          <w:rFonts w:ascii="Times New Roman" w:hAnsi="Times New Roman" w:cs="Times New Roman"/>
          <w:spacing w:val="30"/>
          <w:sz w:val="26"/>
          <w:szCs w:val="26"/>
        </w:rPr>
        <w:t>установил:</w:t>
      </w:r>
    </w:p>
    <w:p w:rsidR="001F23B5" w:rsidP="001F23B5" w14:paraId="3AC34E74"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71A59A5E"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из постановления заместителя прокурора города Ставрополя о возбуждении дела об административном правонарушении от 20 мая 2024 года следует, что решением Ставропольской городской Думы от 25 августа 2021 года № 596 утверждено «Положение о муниципальном земельном контроле на территории муниципального образования города Ставрополя Ставропольского края» (далее – Положение).</w:t>
      </w:r>
    </w:p>
    <w:p w:rsidR="001F23B5" w:rsidP="001F23B5" w14:paraId="79200D5E"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Пунктом 5 Положения определено, что муниципальный земельный контроль в отношении объектов земельных отношений в городе Ставрополе осуществляет администрация города Ставрополя в лице комитета по управлению муниципальным имуществом города Ставрополя.</w:t>
      </w:r>
    </w:p>
    <w:p w:rsidR="001F23B5" w:rsidP="001F23B5" w14:paraId="5DADCDDA"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Вместе с тем прокуратурой города Ставрополя установлено, что в единый реестр контрольных (надзорных) мероприятий (далее – ЕРКНМ) размещены сведения о проведении 4 профилактических мероприятий «объявление предостережения» в отношении: Вяткина И.А. (ПМ 26241252640110430150), Величко С.В. (ПМ 26241252640110430262), Богданова А.А. (ПМ 26241252640110548681), Богданова А.А. (ПМ 26241252640110548955), при этом в качестве оснований проведения профилактического мероприятия указано «не имеется».</w:t>
      </w:r>
    </w:p>
    <w:p w:rsidR="001F23B5" w:rsidP="001F23B5" w14:paraId="6FBF0407"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Вместе с тем в соответствии с частью 1 статьи 49 Федерального закона от 31 июля 2020 года № 248-ФЗ «</w:t>
      </w:r>
      <w:r w:rsidRPr="002D3F44">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 xml:space="preserve">» основанием для объявления предостережения является наличие у контрольного (надзорного) органа сведений о готовящихся </w:t>
      </w:r>
      <w:r>
        <w:rPr>
          <w:rFonts w:ascii="Times New Roman" w:hAnsi="Times New Roman" w:cs="Times New Roman"/>
          <w:sz w:val="26"/>
          <w:szCs w:val="26"/>
        </w:rPr>
        <w:t>нарушениях обязательных требований или признаках нарушений обязательных требований.</w:t>
      </w:r>
    </w:p>
    <w:p w:rsidR="001F23B5" w:rsidP="001F23B5" w14:paraId="0E0A6699"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Ответственным должностным лицом комитета по управлению муниципальным имуществом администрации города Ставрополя (далее – Комитет) за внесение сведений в ЕРКНМ является </w:t>
      </w:r>
      <w:r>
        <w:rPr>
          <w:rFonts w:ascii="Times New Roman" w:hAnsi="Times New Roman" w:cs="Times New Roman"/>
          <w:sz w:val="26"/>
          <w:szCs w:val="26"/>
        </w:rPr>
        <w:t>Каладжан</w:t>
      </w:r>
      <w:r>
        <w:rPr>
          <w:rFonts w:ascii="Times New Roman" w:hAnsi="Times New Roman" w:cs="Times New Roman"/>
          <w:sz w:val="26"/>
          <w:szCs w:val="26"/>
        </w:rPr>
        <w:t xml:space="preserve"> А.Б.</w:t>
      </w:r>
    </w:p>
    <w:p w:rsidR="001F23B5" w:rsidP="001F23B5" w14:paraId="400EBE58"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проверкой установлено, что </w:t>
      </w:r>
      <w:r>
        <w:rPr>
          <w:rFonts w:ascii="Times New Roman" w:hAnsi="Times New Roman" w:cs="Times New Roman"/>
          <w:sz w:val="26"/>
          <w:szCs w:val="26"/>
        </w:rPr>
        <w:t>Каладжан</w:t>
      </w:r>
      <w:r>
        <w:rPr>
          <w:rFonts w:ascii="Times New Roman" w:hAnsi="Times New Roman" w:cs="Times New Roman"/>
          <w:sz w:val="26"/>
          <w:szCs w:val="26"/>
        </w:rPr>
        <w:t xml:space="preserve"> А.Б. внес в ЕРКНМ недостоверные сведения об основаниях проведения 4 профилактических мероприятий в отношении: Вяткина И.А. (ПМ 26241252640110430150), Величко С.В. (ПМ 26241252640110430262), Богданова А.А. (ПМ 26241252640110548681), Богданова А.А. (ПМ 26241252640110548955).</w:t>
      </w:r>
    </w:p>
    <w:p w:rsidR="001F23B5" w:rsidP="001F23B5" w14:paraId="10A909BE"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Каладжан</w:t>
      </w:r>
      <w:r>
        <w:rPr>
          <w:rFonts w:ascii="Times New Roman" w:hAnsi="Times New Roman" w:cs="Times New Roman"/>
          <w:sz w:val="26"/>
          <w:szCs w:val="26"/>
        </w:rPr>
        <w:t xml:space="preserve"> А.Б. согласно приказу заместителя главы администрации города Ставрополя, руководителя комитета по управлению муниципальным имуществом города Ставрополя о приеме работника на работу от 24 сентября 2018 года № 181-лс принят на должность главного специалиста отдела муниципального земельного контроля комитета по управлению муниципальным имуществом администрации города Ставрополя, в дальнейшем приказом № 13 л/с от 02 апреля 2019 года назначен на должность главного специалиста комитета по управлению муниципальным имуществом города Ставрополя и в силу пункта 1 приказа комитета по управлению муниципальным имуществом города Ставрополя от 19 марта 2024 года № 16 «О назначении ответственных лиц за внесение сведений в Единый реестр контрольных (надзорных) мероприятий» входит в состав лиц, ответственных за внесение сведений в Единый реестр контрольных (надзорных) мероприятий и актуализацию, содержащихся в нем сведений о профилактических мероприятиях.</w:t>
      </w:r>
    </w:p>
    <w:p w:rsidR="001F23B5" w:rsidP="001F23B5" w14:paraId="3FE77459"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в действиях главного специалиста отдела муниципального земельного контроля комитета по управлению муниципальным имуществом города Ставрополя </w:t>
      </w:r>
      <w:r>
        <w:rPr>
          <w:rFonts w:ascii="Times New Roman" w:hAnsi="Times New Roman" w:cs="Times New Roman"/>
          <w:sz w:val="26"/>
          <w:szCs w:val="26"/>
        </w:rPr>
        <w:t>Каладжана</w:t>
      </w:r>
      <w:r>
        <w:rPr>
          <w:rFonts w:ascii="Times New Roman" w:hAnsi="Times New Roman" w:cs="Times New Roman"/>
          <w:sz w:val="26"/>
          <w:szCs w:val="26"/>
        </w:rPr>
        <w:t xml:space="preserve"> А.Б. усматриваются признаки административного правонарушения, предусмотренного частью 3 статьи 19.6.1</w:t>
      </w:r>
      <w:r w:rsidRPr="009D2753">
        <w:rPr>
          <w:rFonts w:ascii="Times New Roman" w:hAnsi="Times New Roman" w:cs="Times New Roman"/>
          <w:sz w:val="26"/>
          <w:szCs w:val="26"/>
        </w:rPr>
        <w:t xml:space="preserve"> </w:t>
      </w:r>
      <w:r w:rsidRPr="00462994">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выразившееся во внесении два и более раза в течение одного года неполной или недостоверной информации о контрольном (надзорном) мероприятии в единый реестр контрольных (надзорных) мероприятий.</w:t>
      </w:r>
    </w:p>
    <w:p w:rsidR="001F23B5" w:rsidP="001F23B5" w14:paraId="2D674842"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Место совершения административного правонарушения – место расположения комитета по управлению муниципальным имуществом администрации города Ставрополя по адресу: г. Ставрополь, </w:t>
      </w:r>
      <w:r>
        <w:rPr>
          <w:rFonts w:ascii="Times New Roman" w:hAnsi="Times New Roman" w:cs="Times New Roman"/>
          <w:sz w:val="26"/>
          <w:szCs w:val="26"/>
        </w:rPr>
        <w:t>пр-кт</w:t>
      </w:r>
      <w:r>
        <w:rPr>
          <w:rFonts w:ascii="Times New Roman" w:hAnsi="Times New Roman" w:cs="Times New Roman"/>
          <w:sz w:val="26"/>
          <w:szCs w:val="26"/>
        </w:rPr>
        <w:t xml:space="preserve"> К. Маркса, д. 92.</w:t>
      </w:r>
    </w:p>
    <w:p w:rsidR="001F23B5" w:rsidP="001F23B5" w14:paraId="6E4BE237"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Время совершения правонарушения по факту внесения два и более раз в течение одного года (четыре: 27 апреля 2024 года, 27 апреля 2024 года, 06 мая 2024 года, 13 мая 2024 года) недостоверной информации о четырех профилактических мероприятий в единый реестр контрольных (надзорных) мероприятий – 13 мая 2024 года. </w:t>
      </w:r>
    </w:p>
    <w:p w:rsidR="001F23B5" w:rsidP="001F23B5" w14:paraId="70325ACD"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Обстоятельств, отягчающих вину в совершении административного правонарушения, в соответствии со статьей 4.3 </w:t>
      </w:r>
      <w:r w:rsidRPr="00462994">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не установлено.</w:t>
      </w:r>
    </w:p>
    <w:p w:rsidR="001F23B5" w:rsidP="001F23B5" w14:paraId="56D2705E"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Обстоятельств, смягчающих вину в совершении административного правонарушения, в соответствии со статьей 4.2 </w:t>
      </w:r>
      <w:r w:rsidRPr="00462994">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xml:space="preserve">, не установлено. </w:t>
      </w:r>
    </w:p>
    <w:p w:rsidR="001F23B5" w:rsidP="001F23B5" w14:paraId="622DB6C4"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Сроки давности привлечения к административной ответственности в соответствии со статьей 4.5 </w:t>
      </w:r>
      <w:r w:rsidRPr="00462994">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xml:space="preserve"> не истекли.  </w:t>
      </w:r>
    </w:p>
    <w:p w:rsidR="001F23B5" w:rsidP="001F23B5" w14:paraId="0EC95745" w14:textId="77777777">
      <w:pPr>
        <w:tabs>
          <w:tab w:val="left" w:pos="3194"/>
        </w:tabs>
        <w:spacing w:after="0" w:line="276" w:lineRule="auto"/>
        <w:jc w:val="both"/>
        <w:rPr>
          <w:rFonts w:ascii="Times New Roman" w:hAnsi="Times New Roman" w:cs="Times New Roman"/>
          <w:sz w:val="26"/>
          <w:szCs w:val="26"/>
        </w:rPr>
      </w:pPr>
    </w:p>
    <w:p w:rsidR="001F23B5" w:rsidP="001F23B5" w14:paraId="5D25B247"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судебное заседание лицо, в отношении которого ведется производство по делу об административном правонарушении </w:t>
      </w:r>
      <w:r>
        <w:rPr>
          <w:rFonts w:ascii="Times New Roman" w:hAnsi="Times New Roman" w:cs="Times New Roman"/>
          <w:sz w:val="26"/>
          <w:szCs w:val="26"/>
        </w:rPr>
        <w:t>Каладжан</w:t>
      </w:r>
      <w:r>
        <w:rPr>
          <w:rFonts w:ascii="Times New Roman" w:hAnsi="Times New Roman" w:cs="Times New Roman"/>
          <w:sz w:val="26"/>
          <w:szCs w:val="26"/>
        </w:rPr>
        <w:t xml:space="preserve"> А.Б. не явился, о времени и месте его проведения извещен надлежащим образом и в срок, </w:t>
      </w:r>
      <w:r w:rsidRPr="00B2646E">
        <w:rPr>
          <w:rFonts w:ascii="Times New Roman" w:hAnsi="Times New Roman" w:cs="Times New Roman"/>
          <w:sz w:val="26"/>
          <w:szCs w:val="26"/>
        </w:rPr>
        <w:t>представил заявление, в котором признал вину в совершении ад</w:t>
      </w:r>
      <w:r>
        <w:rPr>
          <w:rFonts w:ascii="Times New Roman" w:hAnsi="Times New Roman" w:cs="Times New Roman"/>
          <w:sz w:val="26"/>
          <w:szCs w:val="26"/>
        </w:rPr>
        <w:t>министративного правонарушения</w:t>
      </w:r>
      <w:r w:rsidRPr="00B2646E">
        <w:rPr>
          <w:rFonts w:ascii="Times New Roman" w:hAnsi="Times New Roman" w:cs="Times New Roman"/>
          <w:sz w:val="26"/>
          <w:szCs w:val="26"/>
        </w:rPr>
        <w:t>, просил рассмотреть дело в его отсутствие.</w:t>
      </w:r>
      <w:r>
        <w:rPr>
          <w:rFonts w:ascii="Times New Roman" w:hAnsi="Times New Roman" w:cs="Times New Roman"/>
          <w:sz w:val="26"/>
          <w:szCs w:val="26"/>
        </w:rPr>
        <w:t xml:space="preserve"> </w:t>
      </w:r>
    </w:p>
    <w:p w:rsidR="001F23B5" w:rsidP="001F23B5" w14:paraId="0A354130"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связи с наличием сведений о надлежащем извещении лица, в отношении которого ведется производство по делу об административном правонарушении, о времени и месте проведения судебного заседания, мировой судья полагает возможным рассмотреть дело в его отсутствие в порядке, предусмотренном частью 2 статьи 25.1 </w:t>
      </w:r>
      <w:r w:rsidRPr="00462994">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w:t>
      </w:r>
    </w:p>
    <w:p w:rsidR="001F23B5" w:rsidP="001F23B5" w14:paraId="3812776D"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судебное заседание заместитель прокурора города Ставрополя не явился, о времени и месте проведения судебного заседания извещен надлежащим образом и в срок, что подтверждается отчетом об отслеживании отправления с почтовым идентификатором 80082497229481.</w:t>
      </w:r>
    </w:p>
    <w:p w:rsidR="001F23B5" w:rsidP="001F23B5" w14:paraId="377C51C9"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В связи с наличием сведений о надлежащем извещении прокурора о времени и месте проведения судебного заседания, мировой судья полагает возможным рассмотреть дело в его отсутствие.</w:t>
      </w:r>
    </w:p>
    <w:p w:rsidR="001F23B5" w:rsidP="001F23B5" w14:paraId="375A66E9"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Исследовав материалы дела об административном правонарушении, мировой судья приходит к следующим выводам. </w:t>
      </w:r>
    </w:p>
    <w:p w:rsidR="001F23B5" w:rsidP="001F23B5" w14:paraId="222AB8C9"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5BFFBD13" w14:textId="77777777">
      <w:pPr>
        <w:tabs>
          <w:tab w:val="left" w:pos="3194"/>
        </w:tabs>
        <w:spacing w:after="0" w:line="276" w:lineRule="auto"/>
        <w:ind w:firstLine="567"/>
        <w:jc w:val="both"/>
        <w:rPr>
          <w:rFonts w:ascii="Times New Roman" w:hAnsi="Times New Roman" w:cs="Times New Roman"/>
          <w:sz w:val="26"/>
          <w:szCs w:val="26"/>
        </w:rPr>
      </w:pPr>
      <w:r w:rsidRPr="00BB6EC8">
        <w:rPr>
          <w:rFonts w:ascii="Times New Roman" w:hAnsi="Times New Roman" w:cs="Times New Roman"/>
          <w:sz w:val="26"/>
          <w:szCs w:val="26"/>
        </w:rPr>
        <w:t xml:space="preserve">В соответствии с частью 3 статьи 19.6.1 Кодекса Российской Федерации об административных правонарушениях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w:t>
      </w:r>
      <w:r w:rsidRPr="00BB6EC8">
        <w:rPr>
          <w:rFonts w:ascii="Times New Roman" w:hAnsi="Times New Roman" w:cs="Times New Roman"/>
          <w:sz w:val="26"/>
          <w:szCs w:val="26"/>
        </w:rPr>
        <w:t>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влечет предупреждение или наложение административного штрафа на должностных лиц в размере от одной тысячи до трех тысяч рублей.</w:t>
      </w:r>
    </w:p>
    <w:p w:rsidR="001F23B5" w:rsidP="001F23B5" w14:paraId="7D057BBB" w14:textId="77777777">
      <w:pPr>
        <w:tabs>
          <w:tab w:val="left" w:pos="3194"/>
        </w:tabs>
        <w:spacing w:after="0" w:line="276" w:lineRule="auto"/>
        <w:ind w:firstLine="567"/>
        <w:jc w:val="both"/>
        <w:rPr>
          <w:rFonts w:ascii="Times New Roman" w:hAnsi="Times New Roman" w:cs="Times New Roman"/>
          <w:sz w:val="26"/>
          <w:szCs w:val="26"/>
        </w:rPr>
      </w:pPr>
      <w:r w:rsidRPr="00871302">
        <w:rPr>
          <w:rFonts w:ascii="Times New Roman" w:hAnsi="Times New Roman" w:cs="Times New Roman"/>
          <w:sz w:val="26"/>
          <w:szCs w:val="26"/>
        </w:rPr>
        <w:t xml:space="preserve">В соответствии с подпунктом </w:t>
      </w:r>
      <w:r>
        <w:rPr>
          <w:rFonts w:ascii="Times New Roman" w:hAnsi="Times New Roman" w:cs="Times New Roman"/>
          <w:sz w:val="26"/>
          <w:szCs w:val="26"/>
        </w:rPr>
        <w:t>«</w:t>
      </w:r>
      <w:r w:rsidRPr="00871302">
        <w:rPr>
          <w:rFonts w:ascii="Times New Roman" w:hAnsi="Times New Roman" w:cs="Times New Roman"/>
          <w:sz w:val="26"/>
          <w:szCs w:val="26"/>
        </w:rPr>
        <w:t>а</w:t>
      </w:r>
      <w:r>
        <w:rPr>
          <w:rFonts w:ascii="Times New Roman" w:hAnsi="Times New Roman" w:cs="Times New Roman"/>
          <w:sz w:val="26"/>
          <w:szCs w:val="26"/>
        </w:rPr>
        <w:t>»</w:t>
      </w:r>
      <w:r w:rsidRPr="00871302">
        <w:rPr>
          <w:rFonts w:ascii="Times New Roman" w:hAnsi="Times New Roman" w:cs="Times New Roman"/>
          <w:sz w:val="26"/>
          <w:szCs w:val="26"/>
        </w:rPr>
        <w:t xml:space="preserve"> пункта 5 раздела II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w:t>
      </w:r>
      <w:r>
        <w:rPr>
          <w:rFonts w:ascii="Times New Roman" w:hAnsi="Times New Roman" w:cs="Times New Roman"/>
          <w:sz w:val="26"/>
          <w:szCs w:val="26"/>
        </w:rPr>
        <w:t xml:space="preserve"> апреля </w:t>
      </w:r>
      <w:r w:rsidRPr="00871302">
        <w:rPr>
          <w:rFonts w:ascii="Times New Roman" w:hAnsi="Times New Roman" w:cs="Times New Roman"/>
          <w:sz w:val="26"/>
          <w:szCs w:val="26"/>
        </w:rPr>
        <w:t xml:space="preserve">2021 </w:t>
      </w:r>
      <w:r>
        <w:rPr>
          <w:rFonts w:ascii="Times New Roman" w:hAnsi="Times New Roman" w:cs="Times New Roman"/>
          <w:sz w:val="26"/>
          <w:szCs w:val="26"/>
        </w:rPr>
        <w:t>года</w:t>
      </w:r>
      <w:r w:rsidRPr="00871302">
        <w:rPr>
          <w:rFonts w:ascii="Times New Roman" w:hAnsi="Times New Roman" w:cs="Times New Roman"/>
          <w:sz w:val="26"/>
          <w:szCs w:val="26"/>
        </w:rPr>
        <w:t xml:space="preserve"> </w:t>
      </w:r>
      <w:r>
        <w:rPr>
          <w:rFonts w:ascii="Times New Roman" w:hAnsi="Times New Roman" w:cs="Times New Roman"/>
          <w:sz w:val="26"/>
          <w:szCs w:val="26"/>
        </w:rPr>
        <w:t>№</w:t>
      </w:r>
      <w:r w:rsidRPr="00871302">
        <w:rPr>
          <w:rFonts w:ascii="Times New Roman" w:hAnsi="Times New Roman" w:cs="Times New Roman"/>
          <w:sz w:val="26"/>
          <w:szCs w:val="26"/>
        </w:rPr>
        <w:t xml:space="preserve"> 604 (далее </w:t>
      </w:r>
      <w:r>
        <w:rPr>
          <w:rFonts w:ascii="Times New Roman" w:hAnsi="Times New Roman" w:cs="Times New Roman"/>
          <w:sz w:val="26"/>
          <w:szCs w:val="26"/>
        </w:rPr>
        <w:t>–</w:t>
      </w:r>
      <w:r w:rsidRPr="00871302">
        <w:rPr>
          <w:rFonts w:ascii="Times New Roman" w:hAnsi="Times New Roman" w:cs="Times New Roman"/>
          <w:sz w:val="26"/>
          <w:szCs w:val="26"/>
        </w:rPr>
        <w:t xml:space="preserve"> Правила от 16</w:t>
      </w:r>
      <w:r>
        <w:rPr>
          <w:rFonts w:ascii="Times New Roman" w:hAnsi="Times New Roman" w:cs="Times New Roman"/>
          <w:sz w:val="26"/>
          <w:szCs w:val="26"/>
        </w:rPr>
        <w:t xml:space="preserve"> апреля </w:t>
      </w:r>
      <w:r w:rsidRPr="00871302">
        <w:rPr>
          <w:rFonts w:ascii="Times New Roman" w:hAnsi="Times New Roman" w:cs="Times New Roman"/>
          <w:sz w:val="26"/>
          <w:szCs w:val="26"/>
        </w:rPr>
        <w:t>2021 г</w:t>
      </w:r>
      <w:r>
        <w:rPr>
          <w:rFonts w:ascii="Times New Roman" w:hAnsi="Times New Roman" w:cs="Times New Roman"/>
          <w:sz w:val="26"/>
          <w:szCs w:val="26"/>
        </w:rPr>
        <w:t>ода</w:t>
      </w:r>
      <w:r w:rsidRPr="00871302">
        <w:rPr>
          <w:rFonts w:ascii="Times New Roman" w:hAnsi="Times New Roman" w:cs="Times New Roman"/>
          <w:sz w:val="26"/>
          <w:szCs w:val="26"/>
        </w:rPr>
        <w:t xml:space="preserve"> </w:t>
      </w:r>
      <w:r>
        <w:rPr>
          <w:rFonts w:ascii="Times New Roman" w:hAnsi="Times New Roman" w:cs="Times New Roman"/>
          <w:sz w:val="26"/>
          <w:szCs w:val="26"/>
        </w:rPr>
        <w:t>№</w:t>
      </w:r>
      <w:r w:rsidRPr="00871302">
        <w:rPr>
          <w:rFonts w:ascii="Times New Roman" w:hAnsi="Times New Roman" w:cs="Times New Roman"/>
          <w:sz w:val="26"/>
          <w:szCs w:val="26"/>
        </w:rPr>
        <w:t xml:space="preserve"> 604) единый реестр включает в себя сведения о проводимых контрольными (надзорными) органами контрольные (надзорные) мероприятия, профилактические мероприятия согласно приложению включающее в себя состав сведений и сроки их внесения в единый реестр контрольных (надзорных) мероприятий.</w:t>
      </w:r>
    </w:p>
    <w:p w:rsidR="001F23B5" w:rsidP="001F23B5" w14:paraId="5668C279"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пункту 28 Правил</w:t>
      </w:r>
      <w:r w:rsidRPr="00871302">
        <w:rPr>
          <w:rFonts w:ascii="Times New Roman" w:hAnsi="Times New Roman" w:cs="Times New Roman"/>
          <w:sz w:val="26"/>
          <w:szCs w:val="26"/>
        </w:rPr>
        <w:t xml:space="preserve"> от 16</w:t>
      </w:r>
      <w:r>
        <w:rPr>
          <w:rFonts w:ascii="Times New Roman" w:hAnsi="Times New Roman" w:cs="Times New Roman"/>
          <w:sz w:val="26"/>
          <w:szCs w:val="26"/>
        </w:rPr>
        <w:t xml:space="preserve"> апреля </w:t>
      </w:r>
      <w:r w:rsidRPr="00871302">
        <w:rPr>
          <w:rFonts w:ascii="Times New Roman" w:hAnsi="Times New Roman" w:cs="Times New Roman"/>
          <w:sz w:val="26"/>
          <w:szCs w:val="26"/>
        </w:rPr>
        <w:t>2021 г</w:t>
      </w:r>
      <w:r>
        <w:rPr>
          <w:rFonts w:ascii="Times New Roman" w:hAnsi="Times New Roman" w:cs="Times New Roman"/>
          <w:sz w:val="26"/>
          <w:szCs w:val="26"/>
        </w:rPr>
        <w:t>ода</w:t>
      </w:r>
      <w:r w:rsidRPr="00871302">
        <w:rPr>
          <w:rFonts w:ascii="Times New Roman" w:hAnsi="Times New Roman" w:cs="Times New Roman"/>
          <w:sz w:val="26"/>
          <w:szCs w:val="26"/>
        </w:rPr>
        <w:t xml:space="preserve"> </w:t>
      </w:r>
      <w:r>
        <w:rPr>
          <w:rFonts w:ascii="Times New Roman" w:hAnsi="Times New Roman" w:cs="Times New Roman"/>
          <w:sz w:val="26"/>
          <w:szCs w:val="26"/>
        </w:rPr>
        <w:t>№</w:t>
      </w:r>
      <w:r w:rsidRPr="00871302">
        <w:rPr>
          <w:rFonts w:ascii="Times New Roman" w:hAnsi="Times New Roman" w:cs="Times New Roman"/>
          <w:sz w:val="26"/>
          <w:szCs w:val="26"/>
        </w:rPr>
        <w:t xml:space="preserve"> 604</w:t>
      </w:r>
      <w:r w:rsidRPr="00CC7C3E">
        <w:t xml:space="preserve"> </w:t>
      </w:r>
      <w:r>
        <w:rPr>
          <w:rFonts w:ascii="Times New Roman" w:hAnsi="Times New Roman" w:cs="Times New Roman"/>
          <w:sz w:val="26"/>
          <w:szCs w:val="26"/>
        </w:rPr>
        <w:t>к</w:t>
      </w:r>
      <w:r w:rsidRPr="00CC7C3E">
        <w:rPr>
          <w:rFonts w:ascii="Times New Roman" w:hAnsi="Times New Roman" w:cs="Times New Roman"/>
          <w:sz w:val="26"/>
          <w:szCs w:val="26"/>
        </w:rPr>
        <w:t xml:space="preserve">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подпункте </w:t>
      </w:r>
      <w:r>
        <w:rPr>
          <w:rFonts w:ascii="Times New Roman" w:hAnsi="Times New Roman" w:cs="Times New Roman"/>
          <w:sz w:val="26"/>
          <w:szCs w:val="26"/>
        </w:rPr>
        <w:t>«</w:t>
      </w:r>
      <w:r w:rsidRPr="00CC7C3E">
        <w:rPr>
          <w:rFonts w:ascii="Times New Roman" w:hAnsi="Times New Roman" w:cs="Times New Roman"/>
          <w:sz w:val="26"/>
          <w:szCs w:val="26"/>
        </w:rPr>
        <w:t>а</w:t>
      </w:r>
      <w:r>
        <w:rPr>
          <w:rFonts w:ascii="Times New Roman" w:hAnsi="Times New Roman" w:cs="Times New Roman"/>
          <w:sz w:val="26"/>
          <w:szCs w:val="26"/>
        </w:rPr>
        <w:t>»</w:t>
      </w:r>
      <w:r w:rsidRPr="00CC7C3E">
        <w:rPr>
          <w:rFonts w:ascii="Times New Roman" w:hAnsi="Times New Roman" w:cs="Times New Roman"/>
          <w:sz w:val="26"/>
          <w:szCs w:val="26"/>
        </w:rPr>
        <w:t xml:space="preserve"> пункта 5 настоящих Правил.</w:t>
      </w:r>
    </w:p>
    <w:p w:rsidR="001F23B5" w:rsidP="001F23B5" w14:paraId="0BF97A72"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 пункта 6 </w:t>
      </w:r>
      <w:r w:rsidRPr="00492089">
        <w:rPr>
          <w:rFonts w:ascii="Times New Roman" w:hAnsi="Times New Roman" w:cs="Times New Roman"/>
          <w:sz w:val="26"/>
          <w:szCs w:val="26"/>
        </w:rPr>
        <w:t>раздела I</w:t>
      </w:r>
      <w:r>
        <w:rPr>
          <w:rFonts w:ascii="Times New Roman" w:hAnsi="Times New Roman" w:cs="Times New Roman"/>
          <w:sz w:val="26"/>
          <w:szCs w:val="26"/>
          <w:lang w:val="en-US"/>
        </w:rPr>
        <w:t>I</w:t>
      </w:r>
      <w:r w:rsidRPr="00492089">
        <w:rPr>
          <w:rFonts w:ascii="Times New Roman" w:hAnsi="Times New Roman" w:cs="Times New Roman"/>
          <w:sz w:val="26"/>
          <w:szCs w:val="26"/>
        </w:rPr>
        <w:t xml:space="preserve"> Приложения Правил от 16</w:t>
      </w:r>
      <w:r>
        <w:rPr>
          <w:rFonts w:ascii="Times New Roman" w:hAnsi="Times New Roman" w:cs="Times New Roman"/>
          <w:sz w:val="26"/>
          <w:szCs w:val="26"/>
        </w:rPr>
        <w:t xml:space="preserve"> апреля </w:t>
      </w:r>
      <w:r w:rsidRPr="00492089">
        <w:rPr>
          <w:rFonts w:ascii="Times New Roman" w:hAnsi="Times New Roman" w:cs="Times New Roman"/>
          <w:sz w:val="26"/>
          <w:szCs w:val="26"/>
        </w:rPr>
        <w:t xml:space="preserve">2021 </w:t>
      </w:r>
      <w:r>
        <w:rPr>
          <w:rFonts w:ascii="Times New Roman" w:hAnsi="Times New Roman" w:cs="Times New Roman"/>
          <w:sz w:val="26"/>
          <w:szCs w:val="26"/>
        </w:rPr>
        <w:t>года</w:t>
      </w:r>
      <w:r w:rsidRPr="00492089">
        <w:rPr>
          <w:rFonts w:ascii="Times New Roman" w:hAnsi="Times New Roman" w:cs="Times New Roman"/>
          <w:sz w:val="26"/>
          <w:szCs w:val="26"/>
        </w:rPr>
        <w:t xml:space="preserve"> </w:t>
      </w:r>
      <w:r>
        <w:rPr>
          <w:rFonts w:ascii="Times New Roman" w:hAnsi="Times New Roman" w:cs="Times New Roman"/>
          <w:sz w:val="26"/>
          <w:szCs w:val="26"/>
        </w:rPr>
        <w:t>№</w:t>
      </w:r>
      <w:r w:rsidRPr="00492089">
        <w:rPr>
          <w:rFonts w:ascii="Times New Roman" w:hAnsi="Times New Roman" w:cs="Times New Roman"/>
          <w:sz w:val="26"/>
          <w:szCs w:val="26"/>
        </w:rPr>
        <w:t xml:space="preserve"> 604 </w:t>
      </w:r>
      <w:r>
        <w:rPr>
          <w:rFonts w:ascii="Times New Roman" w:hAnsi="Times New Roman" w:cs="Times New Roman"/>
          <w:sz w:val="26"/>
          <w:szCs w:val="26"/>
        </w:rPr>
        <w:t xml:space="preserve">следует, что в паспорте контрольного (надзорного) мероприятия ЕРКНМ подлежат отражению основания для проведения контрольного (надзорного) мероприятия. </w:t>
      </w:r>
    </w:p>
    <w:p w:rsidR="001F23B5" w:rsidP="001F23B5" w14:paraId="7CDB1CC2"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7CEB4B43" w14:textId="77777777">
      <w:pPr>
        <w:tabs>
          <w:tab w:val="left" w:pos="3194"/>
        </w:tabs>
        <w:spacing w:after="0" w:line="276" w:lineRule="auto"/>
        <w:ind w:firstLine="567"/>
        <w:jc w:val="both"/>
        <w:rPr>
          <w:rFonts w:ascii="Times New Roman" w:hAnsi="Times New Roman" w:cs="Times New Roman"/>
          <w:sz w:val="26"/>
          <w:szCs w:val="26"/>
        </w:rPr>
      </w:pPr>
      <w:r w:rsidRPr="00254CA0">
        <w:rPr>
          <w:rFonts w:ascii="Times New Roman" w:hAnsi="Times New Roman" w:cs="Times New Roman"/>
          <w:sz w:val="26"/>
          <w:szCs w:val="26"/>
        </w:rPr>
        <w:t xml:space="preserve">Из материалов дела следует, что в ходе мониторинга ФГИС </w:t>
      </w:r>
      <w:r>
        <w:rPr>
          <w:rFonts w:ascii="Times New Roman" w:hAnsi="Times New Roman" w:cs="Times New Roman"/>
          <w:sz w:val="26"/>
          <w:szCs w:val="26"/>
        </w:rPr>
        <w:t>«</w:t>
      </w:r>
      <w:r w:rsidRPr="00254CA0">
        <w:rPr>
          <w:rFonts w:ascii="Times New Roman" w:hAnsi="Times New Roman" w:cs="Times New Roman"/>
          <w:sz w:val="26"/>
          <w:szCs w:val="26"/>
        </w:rPr>
        <w:t>Единый реестр контрольных (надзорных) мероприятий</w:t>
      </w:r>
      <w:r>
        <w:rPr>
          <w:rFonts w:ascii="Times New Roman" w:hAnsi="Times New Roman" w:cs="Times New Roman"/>
          <w:sz w:val="26"/>
          <w:szCs w:val="26"/>
        </w:rPr>
        <w:t>»</w:t>
      </w:r>
      <w:r w:rsidRPr="00254CA0">
        <w:rPr>
          <w:rFonts w:ascii="Times New Roman" w:hAnsi="Times New Roman" w:cs="Times New Roman"/>
          <w:sz w:val="26"/>
          <w:szCs w:val="26"/>
        </w:rPr>
        <w:t xml:space="preserve"> установлено, </w:t>
      </w:r>
      <w:r>
        <w:rPr>
          <w:rFonts w:ascii="Times New Roman" w:hAnsi="Times New Roman" w:cs="Times New Roman"/>
          <w:sz w:val="26"/>
          <w:szCs w:val="26"/>
        </w:rPr>
        <w:t xml:space="preserve">что главным специалистом отдела муниципального земельного контроля комитета по управлению муниципальным имуществом города Ставрополя </w:t>
      </w:r>
      <w:r>
        <w:rPr>
          <w:rFonts w:ascii="Times New Roman" w:hAnsi="Times New Roman" w:cs="Times New Roman"/>
          <w:sz w:val="26"/>
          <w:szCs w:val="26"/>
        </w:rPr>
        <w:t>Каладжан</w:t>
      </w:r>
      <w:r>
        <w:rPr>
          <w:rFonts w:ascii="Times New Roman" w:hAnsi="Times New Roman" w:cs="Times New Roman"/>
          <w:sz w:val="26"/>
          <w:szCs w:val="26"/>
        </w:rPr>
        <w:t xml:space="preserve"> А.Б. </w:t>
      </w:r>
      <w:r w:rsidRPr="00254CA0">
        <w:rPr>
          <w:rFonts w:ascii="Times New Roman" w:hAnsi="Times New Roman" w:cs="Times New Roman"/>
          <w:sz w:val="26"/>
          <w:szCs w:val="26"/>
        </w:rPr>
        <w:t xml:space="preserve">в нарушение вышеуказанного требования законодательства </w:t>
      </w:r>
      <w:r>
        <w:rPr>
          <w:rFonts w:ascii="Times New Roman" w:hAnsi="Times New Roman" w:cs="Times New Roman"/>
          <w:sz w:val="26"/>
          <w:szCs w:val="26"/>
        </w:rPr>
        <w:t xml:space="preserve">внесены недостоверные </w:t>
      </w:r>
      <w:r w:rsidRPr="00254CA0">
        <w:rPr>
          <w:rFonts w:ascii="Times New Roman" w:hAnsi="Times New Roman" w:cs="Times New Roman"/>
          <w:sz w:val="26"/>
          <w:szCs w:val="26"/>
        </w:rPr>
        <w:t xml:space="preserve">сведения </w:t>
      </w:r>
      <w:r w:rsidRPr="00106C9E">
        <w:rPr>
          <w:rFonts w:ascii="Times New Roman" w:hAnsi="Times New Roman" w:cs="Times New Roman"/>
          <w:sz w:val="26"/>
          <w:szCs w:val="26"/>
        </w:rPr>
        <w:t xml:space="preserve">в ФГИС </w:t>
      </w:r>
      <w:r>
        <w:rPr>
          <w:rFonts w:ascii="Times New Roman" w:hAnsi="Times New Roman" w:cs="Times New Roman"/>
          <w:sz w:val="26"/>
          <w:szCs w:val="26"/>
        </w:rPr>
        <w:t>«</w:t>
      </w:r>
      <w:r w:rsidRPr="00106C9E">
        <w:rPr>
          <w:rFonts w:ascii="Times New Roman" w:hAnsi="Times New Roman" w:cs="Times New Roman"/>
          <w:sz w:val="26"/>
          <w:szCs w:val="26"/>
        </w:rPr>
        <w:t>Единый реестр контрольных (надзорных) мероприятий</w:t>
      </w:r>
      <w:r>
        <w:rPr>
          <w:rFonts w:ascii="Times New Roman" w:hAnsi="Times New Roman" w:cs="Times New Roman"/>
          <w:sz w:val="26"/>
          <w:szCs w:val="26"/>
        </w:rPr>
        <w:t>» об основании проведения четырех профилактических мероприятий «объявление предостережения» в отношении: Вяткина И.А. (ПМ 26241252640110430150), Величко С.В. (ПМ 26241252640110430262), Богданова А.А. (ПМ 26241252640110548681), Богданова А.А. (ПМ 26241252640110548955), в качестве оснований проведения профилактических мероприятий указано: «не имеется».</w:t>
      </w:r>
    </w:p>
    <w:p w:rsidR="001F23B5" w:rsidP="001F23B5" w14:paraId="69B3553B" w14:textId="77777777">
      <w:pPr>
        <w:tabs>
          <w:tab w:val="left" w:pos="3194"/>
        </w:tabs>
        <w:spacing w:after="0" w:line="276" w:lineRule="auto"/>
        <w:ind w:firstLine="567"/>
        <w:jc w:val="both"/>
        <w:rPr>
          <w:rFonts w:ascii="Times New Roman" w:hAnsi="Times New Roman" w:cs="Times New Roman"/>
          <w:sz w:val="26"/>
          <w:szCs w:val="26"/>
        </w:rPr>
      </w:pPr>
      <w:r w:rsidRPr="00942477">
        <w:rPr>
          <w:rFonts w:ascii="Times New Roman" w:hAnsi="Times New Roman" w:cs="Times New Roman"/>
          <w:sz w:val="26"/>
          <w:szCs w:val="26"/>
        </w:rPr>
        <w:t>Факт совершения</w:t>
      </w:r>
      <w:r>
        <w:rPr>
          <w:rFonts w:ascii="Times New Roman" w:hAnsi="Times New Roman" w:cs="Times New Roman"/>
          <w:sz w:val="26"/>
          <w:szCs w:val="26"/>
        </w:rPr>
        <w:t xml:space="preserve"> </w:t>
      </w:r>
      <w:r>
        <w:rPr>
          <w:rFonts w:ascii="Times New Roman" w:hAnsi="Times New Roman" w:cs="Times New Roman"/>
          <w:sz w:val="26"/>
          <w:szCs w:val="26"/>
        </w:rPr>
        <w:t>Каладжаном</w:t>
      </w:r>
      <w:r>
        <w:rPr>
          <w:rFonts w:ascii="Times New Roman" w:hAnsi="Times New Roman" w:cs="Times New Roman"/>
          <w:sz w:val="26"/>
          <w:szCs w:val="26"/>
        </w:rPr>
        <w:t xml:space="preserve"> А.Б. </w:t>
      </w:r>
      <w:r w:rsidRPr="00942477">
        <w:rPr>
          <w:rFonts w:ascii="Times New Roman" w:hAnsi="Times New Roman" w:cs="Times New Roman"/>
          <w:sz w:val="26"/>
          <w:szCs w:val="26"/>
        </w:rPr>
        <w:t>правонарушения</w:t>
      </w:r>
      <w:r>
        <w:rPr>
          <w:rFonts w:ascii="Times New Roman" w:hAnsi="Times New Roman" w:cs="Times New Roman"/>
          <w:sz w:val="26"/>
          <w:szCs w:val="26"/>
        </w:rPr>
        <w:t xml:space="preserve">, предусмотренным частью 3 статьи 19.6.1 </w:t>
      </w:r>
      <w:r w:rsidRPr="00462994">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w:t>
      </w:r>
      <w:r w:rsidRPr="00942477">
        <w:rPr>
          <w:rFonts w:ascii="Times New Roman" w:hAnsi="Times New Roman" w:cs="Times New Roman"/>
          <w:sz w:val="26"/>
          <w:szCs w:val="26"/>
        </w:rPr>
        <w:t xml:space="preserve"> подтверждается следующими доказательствами:</w:t>
      </w:r>
      <w:r>
        <w:rPr>
          <w:rFonts w:ascii="Times New Roman" w:hAnsi="Times New Roman" w:cs="Times New Roman"/>
          <w:sz w:val="26"/>
          <w:szCs w:val="26"/>
        </w:rPr>
        <w:t xml:space="preserve"> постановлением заместителя прокурора города Ставрополя от 20 мая 2024 года; копией служебного удостоверения </w:t>
      </w:r>
      <w:r>
        <w:rPr>
          <w:rFonts w:ascii="Times New Roman" w:hAnsi="Times New Roman" w:cs="Times New Roman"/>
          <w:sz w:val="26"/>
          <w:szCs w:val="26"/>
        </w:rPr>
        <w:t>Каладжана</w:t>
      </w:r>
      <w:r>
        <w:rPr>
          <w:rFonts w:ascii="Times New Roman" w:hAnsi="Times New Roman" w:cs="Times New Roman"/>
          <w:sz w:val="26"/>
          <w:szCs w:val="26"/>
        </w:rPr>
        <w:t xml:space="preserve"> А.Б.</w:t>
      </w:r>
      <w:r w:rsidRPr="00E86023">
        <w:rPr>
          <w:rFonts w:ascii="Times New Roman" w:hAnsi="Times New Roman" w:cs="Times New Roman"/>
          <w:sz w:val="26"/>
          <w:szCs w:val="26"/>
        </w:rPr>
        <w:t>;</w:t>
      </w:r>
      <w:r>
        <w:rPr>
          <w:rFonts w:ascii="Times New Roman" w:hAnsi="Times New Roman" w:cs="Times New Roman"/>
          <w:sz w:val="26"/>
          <w:szCs w:val="26"/>
        </w:rPr>
        <w:t xml:space="preserve"> приказом о приеме работника на работу № 181-л/с от 24 сентября 2018 года</w:t>
      </w:r>
      <w:r w:rsidRPr="00F475FA">
        <w:rPr>
          <w:rFonts w:ascii="Times New Roman" w:hAnsi="Times New Roman" w:cs="Times New Roman"/>
          <w:sz w:val="26"/>
          <w:szCs w:val="26"/>
        </w:rPr>
        <w:t xml:space="preserve">; </w:t>
      </w:r>
      <w:r>
        <w:rPr>
          <w:rFonts w:ascii="Times New Roman" w:hAnsi="Times New Roman" w:cs="Times New Roman"/>
          <w:sz w:val="26"/>
          <w:szCs w:val="26"/>
        </w:rPr>
        <w:t>приказом о переводе работника № 13-л/с от 02 апреля 2019 года; приказом комитета по управлению муниципальным имуществом города Ставрополя № 16 от 19 марта 2024 года</w:t>
      </w:r>
      <w:r w:rsidRPr="008A0082">
        <w:rPr>
          <w:rFonts w:ascii="Times New Roman" w:hAnsi="Times New Roman" w:cs="Times New Roman"/>
          <w:sz w:val="26"/>
          <w:szCs w:val="26"/>
        </w:rPr>
        <w:t xml:space="preserve">; </w:t>
      </w:r>
      <w:r>
        <w:rPr>
          <w:rFonts w:ascii="Times New Roman" w:hAnsi="Times New Roman" w:cs="Times New Roman"/>
          <w:sz w:val="26"/>
          <w:szCs w:val="26"/>
        </w:rPr>
        <w:t xml:space="preserve">сведениями из </w:t>
      </w:r>
      <w:r w:rsidRPr="00254CA0">
        <w:rPr>
          <w:rFonts w:ascii="Times New Roman" w:hAnsi="Times New Roman" w:cs="Times New Roman"/>
          <w:sz w:val="26"/>
          <w:szCs w:val="26"/>
        </w:rPr>
        <w:t xml:space="preserve">ФГИС </w:t>
      </w:r>
      <w:r>
        <w:rPr>
          <w:rFonts w:ascii="Times New Roman" w:hAnsi="Times New Roman" w:cs="Times New Roman"/>
          <w:sz w:val="26"/>
          <w:szCs w:val="26"/>
        </w:rPr>
        <w:t>«</w:t>
      </w:r>
      <w:r w:rsidRPr="00254CA0">
        <w:rPr>
          <w:rFonts w:ascii="Times New Roman" w:hAnsi="Times New Roman" w:cs="Times New Roman"/>
          <w:sz w:val="26"/>
          <w:szCs w:val="26"/>
        </w:rPr>
        <w:t>Единый реестр контрольных (надзорных) мероприятий</w:t>
      </w:r>
      <w:r>
        <w:rPr>
          <w:rFonts w:ascii="Times New Roman" w:hAnsi="Times New Roman" w:cs="Times New Roman"/>
          <w:sz w:val="26"/>
          <w:szCs w:val="26"/>
        </w:rPr>
        <w:t>»; сведениями о профилактических мероприятиях</w:t>
      </w:r>
      <w:r w:rsidRPr="00147776">
        <w:rPr>
          <w:rFonts w:ascii="Times New Roman" w:hAnsi="Times New Roman" w:cs="Times New Roman"/>
          <w:sz w:val="26"/>
          <w:szCs w:val="26"/>
        </w:rPr>
        <w:t>;</w:t>
      </w:r>
      <w:r>
        <w:rPr>
          <w:rFonts w:ascii="Times New Roman" w:hAnsi="Times New Roman" w:cs="Times New Roman"/>
          <w:sz w:val="26"/>
          <w:szCs w:val="26"/>
        </w:rPr>
        <w:t xml:space="preserve"> предостережениями о недопустимости нарушений обязательных требований.</w:t>
      </w:r>
      <w:r w:rsidRPr="00147776">
        <w:rPr>
          <w:rFonts w:ascii="Times New Roman" w:hAnsi="Times New Roman" w:cs="Times New Roman"/>
          <w:sz w:val="26"/>
          <w:szCs w:val="26"/>
        </w:rPr>
        <w:t xml:space="preserve"> </w:t>
      </w:r>
    </w:p>
    <w:p w:rsidR="001F23B5" w:rsidP="001F23B5" w14:paraId="1FD99712" w14:textId="77777777">
      <w:pPr>
        <w:tabs>
          <w:tab w:val="left" w:pos="3194"/>
        </w:tabs>
        <w:spacing w:after="0" w:line="276" w:lineRule="auto"/>
        <w:ind w:firstLine="567"/>
        <w:jc w:val="both"/>
        <w:rPr>
          <w:rFonts w:ascii="Times New Roman" w:hAnsi="Times New Roman" w:cs="Times New Roman"/>
          <w:sz w:val="26"/>
          <w:szCs w:val="26"/>
        </w:rPr>
      </w:pPr>
    </w:p>
    <w:p w:rsidR="001F23B5" w:rsidRPr="003B1033" w:rsidP="001F23B5" w14:paraId="798550D2" w14:textId="77777777">
      <w:pPr>
        <w:tabs>
          <w:tab w:val="left" w:pos="3194"/>
        </w:tabs>
        <w:spacing w:after="0" w:line="276" w:lineRule="auto"/>
        <w:ind w:firstLine="567"/>
        <w:jc w:val="both"/>
        <w:rPr>
          <w:rFonts w:ascii="Times New Roman" w:hAnsi="Times New Roman" w:cs="Times New Roman"/>
          <w:sz w:val="26"/>
          <w:szCs w:val="26"/>
        </w:rPr>
      </w:pPr>
      <w:r w:rsidRPr="003B1033">
        <w:rPr>
          <w:rFonts w:ascii="Times New Roman" w:hAnsi="Times New Roman" w:cs="Times New Roman"/>
          <w:sz w:val="26"/>
          <w:szCs w:val="26"/>
        </w:rPr>
        <w:t xml:space="preserve">Оснований полагать, что данные доказательства получены с нарушением закона, у мирового судьи не имеется. Достоверность и допустимость данных доказательств сомнений не вызывает. Совокупность имеющихся в материалах дела доказательств является достаточной для вывода о наличии в действиях (бездействии) </w:t>
      </w:r>
      <w:r>
        <w:rPr>
          <w:rFonts w:ascii="Times New Roman" w:hAnsi="Times New Roman" w:cs="Times New Roman"/>
          <w:sz w:val="26"/>
          <w:szCs w:val="26"/>
        </w:rPr>
        <w:t>Каладжана</w:t>
      </w:r>
      <w:r>
        <w:rPr>
          <w:rFonts w:ascii="Times New Roman" w:hAnsi="Times New Roman" w:cs="Times New Roman"/>
          <w:sz w:val="26"/>
          <w:szCs w:val="26"/>
        </w:rPr>
        <w:t xml:space="preserve"> А.Б.</w:t>
      </w:r>
      <w:r w:rsidRPr="003B1033">
        <w:rPr>
          <w:rFonts w:ascii="Times New Roman" w:hAnsi="Times New Roman" w:cs="Times New Roman"/>
          <w:sz w:val="26"/>
          <w:szCs w:val="26"/>
        </w:rPr>
        <w:t xml:space="preserve"> состава административного правонарушения, предусмотренного частью </w:t>
      </w:r>
      <w:r>
        <w:rPr>
          <w:rFonts w:ascii="Times New Roman" w:hAnsi="Times New Roman" w:cs="Times New Roman"/>
          <w:sz w:val="26"/>
          <w:szCs w:val="26"/>
        </w:rPr>
        <w:t>3</w:t>
      </w:r>
      <w:r w:rsidRPr="003B1033">
        <w:rPr>
          <w:rFonts w:ascii="Times New Roman" w:hAnsi="Times New Roman" w:cs="Times New Roman"/>
          <w:sz w:val="26"/>
          <w:szCs w:val="26"/>
        </w:rPr>
        <w:t xml:space="preserve"> статьи 19.</w:t>
      </w:r>
      <w:r>
        <w:rPr>
          <w:rFonts w:ascii="Times New Roman" w:hAnsi="Times New Roman" w:cs="Times New Roman"/>
          <w:sz w:val="26"/>
          <w:szCs w:val="26"/>
        </w:rPr>
        <w:t>6.1</w:t>
      </w:r>
      <w:r w:rsidRPr="003B1033">
        <w:rPr>
          <w:rFonts w:ascii="Times New Roman" w:hAnsi="Times New Roman" w:cs="Times New Roman"/>
          <w:sz w:val="26"/>
          <w:szCs w:val="26"/>
        </w:rPr>
        <w:t xml:space="preserve"> Кодекса Российской Федерации об административных правонарушениях.</w:t>
      </w:r>
    </w:p>
    <w:p w:rsidR="001F23B5" w:rsidRPr="003B1033" w:rsidP="001F23B5" w14:paraId="0A7A8CD7" w14:textId="77777777">
      <w:pPr>
        <w:tabs>
          <w:tab w:val="left" w:pos="3194"/>
        </w:tabs>
        <w:spacing w:after="0" w:line="276" w:lineRule="auto"/>
        <w:ind w:firstLine="567"/>
        <w:jc w:val="both"/>
        <w:rPr>
          <w:rFonts w:ascii="Times New Roman" w:hAnsi="Times New Roman" w:cs="Times New Roman"/>
          <w:sz w:val="26"/>
          <w:szCs w:val="26"/>
        </w:rPr>
      </w:pPr>
      <w:r w:rsidRPr="003B1033">
        <w:rPr>
          <w:rFonts w:ascii="Times New Roman" w:hAnsi="Times New Roman" w:cs="Times New Roman"/>
          <w:sz w:val="26"/>
          <w:szCs w:val="26"/>
        </w:rPr>
        <w:t>Каких-либо неустранимых сомнений по делу, которые в соответствии со статьей 1.5 Кодекса Российской Федерации об административных правонарушениях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1F23B5" w:rsidRPr="003B1033" w:rsidP="001F23B5" w14:paraId="1A79D406" w14:textId="77777777">
      <w:pPr>
        <w:tabs>
          <w:tab w:val="left" w:pos="3194"/>
        </w:tabs>
        <w:spacing w:after="0" w:line="276" w:lineRule="auto"/>
        <w:ind w:firstLine="567"/>
        <w:jc w:val="both"/>
        <w:rPr>
          <w:rFonts w:ascii="Times New Roman" w:hAnsi="Times New Roman" w:cs="Times New Roman"/>
          <w:sz w:val="26"/>
          <w:szCs w:val="26"/>
        </w:rPr>
      </w:pPr>
      <w:r w:rsidRPr="003B1033">
        <w:rPr>
          <w:rFonts w:ascii="Times New Roman" w:hAnsi="Times New Roman" w:cs="Times New Roman"/>
          <w:sz w:val="26"/>
          <w:szCs w:val="26"/>
        </w:rPr>
        <w:t>Сроки давности привлечения к административной ответственности не нарушены.</w:t>
      </w:r>
    </w:p>
    <w:p w:rsidR="001F23B5" w:rsidP="001F23B5" w14:paraId="4EC79B55" w14:textId="77777777">
      <w:pPr>
        <w:tabs>
          <w:tab w:val="left" w:pos="3194"/>
        </w:tabs>
        <w:spacing w:after="0" w:line="276" w:lineRule="auto"/>
        <w:ind w:firstLine="567"/>
        <w:jc w:val="both"/>
        <w:rPr>
          <w:rFonts w:ascii="Times New Roman" w:hAnsi="Times New Roman" w:cs="Times New Roman"/>
          <w:sz w:val="26"/>
          <w:szCs w:val="26"/>
        </w:rPr>
      </w:pPr>
      <w:r w:rsidRPr="003B1033">
        <w:rPr>
          <w:rFonts w:ascii="Times New Roman" w:hAnsi="Times New Roman" w:cs="Times New Roman"/>
          <w:sz w:val="26"/>
          <w:szCs w:val="26"/>
        </w:rPr>
        <w:t xml:space="preserve">Анализ доказательств, имеющихся в административном материале, свидетельствует о совершении </w:t>
      </w:r>
      <w:r>
        <w:rPr>
          <w:rFonts w:ascii="Times New Roman" w:hAnsi="Times New Roman" w:cs="Times New Roman"/>
          <w:sz w:val="26"/>
          <w:szCs w:val="26"/>
        </w:rPr>
        <w:t>Каладжаном</w:t>
      </w:r>
      <w:r>
        <w:rPr>
          <w:rFonts w:ascii="Times New Roman" w:hAnsi="Times New Roman" w:cs="Times New Roman"/>
          <w:sz w:val="26"/>
          <w:szCs w:val="26"/>
        </w:rPr>
        <w:t xml:space="preserve"> А.Б.</w:t>
      </w:r>
      <w:r w:rsidRPr="003B1033">
        <w:rPr>
          <w:rFonts w:ascii="Times New Roman" w:hAnsi="Times New Roman" w:cs="Times New Roman"/>
          <w:sz w:val="26"/>
          <w:szCs w:val="26"/>
        </w:rPr>
        <w:t xml:space="preserve"> правонарушения, ответственность за которое предусмотрена частью </w:t>
      </w:r>
      <w:r>
        <w:rPr>
          <w:rFonts w:ascii="Times New Roman" w:hAnsi="Times New Roman" w:cs="Times New Roman"/>
          <w:sz w:val="26"/>
          <w:szCs w:val="26"/>
        </w:rPr>
        <w:t>3</w:t>
      </w:r>
      <w:r w:rsidRPr="003B1033">
        <w:rPr>
          <w:rFonts w:ascii="Times New Roman" w:hAnsi="Times New Roman" w:cs="Times New Roman"/>
          <w:sz w:val="26"/>
          <w:szCs w:val="26"/>
        </w:rPr>
        <w:t xml:space="preserve"> статьи 19.</w:t>
      </w:r>
      <w:r>
        <w:rPr>
          <w:rFonts w:ascii="Times New Roman" w:hAnsi="Times New Roman" w:cs="Times New Roman"/>
          <w:sz w:val="26"/>
          <w:szCs w:val="26"/>
        </w:rPr>
        <w:t>6.1</w:t>
      </w:r>
      <w:r w:rsidRPr="003B1033">
        <w:rPr>
          <w:rFonts w:ascii="Times New Roman" w:hAnsi="Times New Roman" w:cs="Times New Roman"/>
          <w:sz w:val="26"/>
          <w:szCs w:val="26"/>
        </w:rPr>
        <w:t xml:space="preserve"> Кодекса Российской Федерации об административных правонарушениях.</w:t>
      </w:r>
    </w:p>
    <w:p w:rsidR="001F23B5" w:rsidRPr="0070432A" w:rsidP="001F23B5" w14:paraId="5A9EEBB6" w14:textId="77777777">
      <w:pPr>
        <w:tabs>
          <w:tab w:val="left" w:pos="3194"/>
        </w:tabs>
        <w:spacing w:after="0" w:line="276" w:lineRule="auto"/>
        <w:ind w:firstLine="567"/>
        <w:jc w:val="both"/>
        <w:rPr>
          <w:rFonts w:ascii="Times New Roman" w:hAnsi="Times New Roman" w:cs="Times New Roman"/>
          <w:sz w:val="26"/>
          <w:szCs w:val="26"/>
        </w:rPr>
      </w:pPr>
      <w:r w:rsidRPr="0070432A">
        <w:rPr>
          <w:rFonts w:ascii="Times New Roman" w:hAnsi="Times New Roman" w:cs="Times New Roman"/>
          <w:sz w:val="26"/>
          <w:szCs w:val="26"/>
        </w:rPr>
        <w:t>Оснований для применения положений статьи 2.9 Кодекса Российской Федерации об административных правонарушениях не имеется.</w:t>
      </w:r>
    </w:p>
    <w:p w:rsidR="001F23B5" w:rsidP="001F23B5" w14:paraId="1DC58B2C" w14:textId="77777777">
      <w:pPr>
        <w:tabs>
          <w:tab w:val="left" w:pos="3194"/>
        </w:tabs>
        <w:spacing w:after="0" w:line="276" w:lineRule="auto"/>
        <w:ind w:firstLine="567"/>
        <w:jc w:val="both"/>
        <w:rPr>
          <w:rFonts w:ascii="Times New Roman" w:hAnsi="Times New Roman" w:cs="Times New Roman"/>
          <w:sz w:val="26"/>
          <w:szCs w:val="26"/>
        </w:rPr>
      </w:pPr>
      <w:r w:rsidRPr="0070432A">
        <w:rPr>
          <w:rFonts w:ascii="Times New Roman" w:hAnsi="Times New Roman" w:cs="Times New Roman"/>
          <w:sz w:val="26"/>
          <w:szCs w:val="26"/>
        </w:rPr>
        <w:t xml:space="preserve">Учитывая характер совершенного административного правонарушения, фактические обстоятельства дела, наличие обстоятельств, смягчающих ответственность, </w:t>
      </w:r>
      <w:r>
        <w:rPr>
          <w:rFonts w:ascii="Times New Roman" w:hAnsi="Times New Roman" w:cs="Times New Roman"/>
          <w:sz w:val="26"/>
          <w:szCs w:val="26"/>
        </w:rPr>
        <w:t>отсутствие обстоятельств, отягчающих ответственность</w:t>
      </w:r>
      <w:r w:rsidRPr="0070432A">
        <w:rPr>
          <w:rFonts w:ascii="Times New Roman" w:hAnsi="Times New Roman" w:cs="Times New Roman"/>
          <w:sz w:val="26"/>
          <w:szCs w:val="26"/>
        </w:rPr>
        <w:t xml:space="preserve">, мировой судья считает возможным назначить </w:t>
      </w:r>
      <w:r>
        <w:rPr>
          <w:rFonts w:ascii="Times New Roman" w:hAnsi="Times New Roman" w:cs="Times New Roman"/>
          <w:sz w:val="26"/>
          <w:szCs w:val="26"/>
        </w:rPr>
        <w:t>Каладжану</w:t>
      </w:r>
      <w:r>
        <w:rPr>
          <w:rFonts w:ascii="Times New Roman" w:hAnsi="Times New Roman" w:cs="Times New Roman"/>
          <w:sz w:val="26"/>
          <w:szCs w:val="26"/>
        </w:rPr>
        <w:t xml:space="preserve"> А.Б. </w:t>
      </w:r>
      <w:r w:rsidRPr="0070432A">
        <w:rPr>
          <w:rFonts w:ascii="Times New Roman" w:hAnsi="Times New Roman" w:cs="Times New Roman"/>
          <w:sz w:val="26"/>
          <w:szCs w:val="26"/>
        </w:rPr>
        <w:t xml:space="preserve">административное наказание в виде </w:t>
      </w:r>
      <w:r>
        <w:rPr>
          <w:rFonts w:ascii="Times New Roman" w:hAnsi="Times New Roman" w:cs="Times New Roman"/>
          <w:sz w:val="26"/>
          <w:szCs w:val="26"/>
        </w:rPr>
        <w:t>предупреждения.</w:t>
      </w:r>
    </w:p>
    <w:p w:rsidR="001F23B5" w:rsidP="001F23B5" w14:paraId="3E78D999"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3D40886A"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Руководствуясь частью 3 статьи 19.6.1, статьями 29.7-29.10</w:t>
      </w:r>
      <w:r w:rsidRPr="00AD7F6C">
        <w:rPr>
          <w:rFonts w:ascii="Times New Roman" w:hAnsi="Times New Roman" w:cs="Times New Roman"/>
          <w:sz w:val="26"/>
          <w:szCs w:val="26"/>
        </w:rPr>
        <w:t xml:space="preserve"> </w:t>
      </w:r>
      <w:r w:rsidRPr="0070432A">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мировой судья</w:t>
      </w:r>
    </w:p>
    <w:p w:rsidR="001F23B5" w:rsidP="001F23B5" w14:paraId="6FBE2F6F" w14:textId="77777777">
      <w:pPr>
        <w:tabs>
          <w:tab w:val="left" w:pos="3194"/>
        </w:tabs>
        <w:spacing w:after="0" w:line="276" w:lineRule="auto"/>
        <w:ind w:firstLine="567"/>
        <w:jc w:val="both"/>
        <w:rPr>
          <w:rFonts w:ascii="Times New Roman" w:hAnsi="Times New Roman" w:cs="Times New Roman"/>
          <w:sz w:val="26"/>
          <w:szCs w:val="26"/>
        </w:rPr>
      </w:pPr>
    </w:p>
    <w:p w:rsidR="001F23B5" w:rsidRPr="00040666" w:rsidP="001F23B5" w14:paraId="6E2EA8DC" w14:textId="77777777">
      <w:pPr>
        <w:tabs>
          <w:tab w:val="left" w:pos="3194"/>
        </w:tabs>
        <w:spacing w:after="0" w:line="276" w:lineRule="auto"/>
        <w:ind w:firstLine="567"/>
        <w:jc w:val="center"/>
        <w:rPr>
          <w:rFonts w:ascii="Times New Roman" w:hAnsi="Times New Roman" w:cs="Times New Roman"/>
          <w:spacing w:val="30"/>
          <w:sz w:val="26"/>
          <w:szCs w:val="26"/>
        </w:rPr>
      </w:pPr>
      <w:r w:rsidRPr="00040666">
        <w:rPr>
          <w:rFonts w:ascii="Times New Roman" w:hAnsi="Times New Roman" w:cs="Times New Roman"/>
          <w:spacing w:val="30"/>
          <w:sz w:val="26"/>
          <w:szCs w:val="26"/>
        </w:rPr>
        <w:t xml:space="preserve">постановил: </w:t>
      </w:r>
    </w:p>
    <w:p w:rsidR="001F23B5" w:rsidP="001F23B5" w14:paraId="0F1103B9" w14:textId="77777777">
      <w:pPr>
        <w:tabs>
          <w:tab w:val="left" w:pos="3194"/>
        </w:tabs>
        <w:spacing w:after="0" w:line="276" w:lineRule="auto"/>
        <w:ind w:firstLine="567"/>
        <w:jc w:val="center"/>
        <w:rPr>
          <w:rFonts w:ascii="Times New Roman" w:hAnsi="Times New Roman" w:cs="Times New Roman"/>
          <w:sz w:val="26"/>
          <w:szCs w:val="26"/>
        </w:rPr>
      </w:pPr>
    </w:p>
    <w:p w:rsidR="001F23B5" w:rsidP="001F23B5" w14:paraId="1AC8972B" w14:textId="77777777">
      <w:pPr>
        <w:tabs>
          <w:tab w:val="left" w:pos="3194"/>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признать главного специалиста отдела муниципального земельного контроля комитета по управлению муниципальным имуществом города Ставрополя </w:t>
      </w:r>
      <w:r>
        <w:rPr>
          <w:rFonts w:ascii="Times New Roman" w:hAnsi="Times New Roman" w:cs="Times New Roman"/>
          <w:sz w:val="26"/>
          <w:szCs w:val="26"/>
        </w:rPr>
        <w:t>Каладжана</w:t>
      </w:r>
      <w:r>
        <w:rPr>
          <w:rFonts w:ascii="Times New Roman" w:hAnsi="Times New Roman" w:cs="Times New Roman"/>
          <w:sz w:val="26"/>
          <w:szCs w:val="26"/>
        </w:rPr>
        <w:t xml:space="preserve"> Артема Борисовича виновным в совершении административного правонарушения, предусмотренного частью 3 статьи 19.6.1 </w:t>
      </w:r>
      <w:r w:rsidRPr="0070432A">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и назначить ему наказание в виде предупреждения.</w:t>
      </w:r>
    </w:p>
    <w:p w:rsidR="001F23B5" w:rsidRPr="00AF2B09" w:rsidP="001F23B5" w14:paraId="1C5C00A0" w14:textId="77777777">
      <w:pPr>
        <w:tabs>
          <w:tab w:val="left" w:pos="3194"/>
        </w:tabs>
        <w:spacing w:after="0" w:line="276" w:lineRule="auto"/>
        <w:ind w:firstLine="567"/>
        <w:jc w:val="both"/>
        <w:rPr>
          <w:rFonts w:ascii="Times New Roman" w:hAnsi="Times New Roman" w:cs="Times New Roman"/>
          <w:sz w:val="26"/>
          <w:szCs w:val="26"/>
        </w:rPr>
      </w:pPr>
      <w:r w:rsidRPr="00AF2B09">
        <w:rPr>
          <w:rFonts w:ascii="Times New Roman" w:hAnsi="Times New Roman" w:cs="Times New Roman"/>
          <w:sz w:val="26"/>
          <w:szCs w:val="26"/>
        </w:rPr>
        <w:t xml:space="preserve">Постановление может быть обжаловано в Октябрьский районный суд города Ставрополя в течение </w:t>
      </w:r>
      <w:r>
        <w:rPr>
          <w:rFonts w:ascii="Times New Roman" w:hAnsi="Times New Roman" w:cs="Times New Roman"/>
          <w:sz w:val="26"/>
          <w:szCs w:val="26"/>
        </w:rPr>
        <w:t>десяти</w:t>
      </w:r>
      <w:r w:rsidRPr="00AF2B09">
        <w:rPr>
          <w:rFonts w:ascii="Times New Roman" w:hAnsi="Times New Roman" w:cs="Times New Roman"/>
          <w:sz w:val="26"/>
          <w:szCs w:val="26"/>
        </w:rPr>
        <w:t xml:space="preserve"> суток со дня вручения копии постановления.</w:t>
      </w:r>
    </w:p>
    <w:p w:rsidR="001F23B5" w:rsidRPr="00AF2B09" w:rsidP="001F23B5" w14:paraId="1090AFDA"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19B6FABD"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1BBDF583" w14:textId="77777777">
      <w:pPr>
        <w:tabs>
          <w:tab w:val="left" w:pos="3194"/>
        </w:tabs>
        <w:spacing w:after="0" w:line="276" w:lineRule="auto"/>
        <w:ind w:firstLine="567"/>
        <w:jc w:val="both"/>
        <w:rPr>
          <w:rFonts w:ascii="Times New Roman" w:hAnsi="Times New Roman" w:cs="Times New Roman"/>
          <w:sz w:val="26"/>
          <w:szCs w:val="26"/>
        </w:rPr>
      </w:pPr>
    </w:p>
    <w:p w:rsidR="001F23B5" w:rsidP="001F23B5" w14:paraId="618055B0" w14:textId="77777777">
      <w:pPr>
        <w:tabs>
          <w:tab w:val="left" w:pos="3194"/>
        </w:tabs>
        <w:spacing w:after="0" w:line="276" w:lineRule="auto"/>
        <w:ind w:firstLine="567"/>
        <w:jc w:val="both"/>
        <w:rPr>
          <w:rFonts w:ascii="Times New Roman" w:hAnsi="Times New Roman" w:cs="Times New Roman"/>
          <w:sz w:val="26"/>
          <w:szCs w:val="26"/>
        </w:rPr>
      </w:pPr>
    </w:p>
    <w:p w:rsidR="001F23B5" w:rsidRPr="00AF2B09" w:rsidP="001F23B5" w14:paraId="13643C7F" w14:textId="77777777">
      <w:pPr>
        <w:tabs>
          <w:tab w:val="left" w:pos="3194"/>
        </w:tabs>
        <w:spacing w:after="0" w:line="276" w:lineRule="auto"/>
        <w:ind w:firstLine="567"/>
        <w:jc w:val="both"/>
        <w:rPr>
          <w:rFonts w:ascii="Times New Roman" w:hAnsi="Times New Roman" w:cs="Times New Roman"/>
          <w:sz w:val="26"/>
          <w:szCs w:val="26"/>
        </w:rPr>
      </w:pPr>
    </w:p>
    <w:p w:rsidR="00772328" w:rsidRPr="001F23B5" w:rsidP="001F23B5" w14:paraId="452FB04C" w14:textId="3E381B2F">
      <w:pPr>
        <w:tabs>
          <w:tab w:val="left" w:pos="3194"/>
        </w:tabs>
        <w:spacing w:after="0" w:line="276" w:lineRule="auto"/>
        <w:ind w:firstLine="567"/>
        <w:jc w:val="both"/>
        <w:rPr>
          <w:rFonts w:ascii="Times New Roman" w:hAnsi="Times New Roman" w:cs="Times New Roman"/>
          <w:sz w:val="26"/>
          <w:szCs w:val="26"/>
        </w:rPr>
      </w:pPr>
      <w:r w:rsidRPr="00AF2B09">
        <w:rPr>
          <w:rFonts w:ascii="Times New Roman" w:hAnsi="Times New Roman" w:cs="Times New Roman"/>
          <w:sz w:val="26"/>
          <w:szCs w:val="26"/>
        </w:rPr>
        <w:t xml:space="preserve">Мировой судья </w:t>
      </w:r>
      <w:r w:rsidRPr="00AF2B09">
        <w:rPr>
          <w:rFonts w:ascii="Times New Roman" w:hAnsi="Times New Roman" w:cs="Times New Roman"/>
          <w:sz w:val="26"/>
          <w:szCs w:val="26"/>
        </w:rPr>
        <w:tab/>
      </w:r>
      <w:r w:rsidRPr="00AF2B09">
        <w:rPr>
          <w:rFonts w:ascii="Times New Roman" w:hAnsi="Times New Roman" w:cs="Times New Roman"/>
          <w:sz w:val="26"/>
          <w:szCs w:val="26"/>
        </w:rPr>
        <w:tab/>
      </w:r>
      <w:r w:rsidRPr="00AF2B09">
        <w:rPr>
          <w:rFonts w:ascii="Times New Roman" w:hAnsi="Times New Roman" w:cs="Times New Roman"/>
          <w:sz w:val="26"/>
          <w:szCs w:val="26"/>
        </w:rPr>
        <w:tab/>
      </w:r>
      <w:r w:rsidRPr="00AF2B09">
        <w:rPr>
          <w:rFonts w:ascii="Times New Roman" w:hAnsi="Times New Roman" w:cs="Times New Roman"/>
          <w:sz w:val="26"/>
          <w:szCs w:val="26"/>
        </w:rPr>
        <w:tab/>
      </w:r>
      <w:r w:rsidRPr="00AF2B09">
        <w:rPr>
          <w:rFonts w:ascii="Times New Roman" w:hAnsi="Times New Roman" w:cs="Times New Roman"/>
          <w:sz w:val="26"/>
          <w:szCs w:val="26"/>
        </w:rPr>
        <w:tab/>
      </w:r>
      <w:r w:rsidRPr="00AF2B09">
        <w:rPr>
          <w:rFonts w:ascii="Times New Roman" w:hAnsi="Times New Roman" w:cs="Times New Roman"/>
          <w:sz w:val="26"/>
          <w:szCs w:val="26"/>
        </w:rPr>
        <w:tab/>
      </w:r>
      <w:r w:rsidRPr="00AF2B09">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AF2B09">
        <w:rPr>
          <w:rFonts w:ascii="Times New Roman" w:hAnsi="Times New Roman" w:cs="Times New Roman"/>
          <w:sz w:val="26"/>
          <w:szCs w:val="26"/>
        </w:rPr>
        <w:t xml:space="preserve">П.А. </w:t>
      </w:r>
      <w:r w:rsidRPr="00AF2B09">
        <w:rPr>
          <w:rFonts w:ascii="Times New Roman" w:hAnsi="Times New Roman" w:cs="Times New Roman"/>
          <w:sz w:val="26"/>
          <w:szCs w:val="26"/>
        </w:rPr>
        <w:t>Шетогубов</w:t>
      </w:r>
    </w:p>
    <w:sectPr w:rsidSect="00B829D3">
      <w:headerReference w:type="default" r:id="rId4"/>
      <w:pgSz w:w="11906" w:h="16838"/>
      <w:pgMar w:top="1134" w:right="566"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343589881"/>
      <w:docPartObj>
        <w:docPartGallery w:val="Page Numbers (Top of Page)"/>
        <w:docPartUnique/>
      </w:docPartObj>
    </w:sdtPr>
    <w:sdtContent>
      <w:p w:rsidR="000B173F" w:rsidRPr="00B829D3" w:rsidP="000871A3" w14:paraId="2C71A0EB" w14:textId="77777777">
        <w:pPr>
          <w:pStyle w:val="Header"/>
          <w:ind w:firstLine="567"/>
          <w:jc w:val="center"/>
          <w:rPr>
            <w:rFonts w:ascii="Times New Roman" w:hAnsi="Times New Roman" w:cs="Times New Roman"/>
            <w:sz w:val="20"/>
            <w:szCs w:val="20"/>
          </w:rPr>
        </w:pPr>
        <w:r w:rsidRPr="00B829D3">
          <w:rPr>
            <w:rFonts w:ascii="Times New Roman" w:hAnsi="Times New Roman" w:cs="Times New Roman"/>
            <w:sz w:val="20"/>
            <w:szCs w:val="20"/>
          </w:rPr>
          <w:fldChar w:fldCharType="begin"/>
        </w:r>
        <w:r w:rsidRPr="00B829D3">
          <w:rPr>
            <w:rFonts w:ascii="Times New Roman" w:hAnsi="Times New Roman" w:cs="Times New Roman"/>
            <w:sz w:val="20"/>
            <w:szCs w:val="20"/>
          </w:rPr>
          <w:instrText>PAGE   \* MERGEFORMAT</w:instrText>
        </w:r>
        <w:r w:rsidRPr="00B829D3">
          <w:rPr>
            <w:rFonts w:ascii="Times New Roman" w:hAnsi="Times New Roman" w:cs="Times New Roman"/>
            <w:sz w:val="20"/>
            <w:szCs w:val="20"/>
          </w:rPr>
          <w:fldChar w:fldCharType="separate"/>
        </w:r>
        <w:r>
          <w:rPr>
            <w:rFonts w:ascii="Times New Roman" w:hAnsi="Times New Roman" w:cs="Times New Roman"/>
            <w:noProof/>
            <w:sz w:val="20"/>
            <w:szCs w:val="20"/>
          </w:rPr>
          <w:t>5</w:t>
        </w:r>
        <w:r w:rsidRPr="00B829D3">
          <w:rPr>
            <w:rFonts w:ascii="Times New Roman" w:hAnsi="Times New Roman" w:cs="Times New Roman"/>
            <w:sz w:val="20"/>
            <w:szCs w:val="20"/>
          </w:rPr>
          <w:fldChar w:fldCharType="end"/>
        </w:r>
      </w:p>
    </w:sdtContent>
  </w:sdt>
  <w:p w:rsidR="000B173F" w:rsidRPr="00B829D3" w:rsidP="000871A3" w14:paraId="1E3734BC" w14:textId="77777777">
    <w:pPr>
      <w:pStyle w:val="Header"/>
      <w:ind w:firstLine="567"/>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D9"/>
    <w:rsid w:val="00040666"/>
    <w:rsid w:val="000871A3"/>
    <w:rsid w:val="000B173F"/>
    <w:rsid w:val="00106C9E"/>
    <w:rsid w:val="00147776"/>
    <w:rsid w:val="001F23B5"/>
    <w:rsid w:val="00254CA0"/>
    <w:rsid w:val="002D3F44"/>
    <w:rsid w:val="003B1033"/>
    <w:rsid w:val="00462994"/>
    <w:rsid w:val="00492089"/>
    <w:rsid w:val="004D7D13"/>
    <w:rsid w:val="0070432A"/>
    <w:rsid w:val="00772328"/>
    <w:rsid w:val="00871302"/>
    <w:rsid w:val="008A0082"/>
    <w:rsid w:val="008A60D9"/>
    <w:rsid w:val="00942477"/>
    <w:rsid w:val="009D2753"/>
    <w:rsid w:val="00A2521B"/>
    <w:rsid w:val="00AD7F6C"/>
    <w:rsid w:val="00AF2B09"/>
    <w:rsid w:val="00B2646E"/>
    <w:rsid w:val="00B829D3"/>
    <w:rsid w:val="00BB6EC8"/>
    <w:rsid w:val="00CC7C3E"/>
    <w:rsid w:val="00E86023"/>
    <w:rsid w:val="00F475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F810949-E26F-465B-9594-A516C9D1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F23B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F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