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A35A1" w:rsidRPr="00D91874" w:rsidP="008A35A1">
      <w:pPr>
        <w:ind w:firstLine="720"/>
        <w:jc w:val="right"/>
        <w:rPr>
          <w:szCs w:val="24"/>
        </w:rPr>
      </w:pPr>
      <w:r w:rsidRPr="00D91874">
        <w:rPr>
          <w:szCs w:val="24"/>
        </w:rPr>
        <w:t>Дело № 3-</w:t>
      </w:r>
      <w:r w:rsidR="0073715D">
        <w:rPr>
          <w:szCs w:val="24"/>
        </w:rPr>
        <w:t>307</w:t>
      </w:r>
      <w:r w:rsidRPr="00D91874">
        <w:rPr>
          <w:szCs w:val="24"/>
        </w:rPr>
        <w:t>/32-</w:t>
      </w:r>
      <w:r w:rsidR="0073715D">
        <w:rPr>
          <w:szCs w:val="24"/>
        </w:rPr>
        <w:t>529</w:t>
      </w:r>
      <w:r w:rsidRPr="00D91874">
        <w:rPr>
          <w:szCs w:val="24"/>
        </w:rPr>
        <w:t>/</w:t>
      </w:r>
      <w:r w:rsidR="0073715D">
        <w:rPr>
          <w:szCs w:val="24"/>
        </w:rPr>
        <w:t>2024</w:t>
      </w:r>
    </w:p>
    <w:p w:rsidR="008A35A1" w:rsidRPr="00D91874" w:rsidP="008A35A1">
      <w:pPr>
        <w:ind w:firstLine="720"/>
        <w:jc w:val="right"/>
        <w:rPr>
          <w:szCs w:val="24"/>
        </w:rPr>
      </w:pPr>
      <w:r w:rsidRPr="00D91874">
        <w:rPr>
          <w:szCs w:val="24"/>
        </w:rPr>
        <w:t>УИД 26</w:t>
      </w:r>
      <w:r w:rsidRPr="00D91874">
        <w:rPr>
          <w:szCs w:val="24"/>
          <w:lang w:val="en-US"/>
        </w:rPr>
        <w:t>MS</w:t>
      </w:r>
      <w:r w:rsidR="0073715D">
        <w:rPr>
          <w:szCs w:val="24"/>
        </w:rPr>
        <w:t>0099</w:t>
      </w:r>
      <w:r w:rsidRPr="00D91874">
        <w:rPr>
          <w:szCs w:val="24"/>
        </w:rPr>
        <w:t>-01-2024-</w:t>
      </w:r>
      <w:r w:rsidR="0073715D">
        <w:rPr>
          <w:szCs w:val="24"/>
        </w:rPr>
        <w:t>004149-96</w:t>
      </w:r>
      <w:r w:rsidRPr="00D91874">
        <w:rPr>
          <w:szCs w:val="24"/>
        </w:rPr>
        <w:t xml:space="preserve"> </w:t>
      </w:r>
    </w:p>
    <w:p w:rsidR="00EA0572" w:rsidP="008A35A1">
      <w:pPr>
        <w:jc w:val="center"/>
        <w:rPr>
          <w:szCs w:val="24"/>
        </w:rPr>
      </w:pPr>
    </w:p>
    <w:p w:rsidR="008A35A1" w:rsidRPr="00D91874" w:rsidP="008A35A1">
      <w:pPr>
        <w:jc w:val="center"/>
        <w:rPr>
          <w:szCs w:val="24"/>
        </w:rPr>
      </w:pPr>
      <w:r w:rsidRPr="00D91874">
        <w:rPr>
          <w:szCs w:val="24"/>
        </w:rPr>
        <w:t>ПОСТАНОВЛЕНИЕ</w:t>
      </w:r>
    </w:p>
    <w:p w:rsidR="008A35A1" w:rsidRPr="00D91874" w:rsidP="008A35A1">
      <w:pPr>
        <w:jc w:val="center"/>
        <w:rPr>
          <w:szCs w:val="24"/>
        </w:rPr>
      </w:pPr>
      <w:r w:rsidRPr="00D91874">
        <w:rPr>
          <w:szCs w:val="24"/>
        </w:rPr>
        <w:t>по делу об административном правонарушении</w:t>
      </w:r>
    </w:p>
    <w:p w:rsidR="008A35A1" w:rsidRPr="00D91874" w:rsidP="008A35A1">
      <w:pPr>
        <w:ind w:firstLine="720"/>
        <w:jc w:val="both"/>
        <w:rPr>
          <w:szCs w:val="24"/>
        </w:rPr>
      </w:pPr>
    </w:p>
    <w:p w:rsidR="008A35A1" w:rsidRPr="00D91874" w:rsidP="008A35A1">
      <w:pPr>
        <w:jc w:val="both"/>
        <w:rPr>
          <w:szCs w:val="24"/>
        </w:rPr>
      </w:pPr>
      <w:r>
        <w:rPr>
          <w:szCs w:val="24"/>
        </w:rPr>
        <w:t>29 октября</w:t>
      </w:r>
      <w:r w:rsidRPr="00D91874">
        <w:rPr>
          <w:szCs w:val="24"/>
        </w:rPr>
        <w:t xml:space="preserve"> 2024 года                                                                                     </w:t>
      </w:r>
      <w:r w:rsidR="00D91874">
        <w:rPr>
          <w:szCs w:val="24"/>
        </w:rPr>
        <w:t xml:space="preserve">     </w:t>
      </w:r>
      <w:r w:rsidRPr="00D91874">
        <w:rPr>
          <w:szCs w:val="24"/>
        </w:rPr>
        <w:t xml:space="preserve">   город Ставрополь</w:t>
      </w:r>
    </w:p>
    <w:p w:rsidR="008A35A1" w:rsidRPr="00D91874" w:rsidP="008A35A1">
      <w:pPr>
        <w:ind w:firstLine="720"/>
        <w:jc w:val="both"/>
        <w:rPr>
          <w:szCs w:val="24"/>
        </w:rPr>
      </w:pPr>
    </w:p>
    <w:p w:rsidR="008A35A1" w:rsidRPr="00EF12E6" w:rsidP="00EF12E6">
      <w:pPr>
        <w:ind w:firstLine="567"/>
        <w:jc w:val="both"/>
        <w:rPr>
          <w:color w:val="000000"/>
          <w:szCs w:val="24"/>
        </w:rPr>
      </w:pPr>
      <w:r w:rsidRPr="00D91874">
        <w:rPr>
          <w:szCs w:val="24"/>
        </w:rPr>
        <w:t>Мировой судья судебного уч</w:t>
      </w:r>
      <w:r w:rsidR="00EF12E6">
        <w:rPr>
          <w:szCs w:val="24"/>
        </w:rPr>
        <w:t xml:space="preserve">астка № 1 Промышленного района </w:t>
      </w:r>
      <w:r w:rsidRPr="00D91874">
        <w:rPr>
          <w:szCs w:val="24"/>
        </w:rPr>
        <w:t xml:space="preserve">г. Ставрополя </w:t>
      </w:r>
      <w:r w:rsidR="0073715D">
        <w:rPr>
          <w:szCs w:val="24"/>
        </w:rPr>
        <w:t>Леонова Н</w:t>
      </w:r>
      <w:r w:rsidRPr="00D91874">
        <w:rPr>
          <w:szCs w:val="24"/>
        </w:rPr>
        <w:t>.С.,</w:t>
      </w:r>
      <w:r w:rsidRPr="00D91874">
        <w:rPr>
          <w:color w:val="000000"/>
          <w:szCs w:val="24"/>
        </w:rPr>
        <w:t xml:space="preserve"> </w:t>
      </w:r>
      <w:r w:rsidRPr="00D91874">
        <w:rPr>
          <w:szCs w:val="24"/>
        </w:rPr>
        <w:t>рассмотрев в открытом судебном заседании в помещении судебного участка № 1 Промышленного района г. Ставрополя дело об административном правонарушении, ответственность за которое предусмотрена ч. 2 ст. 12.2 Кодекса Российской Федерации об административных правонарушениях, в отношени</w:t>
      </w:r>
      <w:r w:rsidRPr="00D91874" w:rsidR="00BC7A50">
        <w:rPr>
          <w:szCs w:val="24"/>
        </w:rPr>
        <w:t xml:space="preserve">и </w:t>
      </w:r>
      <w:r w:rsidR="0073715D">
        <w:rPr>
          <w:szCs w:val="24"/>
        </w:rPr>
        <w:t>Чичнева</w:t>
      </w:r>
      <w:r w:rsidR="0073715D">
        <w:rPr>
          <w:szCs w:val="24"/>
        </w:rPr>
        <w:t xml:space="preserve"> О</w:t>
      </w:r>
      <w:r w:rsidR="00D61D02">
        <w:rPr>
          <w:szCs w:val="24"/>
        </w:rPr>
        <w:t>.</w:t>
      </w:r>
      <w:r w:rsidR="0073715D">
        <w:rPr>
          <w:szCs w:val="24"/>
        </w:rPr>
        <w:t>С</w:t>
      </w:r>
      <w:r w:rsidR="00D61D02">
        <w:rPr>
          <w:szCs w:val="24"/>
        </w:rPr>
        <w:t>.</w:t>
      </w:r>
      <w:r w:rsidRPr="00D91874" w:rsidR="00BC7A50">
        <w:rPr>
          <w:szCs w:val="24"/>
        </w:rPr>
        <w:t xml:space="preserve">, </w:t>
      </w:r>
      <w:r w:rsidR="00D61D02">
        <w:rPr>
          <w:szCs w:val="24"/>
        </w:rPr>
        <w:t>№</w:t>
      </w:r>
      <w:r w:rsidR="0073715D">
        <w:rPr>
          <w:szCs w:val="24"/>
        </w:rPr>
        <w:t>,</w:t>
      </w:r>
      <w:r w:rsidRPr="00D91874" w:rsidR="00C3082C">
        <w:rPr>
          <w:szCs w:val="24"/>
        </w:rPr>
        <w:t xml:space="preserve"> </w:t>
      </w:r>
      <w:r w:rsidRPr="00D91874" w:rsidR="00BC7A50">
        <w:rPr>
          <w:szCs w:val="24"/>
        </w:rPr>
        <w:t>зарегистрированно</w:t>
      </w:r>
      <w:r w:rsidR="0073715D">
        <w:rPr>
          <w:szCs w:val="24"/>
        </w:rPr>
        <w:t>го</w:t>
      </w:r>
      <w:r w:rsidRPr="00D91874" w:rsidR="00BC7A50">
        <w:rPr>
          <w:szCs w:val="24"/>
        </w:rPr>
        <w:t xml:space="preserve"> </w:t>
      </w:r>
      <w:r w:rsidRPr="00D91874" w:rsidR="0073715D">
        <w:rPr>
          <w:szCs w:val="24"/>
        </w:rPr>
        <w:t xml:space="preserve">по </w:t>
      </w:r>
      <w:r w:rsidRPr="00D91874" w:rsidR="0073715D">
        <w:rPr>
          <w:szCs w:val="24"/>
        </w:rPr>
        <w:t xml:space="preserve">адресу:  </w:t>
      </w:r>
      <w:r w:rsidR="00D61D02">
        <w:rPr>
          <w:szCs w:val="24"/>
        </w:rPr>
        <w:t>№</w:t>
      </w:r>
      <w:r w:rsidR="0073715D">
        <w:rPr>
          <w:szCs w:val="24"/>
        </w:rPr>
        <w:t>,</w:t>
      </w:r>
      <w:r w:rsidRPr="00D91874" w:rsidR="00BC7A50">
        <w:rPr>
          <w:szCs w:val="24"/>
        </w:rPr>
        <w:t xml:space="preserve"> проживающе</w:t>
      </w:r>
      <w:r w:rsidR="0073715D">
        <w:rPr>
          <w:szCs w:val="24"/>
        </w:rPr>
        <w:t>го</w:t>
      </w:r>
      <w:r w:rsidRPr="00D91874">
        <w:rPr>
          <w:szCs w:val="24"/>
        </w:rPr>
        <w:t xml:space="preserve"> по адресу:  </w:t>
      </w:r>
      <w:r w:rsidR="00D61D02">
        <w:rPr>
          <w:szCs w:val="24"/>
        </w:rPr>
        <w:t>№</w:t>
      </w:r>
      <w:r w:rsidRPr="00EA0572">
        <w:rPr>
          <w:szCs w:val="24"/>
        </w:rPr>
        <w:t>,</w:t>
      </w:r>
    </w:p>
    <w:p w:rsidR="00C3082C" w:rsidRPr="00D91874" w:rsidP="008A35A1">
      <w:pPr>
        <w:jc w:val="center"/>
        <w:rPr>
          <w:szCs w:val="24"/>
        </w:rPr>
      </w:pPr>
    </w:p>
    <w:p w:rsidR="008A35A1" w:rsidRPr="00D91874" w:rsidP="008A35A1">
      <w:pPr>
        <w:jc w:val="center"/>
        <w:rPr>
          <w:szCs w:val="24"/>
        </w:rPr>
      </w:pPr>
      <w:r w:rsidRPr="00D91874">
        <w:rPr>
          <w:szCs w:val="24"/>
        </w:rPr>
        <w:t>УСТАНОВИЛ:</w:t>
      </w:r>
    </w:p>
    <w:p w:rsidR="008A35A1" w:rsidRPr="00D91874" w:rsidP="008A35A1">
      <w:pPr>
        <w:ind w:firstLine="720"/>
        <w:jc w:val="both"/>
        <w:rPr>
          <w:szCs w:val="24"/>
        </w:rPr>
      </w:pPr>
      <w:r w:rsidRPr="00D91874">
        <w:rPr>
          <w:szCs w:val="24"/>
        </w:rPr>
        <w:tab/>
        <w:t xml:space="preserve"> </w:t>
      </w:r>
    </w:p>
    <w:p w:rsidR="00F13262" w:rsidRPr="00EA0572" w:rsidP="00F13262">
      <w:pPr>
        <w:ind w:firstLine="720"/>
        <w:jc w:val="both"/>
        <w:rPr>
          <w:szCs w:val="24"/>
        </w:rPr>
      </w:pPr>
      <w:r w:rsidRPr="00EA0572">
        <w:rPr>
          <w:szCs w:val="24"/>
        </w:rPr>
        <w:t>16.09</w:t>
      </w:r>
      <w:r w:rsidRPr="00EA0572" w:rsidR="00BC7A50">
        <w:rPr>
          <w:szCs w:val="24"/>
        </w:rPr>
        <w:t>.2024 в 1</w:t>
      </w:r>
      <w:r w:rsidRPr="00EA0572">
        <w:rPr>
          <w:szCs w:val="24"/>
        </w:rPr>
        <w:t>3</w:t>
      </w:r>
      <w:r w:rsidRPr="00EA0572" w:rsidR="00BC7A50">
        <w:rPr>
          <w:szCs w:val="24"/>
        </w:rPr>
        <w:t xml:space="preserve"> часов 10 минут, </w:t>
      </w:r>
      <w:r w:rsidRPr="00EA0572">
        <w:rPr>
          <w:szCs w:val="24"/>
        </w:rPr>
        <w:t>Чичнев</w:t>
      </w:r>
      <w:r w:rsidRPr="00EA0572">
        <w:rPr>
          <w:szCs w:val="24"/>
        </w:rPr>
        <w:t xml:space="preserve"> О.С</w:t>
      </w:r>
      <w:r w:rsidRPr="00EA0572" w:rsidR="00BC7A50">
        <w:rPr>
          <w:szCs w:val="24"/>
        </w:rPr>
        <w:t>.</w:t>
      </w:r>
      <w:r w:rsidRPr="00EA0572" w:rsidR="00EF12E6">
        <w:rPr>
          <w:szCs w:val="24"/>
        </w:rPr>
        <w:t>, находясь</w:t>
      </w:r>
      <w:r w:rsidRPr="00EA0572" w:rsidR="008A35A1">
        <w:rPr>
          <w:szCs w:val="24"/>
        </w:rPr>
        <w:t xml:space="preserve"> по адресу: г. Ставрополь, </w:t>
      </w:r>
      <w:r w:rsidRPr="00EA0572">
        <w:rPr>
          <w:szCs w:val="24"/>
        </w:rPr>
        <w:t>пр-кт</w:t>
      </w:r>
      <w:r w:rsidRPr="00EA0572">
        <w:rPr>
          <w:szCs w:val="24"/>
        </w:rPr>
        <w:t>. Юности</w:t>
      </w:r>
      <w:r w:rsidRPr="00EA0572" w:rsidR="008A35A1">
        <w:rPr>
          <w:szCs w:val="24"/>
        </w:rPr>
        <w:t xml:space="preserve">, д. </w:t>
      </w:r>
      <w:r w:rsidRPr="00EA0572">
        <w:rPr>
          <w:szCs w:val="24"/>
        </w:rPr>
        <w:t>3,</w:t>
      </w:r>
      <w:r w:rsidRPr="00EA0572" w:rsidR="008A35A1">
        <w:rPr>
          <w:szCs w:val="24"/>
        </w:rPr>
        <w:t xml:space="preserve"> управлял тра</w:t>
      </w:r>
      <w:r w:rsidRPr="00EA0572" w:rsidR="00EF12E6">
        <w:rPr>
          <w:szCs w:val="24"/>
        </w:rPr>
        <w:t xml:space="preserve">нспортным средством </w:t>
      </w:r>
      <w:r w:rsidRPr="00EA0572" w:rsidR="00BC7A50">
        <w:rPr>
          <w:szCs w:val="24"/>
        </w:rPr>
        <w:t>марки «</w:t>
      </w:r>
      <w:r w:rsidR="00D61D02">
        <w:rPr>
          <w:szCs w:val="24"/>
        </w:rPr>
        <w:t>№</w:t>
      </w:r>
      <w:r w:rsidRPr="00EA0572" w:rsidR="0001066E">
        <w:rPr>
          <w:szCs w:val="24"/>
        </w:rPr>
        <w:t xml:space="preserve">» </w:t>
      </w:r>
      <w:r w:rsidRPr="00EA0572">
        <w:rPr>
          <w:szCs w:val="24"/>
        </w:rPr>
        <w:t>государс</w:t>
      </w:r>
      <w:r w:rsidRPr="00EA0572" w:rsidR="00EF12E6">
        <w:rPr>
          <w:szCs w:val="24"/>
        </w:rPr>
        <w:t xml:space="preserve">твенный регистрационный знак </w:t>
      </w:r>
      <w:r w:rsidR="00D61D02">
        <w:rPr>
          <w:szCs w:val="24"/>
        </w:rPr>
        <w:t>№</w:t>
      </w:r>
      <w:r w:rsidRPr="00EA0572" w:rsidR="00EA0572">
        <w:rPr>
          <w:szCs w:val="24"/>
        </w:rPr>
        <w:t xml:space="preserve"> без установленного на </w:t>
      </w:r>
      <w:r w:rsidRPr="00EA0572">
        <w:rPr>
          <w:szCs w:val="24"/>
        </w:rPr>
        <w:t>предусмотренном для этого месте переднего государственного регистрационного знака.</w:t>
      </w:r>
    </w:p>
    <w:p w:rsidR="00EF12E6" w:rsidRPr="00EA0572" w:rsidP="00EF12E6">
      <w:pPr>
        <w:ind w:firstLine="720"/>
        <w:jc w:val="both"/>
        <w:rPr>
          <w:szCs w:val="24"/>
        </w:rPr>
      </w:pPr>
      <w:r w:rsidRPr="00EA0572">
        <w:rPr>
          <w:szCs w:val="24"/>
        </w:rPr>
        <w:t>В судебное заседание лицо, в отношении которого ведется производство по делу об административном правонарушении не явилось. Извещен о дате, времени и месте рассмотрения дела надлежащим образом почтовым извещением, направленным по месту его жительства</w:t>
      </w:r>
      <w:r w:rsidRPr="00EA0572" w:rsidR="001C37E0">
        <w:rPr>
          <w:szCs w:val="24"/>
        </w:rPr>
        <w:t xml:space="preserve"> и регистрации</w:t>
      </w:r>
      <w:r w:rsidRPr="00EA0572">
        <w:rPr>
          <w:szCs w:val="24"/>
        </w:rPr>
        <w:t xml:space="preserve">, об уважительности причинах неявки не сообщил, ходатайства об отложении дела </w:t>
      </w:r>
      <w:r w:rsidRPr="00EA0572">
        <w:rPr>
          <w:szCs w:val="24"/>
        </w:rPr>
        <w:t xml:space="preserve">от  </w:t>
      </w:r>
      <w:r w:rsidRPr="00EA0572" w:rsidR="001C37E0">
        <w:rPr>
          <w:szCs w:val="24"/>
        </w:rPr>
        <w:t>Чичнева</w:t>
      </w:r>
      <w:r w:rsidRPr="00EA0572" w:rsidR="001C37E0">
        <w:rPr>
          <w:szCs w:val="24"/>
        </w:rPr>
        <w:t xml:space="preserve"> О.С.</w:t>
      </w:r>
      <w:r w:rsidRPr="00EA0572">
        <w:rPr>
          <w:szCs w:val="24"/>
        </w:rPr>
        <w:t xml:space="preserve"> не поступало.</w:t>
      </w:r>
    </w:p>
    <w:p w:rsidR="00EF12E6" w:rsidRPr="00EA0572" w:rsidP="00EF12E6">
      <w:pPr>
        <w:ind w:firstLine="720"/>
        <w:jc w:val="both"/>
        <w:rPr>
          <w:szCs w:val="24"/>
        </w:rPr>
      </w:pPr>
      <w:r w:rsidRPr="00EA0572">
        <w:rPr>
          <w:rStyle w:val="1"/>
          <w:szCs w:val="24"/>
        </w:rPr>
        <w:t xml:space="preserve">При таких обстоятельствах и в соответствии со </w:t>
      </w:r>
      <w:r w:rsidRPr="00EA0572">
        <w:rPr>
          <w:rStyle w:val="1"/>
          <w:szCs w:val="24"/>
        </w:rPr>
        <w:t>ст.ст</w:t>
      </w:r>
      <w:r w:rsidRPr="00EA0572">
        <w:rPr>
          <w:rStyle w:val="1"/>
          <w:szCs w:val="24"/>
        </w:rPr>
        <w:t xml:space="preserve">. 25.1, 25.15 Кодекса Российской Федерации об административных правонарушениях, п. 6 Постановления Пленума Верховного Суда РФ № 5 от 24.03.2005 г. «О некоторых вопросах, возникающих у судов при применении Кодекса Российской Федерации об административных правонарушениях», с изменениями и дополнениями, суд полагает возможным рассмотреть дело в отсутствие </w:t>
      </w:r>
      <w:r w:rsidRPr="00EA0572" w:rsidR="001C37E0">
        <w:rPr>
          <w:szCs w:val="24"/>
        </w:rPr>
        <w:t>Чичнева</w:t>
      </w:r>
      <w:r w:rsidRPr="00EA0572" w:rsidR="001C37E0">
        <w:rPr>
          <w:szCs w:val="24"/>
        </w:rPr>
        <w:t xml:space="preserve"> О.С</w:t>
      </w:r>
      <w:r w:rsidRPr="00EA0572">
        <w:rPr>
          <w:rStyle w:val="1"/>
          <w:szCs w:val="24"/>
        </w:rPr>
        <w:t xml:space="preserve">. </w:t>
      </w:r>
    </w:p>
    <w:p w:rsidR="001C37E0" w:rsidRPr="00EA0572" w:rsidP="001C37E0">
      <w:pPr>
        <w:ind w:firstLine="567"/>
        <w:jc w:val="both"/>
        <w:rPr>
          <w:szCs w:val="24"/>
        </w:rPr>
      </w:pPr>
      <w:r w:rsidRPr="00EA0572">
        <w:rPr>
          <w:szCs w:val="24"/>
        </w:rPr>
        <w:t xml:space="preserve">Мировой судья, оценив представленные в деле доказательства в их совокупности, приходит к следующему. </w:t>
      </w:r>
    </w:p>
    <w:p w:rsidR="008A35A1" w:rsidRPr="00EA0572" w:rsidP="008A35A1">
      <w:pPr>
        <w:autoSpaceDE w:val="0"/>
        <w:autoSpaceDN w:val="0"/>
        <w:adjustRightInd w:val="0"/>
        <w:ind w:firstLine="540"/>
        <w:jc w:val="both"/>
        <w:rPr>
          <w:szCs w:val="24"/>
        </w:rPr>
      </w:pPr>
      <w:r w:rsidRPr="00EA0572">
        <w:rPr>
          <w:szCs w:val="24"/>
        </w:rPr>
        <w:t xml:space="preserve">    </w:t>
      </w:r>
      <w:r w:rsidRPr="00EA0572">
        <w:rPr>
          <w:szCs w:val="24"/>
        </w:rPr>
        <w:t xml:space="preserve">В соответствии с </w:t>
      </w:r>
      <w:hyperlink r:id="rId4" w:history="1">
        <w:r w:rsidRPr="00EA0572">
          <w:rPr>
            <w:color w:val="0000FF"/>
            <w:szCs w:val="24"/>
          </w:rPr>
          <w:t>частью 2 статьи 12.2</w:t>
        </w:r>
      </w:hyperlink>
      <w:r w:rsidRPr="00EA0572">
        <w:rPr>
          <w:szCs w:val="24"/>
        </w:rPr>
        <w:t xml:space="preserve"> Кодекса Российской Федерации об административных правонарушениях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5D4A0B" w:rsidRPr="00EA0572" w:rsidP="005D4A0B">
      <w:pPr>
        <w:autoSpaceDE w:val="0"/>
        <w:autoSpaceDN w:val="0"/>
        <w:adjustRightInd w:val="0"/>
        <w:ind w:firstLine="540"/>
        <w:jc w:val="both"/>
        <w:rPr>
          <w:szCs w:val="24"/>
        </w:rPr>
      </w:pPr>
      <w:r w:rsidRPr="00EA0572">
        <w:rPr>
          <w:szCs w:val="24"/>
        </w:rPr>
        <w:t xml:space="preserve">Согласно </w:t>
      </w:r>
      <w:hyperlink r:id="rId5" w:history="1">
        <w:r w:rsidRPr="00EA0572">
          <w:rPr>
            <w:color w:val="0000FF"/>
            <w:szCs w:val="24"/>
          </w:rPr>
          <w:t>пункту 2.3.1</w:t>
        </w:r>
      </w:hyperlink>
      <w:r w:rsidRPr="00EA0572">
        <w:rPr>
          <w:szCs w:val="24"/>
        </w:rPr>
        <w:t xml:space="preserve"> Правил дорожного движения, утвержденных Постановлением Правительства Российской Федерации от 23 октября 1993 года N 1090 (далее по тексту - Правила дорожного движения),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5D4A0B" w:rsidRPr="00EA0572" w:rsidP="005D4A0B">
      <w:pPr>
        <w:autoSpaceDE w:val="0"/>
        <w:autoSpaceDN w:val="0"/>
        <w:adjustRightInd w:val="0"/>
        <w:ind w:firstLine="540"/>
        <w:jc w:val="both"/>
        <w:rPr>
          <w:szCs w:val="24"/>
        </w:rPr>
      </w:pPr>
      <w:r w:rsidRPr="00EA0572">
        <w:rPr>
          <w:szCs w:val="24"/>
        </w:rPr>
        <w:t xml:space="preserve">Транспортные средства должны быть оборудованы государственными регистрационными знаками в соответствии с национальным стандартом Российской Федерации </w:t>
      </w:r>
      <w:hyperlink r:id="rId6" w:history="1">
        <w:r w:rsidRPr="00EA0572">
          <w:rPr>
            <w:color w:val="0000FF"/>
            <w:szCs w:val="24"/>
          </w:rPr>
          <w:t>ГОСТ Р 50577-2018</w:t>
        </w:r>
      </w:hyperlink>
      <w:r w:rsidRPr="00EA0572">
        <w:rPr>
          <w:szCs w:val="24"/>
        </w:rPr>
        <w:t xml:space="preserve"> "Знаки государственные регистрационные транспортных </w:t>
      </w:r>
      <w:r w:rsidRPr="00EA0572">
        <w:rPr>
          <w:szCs w:val="24"/>
        </w:rPr>
        <w:t xml:space="preserve">средств. Типы и основные размеры. Технические требования" (принят и введен в действие </w:t>
      </w:r>
      <w:hyperlink r:id="rId7" w:history="1">
        <w:r w:rsidRPr="00EA0572">
          <w:rPr>
            <w:color w:val="0000FF"/>
            <w:szCs w:val="24"/>
          </w:rPr>
          <w:t>Приказом</w:t>
        </w:r>
      </w:hyperlink>
      <w:r w:rsidRPr="00EA0572">
        <w:rPr>
          <w:szCs w:val="24"/>
        </w:rPr>
        <w:t xml:space="preserve"> </w:t>
      </w:r>
      <w:r w:rsidRPr="00EA0572">
        <w:rPr>
          <w:szCs w:val="24"/>
        </w:rPr>
        <w:t>Росстандарта</w:t>
      </w:r>
      <w:r w:rsidRPr="00EA0572">
        <w:rPr>
          <w:szCs w:val="24"/>
        </w:rPr>
        <w:t xml:space="preserve"> от 04 сентября 2018 года N 555-ст).</w:t>
      </w:r>
    </w:p>
    <w:p w:rsidR="005D4A0B" w:rsidRPr="00EA0572" w:rsidP="005D4A0B">
      <w:pPr>
        <w:autoSpaceDE w:val="0"/>
        <w:autoSpaceDN w:val="0"/>
        <w:adjustRightInd w:val="0"/>
        <w:ind w:firstLine="540"/>
        <w:jc w:val="both"/>
        <w:rPr>
          <w:szCs w:val="24"/>
        </w:rPr>
      </w:pPr>
      <w:r w:rsidRPr="00EA0572">
        <w:rPr>
          <w:szCs w:val="24"/>
        </w:rPr>
        <w:t xml:space="preserve">В силу </w:t>
      </w:r>
      <w:hyperlink r:id="rId8" w:history="1">
        <w:r w:rsidRPr="00EA0572">
          <w:rPr>
            <w:color w:val="0000FF"/>
            <w:szCs w:val="24"/>
          </w:rPr>
          <w:t>пунктов 2</w:t>
        </w:r>
      </w:hyperlink>
      <w:r w:rsidRPr="00EA0572">
        <w:rPr>
          <w:szCs w:val="24"/>
        </w:rPr>
        <w:t xml:space="preserve">, </w:t>
      </w:r>
      <w:hyperlink r:id="rId9" w:history="1">
        <w:r w:rsidRPr="00EA0572">
          <w:rPr>
            <w:color w:val="0000FF"/>
            <w:szCs w:val="24"/>
          </w:rPr>
          <w:t>11</w:t>
        </w:r>
      </w:hyperlink>
      <w:r w:rsidRPr="00EA0572">
        <w:rPr>
          <w:szCs w:val="24"/>
        </w:rPr>
        <w:t xml:space="preserve">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года N 1090, далее - Основные положения по допуску транспортных средств к эксплуатации) 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 а на автомобилях и автобусах, кроме того, размещается в правом нижнем углу ветрового стекла в установленных случаях лицензионная карточка. Запрещается эксплуатация автомобилей, автобусов, автопоездов, прицепов, мотоциклов, мопедов, тракторов и других самоходных машин, если их техническое состояние и оборудование не отвечают требованиям Перечня неисправностей и условий, при которых запрещается эксплуатация транспортных средств.</w:t>
      </w:r>
    </w:p>
    <w:p w:rsidR="005D4A0B" w:rsidRPr="00EA0572" w:rsidP="005D4A0B">
      <w:pPr>
        <w:autoSpaceDE w:val="0"/>
        <w:autoSpaceDN w:val="0"/>
        <w:adjustRightInd w:val="0"/>
        <w:ind w:firstLine="540"/>
        <w:jc w:val="both"/>
        <w:rPr>
          <w:szCs w:val="24"/>
        </w:rPr>
      </w:pPr>
      <w:r w:rsidRPr="00EA0572">
        <w:rPr>
          <w:szCs w:val="24"/>
        </w:rPr>
        <w:t xml:space="preserve">Пунктом 7.15 указанного Перечня запрещается эксплуатация транспортного средства в случае, если его государственный регистрационный знак или способ его установки не отвечает </w:t>
      </w:r>
      <w:hyperlink r:id="rId6" w:history="1">
        <w:r w:rsidRPr="00EA0572">
          <w:rPr>
            <w:color w:val="0000FF"/>
            <w:szCs w:val="24"/>
          </w:rPr>
          <w:t>ГОСТу Р 50577-2018</w:t>
        </w:r>
      </w:hyperlink>
    </w:p>
    <w:p w:rsidR="005D4A0B" w:rsidRPr="00EA0572" w:rsidP="005D4A0B">
      <w:pPr>
        <w:autoSpaceDE w:val="0"/>
        <w:autoSpaceDN w:val="0"/>
        <w:adjustRightInd w:val="0"/>
        <w:ind w:firstLine="540"/>
        <w:jc w:val="both"/>
        <w:rPr>
          <w:szCs w:val="24"/>
        </w:rPr>
      </w:pPr>
      <w:r w:rsidRPr="00EA0572">
        <w:rPr>
          <w:szCs w:val="24"/>
        </w:rPr>
        <w:t xml:space="preserve">Требования к установке государственных регистрационных знаков на транспортных средствах определены в </w:t>
      </w:r>
      <w:hyperlink r:id="rId10" w:history="1">
        <w:r w:rsidRPr="00EA0572">
          <w:rPr>
            <w:color w:val="0000FF"/>
            <w:szCs w:val="24"/>
          </w:rPr>
          <w:t>Приложении Ж</w:t>
        </w:r>
      </w:hyperlink>
      <w:r w:rsidRPr="00EA0572">
        <w:rPr>
          <w:szCs w:val="24"/>
        </w:rPr>
        <w:t xml:space="preserve"> ГОСТ Р 50577-2018. Национальный стандарт Российской Федерации. Знаки государственные регистрационные транспортных средств. Типы и основные размеры. Технические требования, утв. </w:t>
      </w:r>
      <w:hyperlink r:id="rId11" w:history="1">
        <w:r w:rsidRPr="00EA0572">
          <w:rPr>
            <w:color w:val="0000FF"/>
            <w:szCs w:val="24"/>
          </w:rPr>
          <w:t>Приказом</w:t>
        </w:r>
      </w:hyperlink>
      <w:r w:rsidRPr="00EA0572">
        <w:rPr>
          <w:szCs w:val="24"/>
        </w:rPr>
        <w:t xml:space="preserve"> </w:t>
      </w:r>
      <w:r w:rsidRPr="00EA0572">
        <w:rPr>
          <w:szCs w:val="24"/>
        </w:rPr>
        <w:t>Росстандарта</w:t>
      </w:r>
      <w:r w:rsidRPr="00EA0572">
        <w:rPr>
          <w:szCs w:val="24"/>
        </w:rPr>
        <w:t xml:space="preserve"> от 04 сентября 2018 года N 555-ст.</w:t>
      </w:r>
    </w:p>
    <w:p w:rsidR="005D4A0B" w:rsidRPr="00EA0572" w:rsidP="005D4A0B">
      <w:pPr>
        <w:autoSpaceDE w:val="0"/>
        <w:autoSpaceDN w:val="0"/>
        <w:adjustRightInd w:val="0"/>
        <w:ind w:firstLine="540"/>
        <w:jc w:val="both"/>
        <w:rPr>
          <w:szCs w:val="24"/>
        </w:rPr>
      </w:pPr>
      <w:r w:rsidRPr="00EA0572">
        <w:rPr>
          <w:szCs w:val="24"/>
        </w:rPr>
        <w:t>На каждом транспортном средстве должны быть предусмотрены места установки следующих регистрационных знаков (кроме знаков типов 16 - 18): одного переднего и одного заднего - на легковых, грузовых автомобилях и автобусах; одного заднего - на прочих транспортных средствах. Место для установки регистрационного знака должно представлять собой плоскую вертикальную прямоугольную поверхность, имеющую геометрические параметры, позволяющие обеспечить установку регистрационного знака соответствующего типа без его деформирования.</w:t>
      </w:r>
    </w:p>
    <w:p w:rsidR="005D4A0B" w:rsidRPr="00EA0572" w:rsidP="00924EA9">
      <w:pPr>
        <w:autoSpaceDE w:val="0"/>
        <w:autoSpaceDN w:val="0"/>
        <w:adjustRightInd w:val="0"/>
        <w:ind w:firstLine="540"/>
        <w:jc w:val="both"/>
        <w:rPr>
          <w:szCs w:val="24"/>
        </w:rPr>
      </w:pPr>
      <w:r w:rsidRPr="00EA0572">
        <w:rPr>
          <w:szCs w:val="24"/>
        </w:rPr>
        <w:t xml:space="preserve">В силу </w:t>
      </w:r>
      <w:hyperlink r:id="rId12" w:history="1">
        <w:r w:rsidRPr="00EA0572">
          <w:rPr>
            <w:color w:val="0000FF"/>
            <w:szCs w:val="24"/>
          </w:rPr>
          <w:t>пунктов Ж2 Приложения Ж</w:t>
        </w:r>
      </w:hyperlink>
      <w:r w:rsidRPr="00EA0572">
        <w:rPr>
          <w:szCs w:val="24"/>
        </w:rPr>
        <w:t xml:space="preserve"> к ГОСТ Р 50577-2018 р место для установки регистрационного знака должно выбираться таким образом, чтобы исключалось загораживание знака элементами конструкции транспортного средства. При этом регистрационные знаки не должны уменьшать углы переднего и заднего свесов транспортного средства, закрывать внешние световые и светосигнальные приборы, выступать за боковой габарит транспортного средства.</w:t>
      </w:r>
    </w:p>
    <w:p w:rsidR="00996FB9" w:rsidRPr="00EA0572" w:rsidP="00996FB9">
      <w:pPr>
        <w:ind w:firstLine="720"/>
        <w:jc w:val="both"/>
        <w:rPr>
          <w:szCs w:val="24"/>
        </w:rPr>
      </w:pPr>
      <w:r w:rsidRPr="00EA0572">
        <w:rPr>
          <w:szCs w:val="24"/>
        </w:rPr>
        <w:t xml:space="preserve">Судом установлено, что </w:t>
      </w:r>
      <w:r w:rsidRPr="00EA0572">
        <w:rPr>
          <w:szCs w:val="24"/>
        </w:rPr>
        <w:t>16.09</w:t>
      </w:r>
      <w:r w:rsidRPr="00EA0572" w:rsidR="001C552E">
        <w:rPr>
          <w:szCs w:val="24"/>
        </w:rPr>
        <w:t>.2024 в 1</w:t>
      </w:r>
      <w:r w:rsidRPr="00EA0572">
        <w:rPr>
          <w:szCs w:val="24"/>
        </w:rPr>
        <w:t>3</w:t>
      </w:r>
      <w:r w:rsidRPr="00EA0572" w:rsidR="001C552E">
        <w:rPr>
          <w:szCs w:val="24"/>
        </w:rPr>
        <w:t xml:space="preserve"> часов 10 минут, </w:t>
      </w:r>
      <w:r w:rsidRPr="00EA0572">
        <w:rPr>
          <w:szCs w:val="24"/>
        </w:rPr>
        <w:t>Чичнев</w:t>
      </w:r>
      <w:r w:rsidRPr="00EA0572">
        <w:rPr>
          <w:szCs w:val="24"/>
        </w:rPr>
        <w:t xml:space="preserve"> О.С</w:t>
      </w:r>
      <w:r w:rsidRPr="00EA0572" w:rsidR="000F4338">
        <w:rPr>
          <w:szCs w:val="24"/>
        </w:rPr>
        <w:t xml:space="preserve">., находясь </w:t>
      </w:r>
      <w:r w:rsidRPr="00EA0572" w:rsidR="001C552E">
        <w:rPr>
          <w:szCs w:val="24"/>
        </w:rPr>
        <w:t xml:space="preserve">по адресу: </w:t>
      </w:r>
      <w:r w:rsidR="00D61D02">
        <w:rPr>
          <w:szCs w:val="24"/>
        </w:rPr>
        <w:t>№</w:t>
      </w:r>
      <w:r w:rsidRPr="00EA0572">
        <w:rPr>
          <w:szCs w:val="24"/>
        </w:rPr>
        <w:t>, управлял транспортн</w:t>
      </w:r>
      <w:r w:rsidRPr="00EA0572" w:rsidR="000F4338">
        <w:rPr>
          <w:szCs w:val="24"/>
        </w:rPr>
        <w:t xml:space="preserve">ым средством </w:t>
      </w:r>
      <w:r w:rsidRPr="00EA0572">
        <w:rPr>
          <w:szCs w:val="24"/>
        </w:rPr>
        <w:t>марки «</w:t>
      </w:r>
      <w:r w:rsidR="00D61D02">
        <w:rPr>
          <w:szCs w:val="24"/>
        </w:rPr>
        <w:t>№</w:t>
      </w:r>
      <w:r w:rsidRPr="00EA0572">
        <w:rPr>
          <w:szCs w:val="24"/>
        </w:rPr>
        <w:t>» государс</w:t>
      </w:r>
      <w:r w:rsidRPr="00EA0572" w:rsidR="00EA0572">
        <w:rPr>
          <w:szCs w:val="24"/>
        </w:rPr>
        <w:t xml:space="preserve">твенный регистрационный знак </w:t>
      </w:r>
      <w:r w:rsidR="00D61D02">
        <w:rPr>
          <w:szCs w:val="24"/>
        </w:rPr>
        <w:t>№</w:t>
      </w:r>
      <w:r w:rsidRPr="00EA0572">
        <w:rPr>
          <w:szCs w:val="24"/>
        </w:rPr>
        <w:t xml:space="preserve"> без установленного </w:t>
      </w:r>
      <w:r w:rsidRPr="00EA0572">
        <w:rPr>
          <w:szCs w:val="24"/>
        </w:rPr>
        <w:t>на  предусмотренном</w:t>
      </w:r>
      <w:r w:rsidRPr="00EA0572">
        <w:rPr>
          <w:szCs w:val="24"/>
        </w:rPr>
        <w:t xml:space="preserve"> для этого месте переднего государственного регистрационного знака.</w:t>
      </w:r>
    </w:p>
    <w:p w:rsidR="00924EA9" w:rsidRPr="00EA0572" w:rsidP="00924EA9">
      <w:pPr>
        <w:ind w:firstLine="720"/>
        <w:jc w:val="both"/>
        <w:rPr>
          <w:szCs w:val="24"/>
        </w:rPr>
      </w:pPr>
      <w:r w:rsidRPr="00EA0572">
        <w:rPr>
          <w:szCs w:val="24"/>
        </w:rPr>
        <w:t xml:space="preserve">Виновность </w:t>
      </w:r>
      <w:r w:rsidRPr="00EA0572" w:rsidR="00996FB9">
        <w:rPr>
          <w:szCs w:val="24"/>
        </w:rPr>
        <w:t>Чичнева</w:t>
      </w:r>
      <w:r w:rsidRPr="00EA0572" w:rsidR="00996FB9">
        <w:rPr>
          <w:szCs w:val="24"/>
        </w:rPr>
        <w:t xml:space="preserve"> О.С</w:t>
      </w:r>
      <w:r w:rsidRPr="00EA0572">
        <w:rPr>
          <w:szCs w:val="24"/>
        </w:rPr>
        <w:t>. в совершении вменяемо</w:t>
      </w:r>
      <w:r w:rsidRPr="00EA0572" w:rsidR="00996FB9">
        <w:rPr>
          <w:szCs w:val="24"/>
        </w:rPr>
        <w:t>го</w:t>
      </w:r>
      <w:r w:rsidRPr="00EA0572">
        <w:rPr>
          <w:szCs w:val="24"/>
        </w:rPr>
        <w:t xml:space="preserve"> </w:t>
      </w:r>
      <w:r w:rsidRPr="00EA0572" w:rsidR="00996FB9">
        <w:rPr>
          <w:szCs w:val="24"/>
        </w:rPr>
        <w:t>ему</w:t>
      </w:r>
      <w:r w:rsidRPr="00EA0572" w:rsidR="008A35A1">
        <w:rPr>
          <w:szCs w:val="24"/>
        </w:rPr>
        <w:t xml:space="preserve"> административного правонарушения подтверждается: протоколом об административн</w:t>
      </w:r>
      <w:r w:rsidRPr="00EA0572">
        <w:rPr>
          <w:szCs w:val="24"/>
        </w:rPr>
        <w:t xml:space="preserve">ом правонарушении 26 ВК № </w:t>
      </w:r>
      <w:r w:rsidRPr="00EA0572" w:rsidR="0084469F">
        <w:rPr>
          <w:szCs w:val="24"/>
        </w:rPr>
        <w:t>682419</w:t>
      </w:r>
      <w:r w:rsidRPr="00EA0572">
        <w:rPr>
          <w:szCs w:val="24"/>
        </w:rPr>
        <w:t xml:space="preserve"> от </w:t>
      </w:r>
      <w:r w:rsidRPr="00EA0572" w:rsidR="0084469F">
        <w:rPr>
          <w:szCs w:val="24"/>
        </w:rPr>
        <w:t>16.09</w:t>
      </w:r>
      <w:r w:rsidRPr="00EA0572" w:rsidR="008A35A1">
        <w:rPr>
          <w:szCs w:val="24"/>
        </w:rPr>
        <w:t>.2024;</w:t>
      </w:r>
      <w:r w:rsidRPr="00EA0572" w:rsidR="003B5D4A">
        <w:rPr>
          <w:szCs w:val="24"/>
        </w:rPr>
        <w:t xml:space="preserve"> ра</w:t>
      </w:r>
      <w:r w:rsidRPr="00EA0572" w:rsidR="001C37E0">
        <w:rPr>
          <w:szCs w:val="24"/>
        </w:rPr>
        <w:t xml:space="preserve">портом сотрудника </w:t>
      </w:r>
      <w:r w:rsidRPr="00EA0572">
        <w:rPr>
          <w:szCs w:val="24"/>
        </w:rPr>
        <w:t xml:space="preserve">полиции от </w:t>
      </w:r>
      <w:r w:rsidRPr="00EA0572" w:rsidR="0084469F">
        <w:rPr>
          <w:szCs w:val="24"/>
        </w:rPr>
        <w:t>16.09</w:t>
      </w:r>
      <w:r w:rsidRPr="00EA0572" w:rsidR="003B5D4A">
        <w:rPr>
          <w:szCs w:val="24"/>
        </w:rPr>
        <w:t>.20</w:t>
      </w:r>
      <w:r w:rsidRPr="00EA0572" w:rsidR="000F4338">
        <w:rPr>
          <w:szCs w:val="24"/>
        </w:rPr>
        <w:t xml:space="preserve">24, карточкой </w:t>
      </w:r>
      <w:r w:rsidRPr="00EA0572">
        <w:rPr>
          <w:szCs w:val="24"/>
        </w:rPr>
        <w:t>операции с ВУ, фото материалом и другими материалами дела</w:t>
      </w:r>
      <w:r w:rsidRPr="00EA0572" w:rsidR="008A35A1">
        <w:rPr>
          <w:szCs w:val="24"/>
        </w:rPr>
        <w:t>.</w:t>
      </w:r>
    </w:p>
    <w:p w:rsidR="00924EA9" w:rsidRPr="00EA0572" w:rsidP="00924EA9">
      <w:pPr>
        <w:autoSpaceDE w:val="0"/>
        <w:autoSpaceDN w:val="0"/>
        <w:adjustRightInd w:val="0"/>
        <w:ind w:firstLine="540"/>
        <w:jc w:val="both"/>
        <w:rPr>
          <w:szCs w:val="24"/>
        </w:rPr>
      </w:pPr>
      <w:r w:rsidRPr="00EA0572">
        <w:rPr>
          <w:szCs w:val="24"/>
        </w:rPr>
        <w:t xml:space="preserve">Согласно </w:t>
      </w:r>
      <w:hyperlink r:id="rId13" w:history="1">
        <w:r w:rsidRPr="00EA0572">
          <w:rPr>
            <w:color w:val="0000FF"/>
            <w:szCs w:val="24"/>
          </w:rPr>
          <w:t>подпункту 11 части 1 статьи 12</w:t>
        </w:r>
      </w:hyperlink>
      <w:r w:rsidRPr="00EA0572">
        <w:rPr>
          <w:szCs w:val="24"/>
        </w:rPr>
        <w:t xml:space="preserve"> Федерального закона от 07 февраля 2011 года N 3-ФЗ "О полиции" на полицию возлагается обязанность пресекать административные правонарушения и осуществлять производство по делам об административных правонарушениях, отнесенных законодательством об административных правонарушениях к подведомственности полиции.</w:t>
      </w:r>
    </w:p>
    <w:p w:rsidR="00924EA9" w:rsidRPr="00EA0572" w:rsidP="00924EA9">
      <w:pPr>
        <w:ind w:firstLine="720"/>
        <w:jc w:val="both"/>
        <w:rPr>
          <w:szCs w:val="24"/>
        </w:rPr>
      </w:pPr>
      <w:r w:rsidRPr="00EA0572">
        <w:rPr>
          <w:szCs w:val="24"/>
        </w:rPr>
        <w:t xml:space="preserve">В силу </w:t>
      </w:r>
      <w:hyperlink r:id="rId14" w:history="1">
        <w:r w:rsidRPr="00EA0572">
          <w:rPr>
            <w:color w:val="0000FF"/>
            <w:szCs w:val="24"/>
          </w:rPr>
          <w:t>подпункта 8 части 1 статьи 13</w:t>
        </w:r>
      </w:hyperlink>
      <w:r w:rsidRPr="00EA0572">
        <w:rPr>
          <w:szCs w:val="24"/>
        </w:rPr>
        <w:t xml:space="preserve"> Федерального закона от 07 февраля 2011 года N 3-ФЗ "О полиции" полиции для выполнения возложенных на нее обязанностей предоставлено право составлять протоколы об административных правонарушениях, собирать доказательства, применять меры обеспечения производства по делам об </w:t>
      </w:r>
      <w:r w:rsidRPr="00EA0572">
        <w:rPr>
          <w:szCs w:val="24"/>
        </w:rPr>
        <w:t>административных правонарушениях, применять иные меры, предусмотренные законодательством об административных правонарушениях.</w:t>
      </w:r>
    </w:p>
    <w:p w:rsidR="00924EA9" w:rsidRPr="00EA0572" w:rsidP="00924EA9">
      <w:pPr>
        <w:autoSpaceDE w:val="0"/>
        <w:autoSpaceDN w:val="0"/>
        <w:adjustRightInd w:val="0"/>
        <w:ind w:firstLine="540"/>
        <w:jc w:val="both"/>
        <w:rPr>
          <w:szCs w:val="24"/>
        </w:rPr>
      </w:pPr>
      <w:r w:rsidRPr="00EA0572">
        <w:rPr>
          <w:szCs w:val="24"/>
        </w:rPr>
        <w:t xml:space="preserve">Основанием для оформления протокола об административном правонарушении явилось непосредственное обнаружение должностным лицом, уполномоченным составлять протоколы об административных правонарушениях, данных, указывающих на наличие события административного правонарушения, что согласуется с </w:t>
      </w:r>
      <w:hyperlink r:id="rId15" w:history="1">
        <w:r w:rsidRPr="00EA0572">
          <w:rPr>
            <w:color w:val="0000FF"/>
            <w:szCs w:val="24"/>
          </w:rPr>
          <w:t>пунктом 1 части 1 статьи 28.1</w:t>
        </w:r>
      </w:hyperlink>
      <w:r w:rsidRPr="00EA0572">
        <w:rPr>
          <w:szCs w:val="24"/>
        </w:rPr>
        <w:t xml:space="preserve"> Кодекса Российской Федерации об административных правонарушениях.</w:t>
      </w:r>
    </w:p>
    <w:p w:rsidR="00924EA9" w:rsidRPr="00EA0572" w:rsidP="00924EA9">
      <w:pPr>
        <w:pStyle w:val="NoSpacing"/>
        <w:ind w:firstLine="540"/>
        <w:jc w:val="both"/>
        <w:rPr>
          <w:szCs w:val="24"/>
        </w:rPr>
      </w:pPr>
      <w:r w:rsidRPr="00EA0572">
        <w:rPr>
          <w:szCs w:val="24"/>
        </w:rPr>
        <w:t xml:space="preserve">В протоколе 26 ВК № </w:t>
      </w:r>
      <w:r w:rsidRPr="00EA0572" w:rsidR="0084469F">
        <w:rPr>
          <w:szCs w:val="24"/>
        </w:rPr>
        <w:t>682419</w:t>
      </w:r>
      <w:r w:rsidRPr="00EA0572">
        <w:rPr>
          <w:szCs w:val="24"/>
        </w:rPr>
        <w:t xml:space="preserve"> от </w:t>
      </w:r>
      <w:r w:rsidRPr="00EA0572" w:rsidR="0084469F">
        <w:rPr>
          <w:szCs w:val="24"/>
        </w:rPr>
        <w:t>16.09</w:t>
      </w:r>
      <w:r w:rsidRPr="00EA0572">
        <w:rPr>
          <w:szCs w:val="24"/>
        </w:rPr>
        <w:t>.2024  об</w:t>
      </w:r>
      <w:r w:rsidRPr="00EA0572">
        <w:rPr>
          <w:szCs w:val="24"/>
        </w:rPr>
        <w:t xml:space="preserve"> административном правонарушении указаны дата,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место, время совершения и событие административного правонарушения, статья КоАП РФ, предусматривающая административную ответственность за данное административное правонарушение.</w:t>
      </w:r>
    </w:p>
    <w:p w:rsidR="00924EA9" w:rsidRPr="00EA0572" w:rsidP="00924EA9">
      <w:pPr>
        <w:pStyle w:val="NoSpacing"/>
        <w:jc w:val="both"/>
        <w:rPr>
          <w:szCs w:val="24"/>
        </w:rPr>
      </w:pPr>
      <w:r w:rsidRPr="00EA0572">
        <w:rPr>
          <w:szCs w:val="24"/>
        </w:rPr>
        <w:t xml:space="preserve">           Кроме того, при составлении протокола </w:t>
      </w:r>
      <w:r w:rsidRPr="00EA0572" w:rsidR="0084469F">
        <w:rPr>
          <w:szCs w:val="24"/>
        </w:rPr>
        <w:t>Чичневу</w:t>
      </w:r>
      <w:r w:rsidRPr="00EA0572" w:rsidR="0084469F">
        <w:rPr>
          <w:szCs w:val="24"/>
        </w:rPr>
        <w:t xml:space="preserve"> О.С.</w:t>
      </w:r>
      <w:r w:rsidRPr="00EA0572">
        <w:rPr>
          <w:szCs w:val="24"/>
        </w:rPr>
        <w:t xml:space="preserve"> были разъяснены е</w:t>
      </w:r>
      <w:r w:rsidRPr="00EA0572" w:rsidR="0084469F">
        <w:rPr>
          <w:szCs w:val="24"/>
        </w:rPr>
        <w:t>го</w:t>
      </w:r>
      <w:r w:rsidRPr="00EA0572">
        <w:rPr>
          <w:szCs w:val="24"/>
        </w:rPr>
        <w:t xml:space="preserve"> права и обязанности, </w:t>
      </w:r>
      <w:r w:rsidRPr="00EA0572" w:rsidR="000F4338">
        <w:rPr>
          <w:szCs w:val="24"/>
        </w:rPr>
        <w:t xml:space="preserve">предусмотренные КоАП РФ, о чем </w:t>
      </w:r>
      <w:r w:rsidRPr="00EA0572">
        <w:rPr>
          <w:szCs w:val="24"/>
        </w:rPr>
        <w:t>была поставлена подпись в протоколе.</w:t>
      </w:r>
    </w:p>
    <w:p w:rsidR="00924EA9" w:rsidRPr="00EA0572" w:rsidP="00924EA9">
      <w:pPr>
        <w:pStyle w:val="NoSpacing"/>
        <w:ind w:firstLine="720"/>
        <w:jc w:val="both"/>
        <w:rPr>
          <w:szCs w:val="24"/>
        </w:rPr>
      </w:pPr>
      <w:r w:rsidRPr="00EA0572">
        <w:rPr>
          <w:szCs w:val="24"/>
        </w:rPr>
        <w:t>Протокол об административном правонарушении подписан должностным лицом, его составившим.</w:t>
      </w:r>
    </w:p>
    <w:p w:rsidR="00924EA9" w:rsidRPr="00EA0572" w:rsidP="00924EA9">
      <w:pPr>
        <w:pStyle w:val="NoSpacing"/>
        <w:ind w:firstLine="720"/>
        <w:jc w:val="both"/>
        <w:rPr>
          <w:szCs w:val="24"/>
        </w:rPr>
      </w:pPr>
      <w:r w:rsidRPr="00EA0572">
        <w:rPr>
          <w:rStyle w:val="2"/>
          <w:szCs w:val="24"/>
        </w:rPr>
        <w:t xml:space="preserve">Содержание протокола об административном правонарушении полностью соответствует требованиям ст. 28.2 Кодекса Российской Федерации об административных правонарушениях.  </w:t>
      </w:r>
    </w:p>
    <w:p w:rsidR="00F30DAE" w:rsidRPr="00EA0572" w:rsidP="00346518">
      <w:pPr>
        <w:autoSpaceDE w:val="0"/>
        <w:autoSpaceDN w:val="0"/>
        <w:adjustRightInd w:val="0"/>
        <w:ind w:firstLine="709"/>
        <w:jc w:val="both"/>
        <w:rPr>
          <w:rFonts w:eastAsiaTheme="minorHAnsi"/>
          <w:szCs w:val="24"/>
          <w:lang w:eastAsia="en-US"/>
        </w:rPr>
      </w:pPr>
      <w:r w:rsidRPr="00EA0572">
        <w:rPr>
          <w:szCs w:val="24"/>
        </w:rPr>
        <w:t xml:space="preserve"> </w:t>
      </w:r>
      <w:r w:rsidRPr="00EA0572">
        <w:rPr>
          <w:szCs w:val="24"/>
        </w:rPr>
        <w:t xml:space="preserve">При составлении протокола </w:t>
      </w:r>
      <w:r w:rsidRPr="00EA0572">
        <w:rPr>
          <w:rFonts w:eastAsiaTheme="minorHAnsi"/>
          <w:szCs w:val="24"/>
          <w:lang w:eastAsia="en-US"/>
        </w:rPr>
        <w:t>Чичнев</w:t>
      </w:r>
      <w:r w:rsidRPr="00EA0572">
        <w:rPr>
          <w:rFonts w:eastAsiaTheme="minorHAnsi"/>
          <w:szCs w:val="24"/>
          <w:lang w:eastAsia="en-US"/>
        </w:rPr>
        <w:t xml:space="preserve"> О.С. воспользовался правом дать объяснения относительно обстоятел</w:t>
      </w:r>
      <w:r w:rsidRPr="00EA0572" w:rsidR="00346518">
        <w:rPr>
          <w:rFonts w:eastAsiaTheme="minorHAnsi"/>
          <w:szCs w:val="24"/>
          <w:lang w:eastAsia="en-US"/>
        </w:rPr>
        <w:t xml:space="preserve">ьств вмененного правонарушения. </w:t>
      </w:r>
      <w:r w:rsidRPr="00EA0572">
        <w:rPr>
          <w:szCs w:val="24"/>
        </w:rPr>
        <w:t xml:space="preserve">Довод о том, что </w:t>
      </w:r>
      <w:r w:rsidRPr="00EA0572">
        <w:rPr>
          <w:rFonts w:eastAsiaTheme="minorHAnsi"/>
          <w:szCs w:val="24"/>
          <w:lang w:eastAsia="en-US"/>
        </w:rPr>
        <w:t xml:space="preserve">рамка крепления </w:t>
      </w:r>
      <w:r w:rsidRPr="00EA0572">
        <w:rPr>
          <w:rFonts w:eastAsiaTheme="minorHAnsi"/>
          <w:szCs w:val="24"/>
          <w:lang w:eastAsia="en-US"/>
        </w:rPr>
        <w:t>госномера</w:t>
      </w:r>
      <w:r w:rsidRPr="00EA0572">
        <w:rPr>
          <w:rFonts w:eastAsiaTheme="minorHAnsi"/>
          <w:szCs w:val="24"/>
          <w:lang w:eastAsia="en-US"/>
        </w:rPr>
        <w:t xml:space="preserve"> отломилась, и он ехал в автомагазин для покупки новой, </w:t>
      </w:r>
      <w:r w:rsidRPr="00EA0572">
        <w:rPr>
          <w:szCs w:val="24"/>
        </w:rPr>
        <w:t>несостоятелен.</w:t>
      </w:r>
    </w:p>
    <w:p w:rsidR="005064EB" w:rsidRPr="00EA0572" w:rsidP="005064EB">
      <w:pPr>
        <w:autoSpaceDE w:val="0"/>
        <w:autoSpaceDN w:val="0"/>
        <w:adjustRightInd w:val="0"/>
        <w:ind w:firstLine="540"/>
        <w:jc w:val="both"/>
        <w:rPr>
          <w:szCs w:val="24"/>
        </w:rPr>
      </w:pPr>
      <w:r w:rsidRPr="00EA0572">
        <w:rPr>
          <w:szCs w:val="24"/>
        </w:rPr>
        <w:t xml:space="preserve">  </w:t>
      </w:r>
      <w:r w:rsidRPr="00EA0572">
        <w:rPr>
          <w:szCs w:val="24"/>
        </w:rPr>
        <w:t xml:space="preserve">В соответствии с </w:t>
      </w:r>
      <w:hyperlink r:id="rId16" w:history="1">
        <w:r w:rsidRPr="00EA0572">
          <w:rPr>
            <w:color w:val="0000FF"/>
            <w:szCs w:val="24"/>
          </w:rPr>
          <w:t>пунктом 4</w:t>
        </w:r>
      </w:hyperlink>
      <w:r w:rsidRPr="00EA0572">
        <w:rPr>
          <w:szCs w:val="24"/>
        </w:rPr>
        <w:t xml:space="preserve"> постановления Пленума Верховного Суда Российской Федерации N 20 от 25 июня 2019 г.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при рассмотрении дел об административных правонарушениях, предусмотренных </w:t>
      </w:r>
      <w:hyperlink r:id="rId17" w:history="1">
        <w:r w:rsidRPr="00EA0572">
          <w:rPr>
            <w:color w:val="0000FF"/>
            <w:szCs w:val="24"/>
          </w:rPr>
          <w:t>частью 2 статьи 12.2</w:t>
        </w:r>
      </w:hyperlink>
      <w:r w:rsidRPr="00EA0572">
        <w:rPr>
          <w:szCs w:val="24"/>
        </w:rPr>
        <w:t xml:space="preserve"> Кодекса Российской Федерации об административных правонарушениях, необходимо учитывать, что объективную сторону состава данного административного правонарушения, в частности, образуют действия лица по управлению транспортным средством: без государственных регистрационных знаков (в том числе без одного из них); при наличии государственных регистрационных знаков, установленных в нарушение требований государственного стандарта на не предусмотренных конструкцией транспортного средства для этого местах (в том числе только одного из них);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 том числе только одного из них), включая случаи, когда на момент остановки транспортного средства такие устройства или материалы не применялись для видоизменения или сокрытия государственных регистрационных знаков (в том числе только одного из них).</w:t>
      </w:r>
    </w:p>
    <w:p w:rsidR="00EA0572" w:rsidRPr="00EA0572" w:rsidP="00F30DAE">
      <w:pPr>
        <w:autoSpaceDE w:val="0"/>
        <w:autoSpaceDN w:val="0"/>
        <w:adjustRightInd w:val="0"/>
        <w:ind w:firstLine="540"/>
        <w:jc w:val="both"/>
        <w:rPr>
          <w:szCs w:val="24"/>
        </w:rPr>
      </w:pPr>
      <w:r w:rsidRPr="00EA0572">
        <w:rPr>
          <w:szCs w:val="24"/>
        </w:rPr>
        <w:t>В</w:t>
      </w:r>
      <w:r w:rsidRPr="00EA0572" w:rsidR="00F30DAE">
        <w:rPr>
          <w:szCs w:val="24"/>
        </w:rPr>
        <w:t xml:space="preserve"> материалах дела имеются фотоснимки, наглядно и безусловно подтверждающие</w:t>
      </w:r>
      <w:r w:rsidRPr="00EA0572">
        <w:rPr>
          <w:rFonts w:eastAsiaTheme="minorHAnsi"/>
          <w:szCs w:val="24"/>
          <w:lang w:eastAsia="en-US"/>
        </w:rPr>
        <w:t xml:space="preserve"> факт совершения водителем вмененного ему правонарушения</w:t>
      </w:r>
      <w:r w:rsidRPr="00EA0572">
        <w:rPr>
          <w:szCs w:val="24"/>
        </w:rPr>
        <w:t xml:space="preserve">. </w:t>
      </w:r>
      <w:r w:rsidRPr="00EA0572" w:rsidR="00F30DAE">
        <w:rPr>
          <w:szCs w:val="24"/>
        </w:rPr>
        <w:t xml:space="preserve"> </w:t>
      </w:r>
      <w:r w:rsidRPr="00EA0572">
        <w:rPr>
          <w:szCs w:val="24"/>
        </w:rPr>
        <w:t>Чичнев</w:t>
      </w:r>
      <w:r w:rsidRPr="00EA0572">
        <w:rPr>
          <w:szCs w:val="24"/>
        </w:rPr>
        <w:t xml:space="preserve"> О.С. </w:t>
      </w:r>
      <w:r w:rsidRPr="00EA0572">
        <w:rPr>
          <w:rFonts w:eastAsiaTheme="minorHAnsi"/>
          <w:szCs w:val="24"/>
          <w:lang w:eastAsia="en-US"/>
        </w:rPr>
        <w:t xml:space="preserve">управлял транспортным средством </w:t>
      </w:r>
      <w:r w:rsidRPr="00EA0572">
        <w:rPr>
          <w:szCs w:val="24"/>
        </w:rPr>
        <w:t xml:space="preserve">«Ниссан </w:t>
      </w:r>
      <w:r w:rsidRPr="00EA0572">
        <w:rPr>
          <w:szCs w:val="24"/>
        </w:rPr>
        <w:t>Бассара</w:t>
      </w:r>
      <w:r w:rsidRPr="00EA0572">
        <w:rPr>
          <w:szCs w:val="24"/>
        </w:rPr>
        <w:t xml:space="preserve">» </w:t>
      </w:r>
      <w:r w:rsidRPr="00EA0572">
        <w:rPr>
          <w:rFonts w:eastAsiaTheme="minorHAnsi"/>
          <w:szCs w:val="24"/>
          <w:lang w:eastAsia="en-US"/>
        </w:rPr>
        <w:t>без установленного на предусмотренном для этого месте государственного регистрационного знака</w:t>
      </w:r>
      <w:r w:rsidRPr="00EA0572">
        <w:rPr>
          <w:szCs w:val="24"/>
        </w:rPr>
        <w:t xml:space="preserve"> М926УС123.</w:t>
      </w:r>
    </w:p>
    <w:p w:rsidR="008A35A1" w:rsidRPr="00EA0572" w:rsidP="00D52616">
      <w:pPr>
        <w:autoSpaceDE w:val="0"/>
        <w:autoSpaceDN w:val="0"/>
        <w:adjustRightInd w:val="0"/>
        <w:ind w:firstLine="540"/>
        <w:jc w:val="both"/>
        <w:rPr>
          <w:szCs w:val="24"/>
        </w:rPr>
      </w:pPr>
      <w:r w:rsidRPr="00EA0572">
        <w:rPr>
          <w:szCs w:val="24"/>
        </w:rPr>
        <w:t xml:space="preserve">Кроме того, допущенное водителем </w:t>
      </w:r>
      <w:r w:rsidRPr="00EA0572" w:rsidR="0084469F">
        <w:rPr>
          <w:szCs w:val="24"/>
        </w:rPr>
        <w:t>Чичневым</w:t>
      </w:r>
      <w:r w:rsidRPr="00EA0572" w:rsidR="0084469F">
        <w:rPr>
          <w:szCs w:val="24"/>
        </w:rPr>
        <w:t xml:space="preserve"> О.С</w:t>
      </w:r>
      <w:r w:rsidRPr="00EA0572">
        <w:rPr>
          <w:szCs w:val="24"/>
        </w:rPr>
        <w:t xml:space="preserve">. безразличие к осознаваемым последствиям нарушений требований Основных </w:t>
      </w:r>
      <w:hyperlink r:id="rId18" w:history="1">
        <w:r w:rsidRPr="00EA0572">
          <w:rPr>
            <w:color w:val="0000FF"/>
            <w:szCs w:val="24"/>
          </w:rPr>
          <w:t>положений</w:t>
        </w:r>
      </w:hyperlink>
      <w:r w:rsidRPr="00EA0572">
        <w:rPr>
          <w:szCs w:val="24"/>
        </w:rPr>
        <w:t xml:space="preserve"> по допуску транспортных средств подтверждает вывод о наличии в  е</w:t>
      </w:r>
      <w:r w:rsidRPr="00EA0572" w:rsidR="0084469F">
        <w:rPr>
          <w:szCs w:val="24"/>
        </w:rPr>
        <w:t>го</w:t>
      </w:r>
      <w:r w:rsidRPr="00EA0572">
        <w:rPr>
          <w:szCs w:val="24"/>
        </w:rPr>
        <w:t xml:space="preserve"> действиях умышленной вины, как обязательного элемента субъективной стороны административного правонарушения, предусмотренного </w:t>
      </w:r>
      <w:hyperlink r:id="rId19" w:history="1">
        <w:r w:rsidRPr="00EA0572">
          <w:rPr>
            <w:color w:val="0000FF"/>
            <w:szCs w:val="24"/>
          </w:rPr>
          <w:t>частью 2 статьи 12.2</w:t>
        </w:r>
      </w:hyperlink>
      <w:r w:rsidRPr="00EA0572">
        <w:rPr>
          <w:szCs w:val="24"/>
        </w:rPr>
        <w:t xml:space="preserve"> КоАП РФ.</w:t>
      </w:r>
    </w:p>
    <w:p w:rsidR="00D52616" w:rsidRPr="00EA0572" w:rsidP="00D52616">
      <w:pPr>
        <w:ind w:firstLine="540"/>
        <w:jc w:val="both"/>
        <w:rPr>
          <w:rStyle w:val="1"/>
          <w:szCs w:val="24"/>
        </w:rPr>
      </w:pPr>
      <w:r w:rsidRPr="00EA0572">
        <w:rPr>
          <w:szCs w:val="24"/>
        </w:rPr>
        <w:t xml:space="preserve">Таким образом, оценивая доказательства в их совокупности в соответствии с </w:t>
      </w:r>
      <w:r w:rsidRPr="00EA0572">
        <w:rPr>
          <w:szCs w:val="24"/>
        </w:rPr>
        <w:t xml:space="preserve">требованиями  </w:t>
      </w:r>
      <w:r w:rsidRPr="00EA0572">
        <w:rPr>
          <w:szCs w:val="24"/>
        </w:rPr>
        <w:t>ст.ст</w:t>
      </w:r>
      <w:r w:rsidRPr="00EA0572">
        <w:rPr>
          <w:szCs w:val="24"/>
        </w:rPr>
        <w:t>.</w:t>
      </w:r>
      <w:r w:rsidRPr="00EA0572">
        <w:rPr>
          <w:szCs w:val="24"/>
        </w:rPr>
        <w:t xml:space="preserve"> 26.11, 26.2 Кодекса Российской Федерации об административных правонарушениях, мировой судья находит, что в действиях </w:t>
      </w:r>
      <w:r w:rsidRPr="00EA0572" w:rsidR="0084469F">
        <w:rPr>
          <w:szCs w:val="24"/>
        </w:rPr>
        <w:t>Чичнева</w:t>
      </w:r>
      <w:r w:rsidRPr="00EA0572" w:rsidR="0084469F">
        <w:rPr>
          <w:szCs w:val="24"/>
        </w:rPr>
        <w:t xml:space="preserve"> О.С. </w:t>
      </w:r>
      <w:r w:rsidRPr="00EA0572">
        <w:rPr>
          <w:szCs w:val="24"/>
        </w:rPr>
        <w:t>имеется состав административного правонарушения, предусмотренного ч. 2 ст. 12.2 Кодекса Российской Федерации об административных правонарушениях.</w:t>
      </w:r>
    </w:p>
    <w:p w:rsidR="008A35A1" w:rsidRPr="00EA0572" w:rsidP="008A35A1">
      <w:pPr>
        <w:pStyle w:val="10"/>
        <w:ind w:firstLine="567"/>
        <w:jc w:val="both"/>
        <w:rPr>
          <w:color w:val="000000"/>
          <w:szCs w:val="24"/>
        </w:rPr>
      </w:pPr>
      <w:r w:rsidRPr="00EA0572">
        <w:rPr>
          <w:rStyle w:val="1"/>
          <w:color w:val="000000"/>
          <w:szCs w:val="24"/>
        </w:rPr>
        <w:t xml:space="preserve">Обстоятельств, </w:t>
      </w:r>
      <w:r w:rsidRPr="00EA0572" w:rsidR="00346518">
        <w:rPr>
          <w:rStyle w:val="1"/>
          <w:color w:val="000000"/>
          <w:szCs w:val="24"/>
        </w:rPr>
        <w:t xml:space="preserve">смягчающих </w:t>
      </w:r>
      <w:r w:rsidRPr="00EA0572" w:rsidR="003B5D4A">
        <w:rPr>
          <w:rStyle w:val="1"/>
          <w:color w:val="000000"/>
          <w:szCs w:val="24"/>
        </w:rPr>
        <w:t xml:space="preserve">и </w:t>
      </w:r>
      <w:r w:rsidRPr="00EA0572">
        <w:rPr>
          <w:rStyle w:val="1"/>
          <w:color w:val="000000"/>
          <w:szCs w:val="24"/>
        </w:rPr>
        <w:t>отягчающих административ</w:t>
      </w:r>
      <w:r w:rsidRPr="00EA0572" w:rsidR="001C552E">
        <w:rPr>
          <w:rStyle w:val="1"/>
          <w:color w:val="000000"/>
          <w:szCs w:val="24"/>
        </w:rPr>
        <w:t xml:space="preserve">ную ответственность </w:t>
      </w:r>
      <w:r w:rsidRPr="00EA0572" w:rsidR="0084469F">
        <w:rPr>
          <w:szCs w:val="24"/>
        </w:rPr>
        <w:t>Чичнева</w:t>
      </w:r>
      <w:r w:rsidRPr="00EA0572" w:rsidR="0084469F">
        <w:rPr>
          <w:szCs w:val="24"/>
        </w:rPr>
        <w:t xml:space="preserve"> О.С.</w:t>
      </w:r>
      <w:r w:rsidRPr="00EA0572">
        <w:rPr>
          <w:rStyle w:val="1"/>
          <w:szCs w:val="24"/>
        </w:rPr>
        <w:t xml:space="preserve">, </w:t>
      </w:r>
      <w:r w:rsidRPr="00EA0572">
        <w:rPr>
          <w:rStyle w:val="1"/>
          <w:color w:val="000000"/>
          <w:szCs w:val="24"/>
        </w:rPr>
        <w:t xml:space="preserve">в соответствии </w:t>
      </w:r>
      <w:r w:rsidRPr="00EA0572">
        <w:rPr>
          <w:rStyle w:val="1"/>
          <w:color w:val="000000"/>
          <w:szCs w:val="24"/>
        </w:rPr>
        <w:t xml:space="preserve">со </w:t>
      </w:r>
      <w:r w:rsidRPr="00EA0572" w:rsidR="003B5D4A">
        <w:rPr>
          <w:rStyle w:val="1"/>
          <w:color w:val="000000"/>
          <w:szCs w:val="24"/>
        </w:rPr>
        <w:t xml:space="preserve"> ст.</w:t>
      </w:r>
      <w:r w:rsidRPr="00EA0572" w:rsidR="003B5D4A">
        <w:rPr>
          <w:rStyle w:val="1"/>
          <w:color w:val="000000"/>
          <w:szCs w:val="24"/>
        </w:rPr>
        <w:t xml:space="preserve"> 4.2, </w:t>
      </w:r>
      <w:r w:rsidRPr="00EA0572">
        <w:rPr>
          <w:rStyle w:val="1"/>
          <w:color w:val="000000"/>
          <w:szCs w:val="24"/>
        </w:rPr>
        <w:t xml:space="preserve">ст. 4.3 Кодекса Российской Федерации об административных правонарушениях, мировым судьей в судебном заседании не установлено. </w:t>
      </w:r>
    </w:p>
    <w:p w:rsidR="008A35A1" w:rsidRPr="00EA0572" w:rsidP="003B5D4A">
      <w:pPr>
        <w:ind w:firstLine="567"/>
        <w:jc w:val="both"/>
        <w:rPr>
          <w:color w:val="000000"/>
          <w:szCs w:val="24"/>
        </w:rPr>
      </w:pPr>
      <w:r w:rsidRPr="00EA0572">
        <w:rPr>
          <w:szCs w:val="24"/>
        </w:rPr>
        <w:t>При назначении админист</w:t>
      </w:r>
      <w:r w:rsidRPr="00EA0572" w:rsidR="001C552E">
        <w:rPr>
          <w:szCs w:val="24"/>
        </w:rPr>
        <w:t xml:space="preserve">ративного наказания </w:t>
      </w:r>
      <w:r w:rsidRPr="00EA0572" w:rsidR="005778F5">
        <w:rPr>
          <w:szCs w:val="24"/>
        </w:rPr>
        <w:t>Чичневу</w:t>
      </w:r>
      <w:r w:rsidRPr="00EA0572" w:rsidR="005778F5">
        <w:rPr>
          <w:szCs w:val="24"/>
        </w:rPr>
        <w:t xml:space="preserve"> О.С.</w:t>
      </w:r>
      <w:r w:rsidRPr="00EA0572">
        <w:rPr>
          <w:szCs w:val="24"/>
        </w:rPr>
        <w:t xml:space="preserve"> мировой судья учитывает общес</w:t>
      </w:r>
      <w:r w:rsidRPr="00EA0572" w:rsidR="001C552E">
        <w:rPr>
          <w:szCs w:val="24"/>
        </w:rPr>
        <w:t xml:space="preserve">твенный характер совершенного </w:t>
      </w:r>
      <w:r w:rsidRPr="00EA0572" w:rsidR="005778F5">
        <w:rPr>
          <w:szCs w:val="24"/>
        </w:rPr>
        <w:t>им</w:t>
      </w:r>
      <w:r w:rsidRPr="00EA0572">
        <w:rPr>
          <w:szCs w:val="24"/>
        </w:rPr>
        <w:t xml:space="preserve"> административного пр</w:t>
      </w:r>
      <w:r w:rsidRPr="00EA0572" w:rsidR="001C552E">
        <w:rPr>
          <w:szCs w:val="24"/>
        </w:rPr>
        <w:t>авонарушения, личность виновно</w:t>
      </w:r>
      <w:r w:rsidRPr="00EA0572" w:rsidR="005778F5">
        <w:rPr>
          <w:szCs w:val="24"/>
        </w:rPr>
        <w:t>го</w:t>
      </w:r>
      <w:r w:rsidRPr="00EA0572">
        <w:rPr>
          <w:szCs w:val="24"/>
        </w:rPr>
        <w:t xml:space="preserve">, </w:t>
      </w:r>
      <w:r w:rsidRPr="00EA0572" w:rsidR="003B5D4A">
        <w:rPr>
          <w:szCs w:val="24"/>
        </w:rPr>
        <w:t xml:space="preserve">отсутствие </w:t>
      </w:r>
      <w:r w:rsidRPr="00EA0572">
        <w:rPr>
          <w:color w:val="000000"/>
          <w:szCs w:val="24"/>
        </w:rPr>
        <w:t xml:space="preserve">обстоятельств, смягчающих </w:t>
      </w:r>
      <w:r w:rsidRPr="00EA0572" w:rsidR="003B5D4A">
        <w:rPr>
          <w:color w:val="000000"/>
          <w:szCs w:val="24"/>
        </w:rPr>
        <w:t xml:space="preserve">и отягчающих </w:t>
      </w:r>
      <w:r w:rsidRPr="00EA0572">
        <w:rPr>
          <w:color w:val="000000"/>
          <w:szCs w:val="24"/>
        </w:rPr>
        <w:t>а</w:t>
      </w:r>
      <w:r w:rsidRPr="00EA0572" w:rsidR="00D52616">
        <w:rPr>
          <w:color w:val="000000"/>
          <w:szCs w:val="24"/>
        </w:rPr>
        <w:t>дминистративную ответственност</w:t>
      </w:r>
      <w:r w:rsidRPr="00EA0572" w:rsidR="00D52616">
        <w:rPr>
          <w:rStyle w:val="1"/>
          <w:color w:val="000000"/>
          <w:szCs w:val="24"/>
        </w:rPr>
        <w:t>ь</w:t>
      </w:r>
      <w:r w:rsidRPr="00EA0572">
        <w:rPr>
          <w:rStyle w:val="1"/>
          <w:szCs w:val="24"/>
        </w:rPr>
        <w:t>,</w:t>
      </w:r>
      <w:r w:rsidRPr="00EA0572">
        <w:rPr>
          <w:szCs w:val="24"/>
        </w:rPr>
        <w:t xml:space="preserve"> в связи с чем, считает возможным назначить административное наказание в виде штрафа, не находя оснований для назначения наказания в виде лишения права управления транспортными средствами.</w:t>
      </w:r>
    </w:p>
    <w:p w:rsidR="00D52616" w:rsidRPr="00EA0572" w:rsidP="00D91874">
      <w:pPr>
        <w:ind w:firstLine="567"/>
        <w:jc w:val="both"/>
        <w:rPr>
          <w:color w:val="000000"/>
          <w:szCs w:val="24"/>
        </w:rPr>
      </w:pPr>
      <w:r w:rsidRPr="00EA0572">
        <w:rPr>
          <w:color w:val="000000"/>
          <w:szCs w:val="24"/>
        </w:rPr>
        <w:t>Обстоятельств, предусмотренных ст. 24.5 Кодекса Российской Федерации об административных правонарушениях, исключающих производство по делу об административном правонарушении, не установлено.</w:t>
      </w:r>
    </w:p>
    <w:p w:rsidR="008A35A1" w:rsidRPr="00EA0572" w:rsidP="008A35A1">
      <w:pPr>
        <w:ind w:firstLine="720"/>
        <w:jc w:val="both"/>
        <w:rPr>
          <w:szCs w:val="24"/>
        </w:rPr>
      </w:pPr>
      <w:r w:rsidRPr="00EA0572">
        <w:rPr>
          <w:szCs w:val="24"/>
        </w:rPr>
        <w:t>На основании изложенного, р</w:t>
      </w:r>
      <w:r w:rsidRPr="00EA0572" w:rsidR="00D91874">
        <w:rPr>
          <w:szCs w:val="24"/>
        </w:rPr>
        <w:t xml:space="preserve">уководствуясь </w:t>
      </w:r>
      <w:r w:rsidRPr="00EA0572" w:rsidR="00D91874">
        <w:rPr>
          <w:szCs w:val="24"/>
        </w:rPr>
        <w:t>ст.ст</w:t>
      </w:r>
      <w:r w:rsidRPr="00EA0572" w:rsidR="00D91874">
        <w:rPr>
          <w:szCs w:val="24"/>
        </w:rPr>
        <w:t>. 29.9, 29.11</w:t>
      </w:r>
      <w:r w:rsidRPr="00EA0572">
        <w:rPr>
          <w:szCs w:val="24"/>
        </w:rPr>
        <w:t xml:space="preserve"> Кодекса Российской Федерации об административных правонарушениях, мировой судья</w:t>
      </w:r>
    </w:p>
    <w:p w:rsidR="008A35A1" w:rsidRPr="00EA0572" w:rsidP="008A35A1">
      <w:pPr>
        <w:ind w:firstLine="720"/>
        <w:jc w:val="both"/>
        <w:rPr>
          <w:szCs w:val="24"/>
        </w:rPr>
      </w:pPr>
    </w:p>
    <w:p w:rsidR="008A35A1" w:rsidRPr="00EA0572" w:rsidP="008A35A1">
      <w:pPr>
        <w:jc w:val="center"/>
        <w:rPr>
          <w:szCs w:val="24"/>
        </w:rPr>
      </w:pPr>
      <w:r w:rsidRPr="00EA0572">
        <w:rPr>
          <w:szCs w:val="24"/>
        </w:rPr>
        <w:t>ПОСТАНОВИЛ:</w:t>
      </w:r>
    </w:p>
    <w:p w:rsidR="008A35A1" w:rsidRPr="00EA0572" w:rsidP="008A35A1">
      <w:pPr>
        <w:ind w:firstLine="720"/>
        <w:jc w:val="both"/>
        <w:rPr>
          <w:szCs w:val="24"/>
        </w:rPr>
      </w:pPr>
    </w:p>
    <w:p w:rsidR="008A35A1" w:rsidRPr="00EA0572" w:rsidP="008A35A1">
      <w:pPr>
        <w:ind w:firstLine="720"/>
        <w:jc w:val="both"/>
        <w:rPr>
          <w:szCs w:val="24"/>
        </w:rPr>
      </w:pPr>
      <w:r w:rsidRPr="00EA0572">
        <w:rPr>
          <w:szCs w:val="24"/>
        </w:rPr>
        <w:t>Признат</w:t>
      </w:r>
      <w:r w:rsidRPr="00EA0572" w:rsidR="001C552E">
        <w:rPr>
          <w:szCs w:val="24"/>
        </w:rPr>
        <w:t xml:space="preserve">ь </w:t>
      </w:r>
      <w:r w:rsidRPr="00EA0572" w:rsidR="005778F5">
        <w:rPr>
          <w:szCs w:val="24"/>
        </w:rPr>
        <w:t>Чичнева</w:t>
      </w:r>
      <w:r w:rsidRPr="00EA0572" w:rsidR="005778F5">
        <w:rPr>
          <w:szCs w:val="24"/>
        </w:rPr>
        <w:t xml:space="preserve"> О</w:t>
      </w:r>
      <w:r w:rsidR="00D61D02">
        <w:rPr>
          <w:szCs w:val="24"/>
        </w:rPr>
        <w:t>.</w:t>
      </w:r>
      <w:r w:rsidRPr="00EA0572" w:rsidR="005778F5">
        <w:rPr>
          <w:szCs w:val="24"/>
        </w:rPr>
        <w:t>С</w:t>
      </w:r>
      <w:r w:rsidR="00D61D02">
        <w:rPr>
          <w:szCs w:val="24"/>
        </w:rPr>
        <w:t>.</w:t>
      </w:r>
      <w:r w:rsidRPr="00EA0572" w:rsidR="001C552E">
        <w:rPr>
          <w:szCs w:val="24"/>
        </w:rPr>
        <w:t xml:space="preserve"> виновн</w:t>
      </w:r>
      <w:r w:rsidRPr="00EA0572" w:rsidR="005778F5">
        <w:rPr>
          <w:szCs w:val="24"/>
        </w:rPr>
        <w:t>ым</w:t>
      </w:r>
      <w:r w:rsidRPr="00EA0572">
        <w:rPr>
          <w:szCs w:val="24"/>
        </w:rPr>
        <w:t xml:space="preserve"> в совершении административного правонарушения, предусмотренного ч. 2 ст. 12.2 Кодекса Российской Федерации об административных правонарушениях и назначить ему наказание в виде административного штрафа в размере 5000 (пять тысяч) рублей.</w:t>
      </w:r>
    </w:p>
    <w:p w:rsidR="008A35A1" w:rsidRPr="00EA0572" w:rsidP="008A35A1">
      <w:pPr>
        <w:ind w:firstLine="720"/>
        <w:jc w:val="both"/>
        <w:rPr>
          <w:szCs w:val="24"/>
        </w:rPr>
      </w:pPr>
      <w:r w:rsidRPr="00EA0572">
        <w:rPr>
          <w:szCs w:val="24"/>
        </w:rPr>
        <w:t>Административный штраф в со</w:t>
      </w:r>
      <w:r w:rsidR="0075547D">
        <w:rPr>
          <w:szCs w:val="24"/>
        </w:rPr>
        <w:t xml:space="preserve">ответствии со ст. 32.2 Кодекса </w:t>
      </w:r>
      <w:r w:rsidRPr="00EA0572">
        <w:rPr>
          <w:szCs w:val="24"/>
        </w:rPr>
        <w:t xml:space="preserve">Российской Федерации об административных правонарушениях должен быть оплачен не позднее 60 дней со дня вступления постановления о наложении административного штрафа в законную силу по следующим реквизитам: </w:t>
      </w:r>
    </w:p>
    <w:p w:rsidR="003B5D4A" w:rsidRPr="00EA0572" w:rsidP="006F1EAA">
      <w:pPr>
        <w:ind w:firstLine="708"/>
        <w:jc w:val="both"/>
        <w:rPr>
          <w:color w:val="000000"/>
          <w:szCs w:val="24"/>
        </w:rPr>
      </w:pPr>
      <w:r w:rsidRPr="00EA0572">
        <w:rPr>
          <w:szCs w:val="24"/>
        </w:rPr>
        <w:t xml:space="preserve">УФК по Ставропольскому краю </w:t>
      </w:r>
      <w:r w:rsidRPr="00EA0572">
        <w:rPr>
          <w:szCs w:val="24"/>
        </w:rPr>
        <w:t>(Управление МВД России по г.</w:t>
      </w:r>
      <w:r w:rsidRPr="00EA0572" w:rsidR="005778F5">
        <w:rPr>
          <w:szCs w:val="24"/>
        </w:rPr>
        <w:t xml:space="preserve"> </w:t>
      </w:r>
      <w:r w:rsidRPr="00EA0572">
        <w:rPr>
          <w:szCs w:val="24"/>
        </w:rPr>
        <w:t>Ставрополю л/с 04211</w:t>
      </w:r>
      <w:r w:rsidRPr="00EA0572">
        <w:rPr>
          <w:szCs w:val="24"/>
          <w:lang w:val="en-US"/>
        </w:rPr>
        <w:t>W</w:t>
      </w:r>
      <w:r w:rsidRPr="00EA0572">
        <w:rPr>
          <w:szCs w:val="24"/>
        </w:rPr>
        <w:t>09500), расчетный счет 40102810345370000013 в Отделение Ставрополь Банка России// УФК по Ставропольскому краю, г. Ставрополь, БИК 010702101, ИНН 2635130373, КПП 263501001, ОКТМО 07701000, КБК 1881160112301</w:t>
      </w:r>
      <w:r w:rsidRPr="00EA0572" w:rsidR="001C552E">
        <w:rPr>
          <w:szCs w:val="24"/>
        </w:rPr>
        <w:t>0001140, УИН188104262447000</w:t>
      </w:r>
      <w:r w:rsidRPr="00EA0572" w:rsidR="005778F5">
        <w:rPr>
          <w:szCs w:val="24"/>
        </w:rPr>
        <w:t>12228</w:t>
      </w:r>
      <w:r w:rsidRPr="00EA0572">
        <w:rPr>
          <w:szCs w:val="24"/>
        </w:rPr>
        <w:t>.</w:t>
      </w:r>
    </w:p>
    <w:p w:rsidR="008A35A1" w:rsidRPr="00EA0572" w:rsidP="008A35A1">
      <w:pPr>
        <w:ind w:firstLine="567"/>
        <w:jc w:val="both"/>
        <w:rPr>
          <w:szCs w:val="24"/>
        </w:rPr>
      </w:pPr>
      <w:r w:rsidRPr="00EA0572">
        <w:rPr>
          <w:szCs w:val="24"/>
        </w:rPr>
        <w:t>В соответствии с ч. 1 ст.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настоящей статьи,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8A35A1" w:rsidRPr="00EA0572" w:rsidP="008A35A1">
      <w:pPr>
        <w:ind w:firstLine="720"/>
        <w:jc w:val="both"/>
        <w:rPr>
          <w:szCs w:val="24"/>
        </w:rPr>
      </w:pPr>
      <w:r w:rsidRPr="00EA0572">
        <w:rPr>
          <w:szCs w:val="24"/>
        </w:rPr>
        <w:t xml:space="preserve">Суд разъясняет положения п. 1.3 ч. 1 ст. 32.2 Кодекса Российской Федерации об административных правонарушениях, согласно которого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w:t>
      </w:r>
      <w:r w:rsidRPr="00EA0572">
        <w:rPr>
          <w:szCs w:val="24"/>
        </w:rPr>
        <w:t>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8A35A1" w:rsidRPr="00791B66" w:rsidP="008A35A1">
      <w:pPr>
        <w:ind w:firstLine="720"/>
        <w:jc w:val="both"/>
        <w:rPr>
          <w:szCs w:val="24"/>
        </w:rPr>
      </w:pPr>
      <w:r w:rsidRPr="00EA0572">
        <w:rPr>
          <w:szCs w:val="24"/>
        </w:rPr>
        <w:t>Документ об оплате штрафа предоставить по адресу: г. Ставрополь, ул. Ленина, д. 221</w:t>
      </w:r>
      <w:r w:rsidRPr="00791B66">
        <w:rPr>
          <w:szCs w:val="24"/>
        </w:rPr>
        <w:t>, кабинет 216</w:t>
      </w:r>
      <w:r w:rsidRPr="00791B66" w:rsidR="00791B66">
        <w:rPr>
          <w:szCs w:val="24"/>
        </w:rPr>
        <w:t xml:space="preserve"> (тел.</w:t>
      </w:r>
      <w:r w:rsidRPr="00791B66">
        <w:rPr>
          <w:szCs w:val="24"/>
        </w:rPr>
        <w:t xml:space="preserve"> 8652 </w:t>
      </w:r>
      <w:r w:rsidRPr="00791B66" w:rsidR="00791B66">
        <w:rPr>
          <w:szCs w:val="24"/>
        </w:rPr>
        <w:t>74-71-40</w:t>
      </w:r>
      <w:r w:rsidRPr="00791B66">
        <w:rPr>
          <w:szCs w:val="24"/>
        </w:rPr>
        <w:t>, promstv@stavmirsud.ru).</w:t>
      </w:r>
    </w:p>
    <w:p w:rsidR="008A35A1" w:rsidRPr="00EA0572" w:rsidP="008A35A1">
      <w:pPr>
        <w:ind w:firstLine="720"/>
        <w:jc w:val="both"/>
        <w:rPr>
          <w:szCs w:val="24"/>
        </w:rPr>
      </w:pPr>
      <w:r w:rsidRPr="00EA0572">
        <w:rPr>
          <w:szCs w:val="24"/>
        </w:rPr>
        <w:t>Постановление может быть обжаловано в Промышленный р</w:t>
      </w:r>
      <w:r w:rsidR="0075547D">
        <w:rPr>
          <w:szCs w:val="24"/>
        </w:rPr>
        <w:t xml:space="preserve">айонный суд г. Ставрополя </w:t>
      </w:r>
      <w:r w:rsidR="0075547D">
        <w:rPr>
          <w:szCs w:val="24"/>
        </w:rPr>
        <w:t xml:space="preserve">через </w:t>
      </w:r>
      <w:r w:rsidRPr="00EA0572">
        <w:rPr>
          <w:szCs w:val="24"/>
        </w:rPr>
        <w:t>мирового судью</w:t>
      </w:r>
      <w:r w:rsidRPr="00EA0572">
        <w:rPr>
          <w:szCs w:val="24"/>
        </w:rPr>
        <w:t xml:space="preserve"> в течение десяти суток с момента вручения или получения копии постановления. </w:t>
      </w:r>
    </w:p>
    <w:p w:rsidR="008A35A1" w:rsidRPr="00EA0572" w:rsidP="008A35A1">
      <w:pPr>
        <w:ind w:firstLine="720"/>
        <w:jc w:val="both"/>
        <w:rPr>
          <w:szCs w:val="24"/>
        </w:rPr>
      </w:pPr>
    </w:p>
    <w:p w:rsidR="005778F5" w:rsidRPr="00EA0572" w:rsidP="008A35A1">
      <w:pPr>
        <w:jc w:val="both"/>
        <w:rPr>
          <w:szCs w:val="24"/>
        </w:rPr>
      </w:pPr>
    </w:p>
    <w:p w:rsidR="008A35A1" w:rsidRPr="00EA0572" w:rsidP="008A35A1">
      <w:pPr>
        <w:jc w:val="both"/>
        <w:rPr>
          <w:szCs w:val="24"/>
        </w:rPr>
      </w:pPr>
      <w:r w:rsidRPr="00EA0572">
        <w:rPr>
          <w:szCs w:val="24"/>
        </w:rPr>
        <w:t xml:space="preserve"> </w:t>
      </w:r>
      <w:r w:rsidRPr="00EA0572">
        <w:rPr>
          <w:szCs w:val="24"/>
        </w:rPr>
        <w:t xml:space="preserve">Мировой судья               </w:t>
      </w:r>
      <w:r w:rsidRPr="00EA0572" w:rsidR="005778F5">
        <w:rPr>
          <w:szCs w:val="24"/>
        </w:rPr>
        <w:t xml:space="preserve">                     </w:t>
      </w:r>
      <w:r w:rsidRPr="00EA0572">
        <w:rPr>
          <w:szCs w:val="24"/>
        </w:rPr>
        <w:t xml:space="preserve">                                   </w:t>
      </w:r>
      <w:r w:rsidRPr="00EA0572" w:rsidR="005778F5">
        <w:rPr>
          <w:szCs w:val="24"/>
        </w:rPr>
        <w:t xml:space="preserve">               </w:t>
      </w:r>
      <w:r w:rsidRPr="00EA0572">
        <w:rPr>
          <w:szCs w:val="24"/>
        </w:rPr>
        <w:t xml:space="preserve">                       </w:t>
      </w:r>
      <w:r w:rsidRPr="00EA0572" w:rsidR="005778F5">
        <w:rPr>
          <w:szCs w:val="24"/>
        </w:rPr>
        <w:t>Н.С. Леонова</w:t>
      </w:r>
    </w:p>
    <w:p w:rsidR="008A35A1" w:rsidRPr="00EA0572" w:rsidP="008A35A1">
      <w:pPr>
        <w:jc w:val="both"/>
        <w:rPr>
          <w:szCs w:val="24"/>
        </w:rPr>
      </w:pPr>
    </w:p>
    <w:p w:rsidR="008A35A1" w:rsidP="008A35A1">
      <w:pPr>
        <w:jc w:val="both"/>
        <w:rPr>
          <w:sz w:val="25"/>
          <w:szCs w:val="25"/>
        </w:rPr>
      </w:pPr>
    </w:p>
    <w:p w:rsidR="00383B45" w:rsidP="008A35A1">
      <w:pPr>
        <w:jc w:val="both"/>
        <w:rPr>
          <w:sz w:val="25"/>
          <w:szCs w:val="25"/>
        </w:rPr>
      </w:pPr>
    </w:p>
    <w:p w:rsidR="00383B45" w:rsidP="008A35A1">
      <w:pPr>
        <w:jc w:val="both"/>
        <w:rPr>
          <w:sz w:val="25"/>
          <w:szCs w:val="25"/>
        </w:rPr>
      </w:pPr>
    </w:p>
    <w:p w:rsidR="00383B45" w:rsidP="008A35A1">
      <w:pPr>
        <w:jc w:val="both"/>
        <w:rPr>
          <w:sz w:val="25"/>
          <w:szCs w:val="25"/>
        </w:rPr>
      </w:pPr>
    </w:p>
    <w:p w:rsidR="00383B45" w:rsidP="008A35A1">
      <w:pPr>
        <w:jc w:val="both"/>
        <w:rPr>
          <w:sz w:val="25"/>
          <w:szCs w:val="25"/>
        </w:rPr>
      </w:pPr>
    </w:p>
    <w:p w:rsidR="00383B45" w:rsidP="008A35A1">
      <w:pPr>
        <w:jc w:val="both"/>
        <w:rPr>
          <w:sz w:val="25"/>
          <w:szCs w:val="25"/>
        </w:rPr>
      </w:pPr>
    </w:p>
    <w:p w:rsidR="00383B45" w:rsidP="008A35A1">
      <w:pPr>
        <w:jc w:val="both"/>
        <w:rPr>
          <w:sz w:val="25"/>
          <w:szCs w:val="25"/>
        </w:rPr>
      </w:pPr>
    </w:p>
    <w:p w:rsidR="00383B45" w:rsidP="008A35A1">
      <w:pPr>
        <w:jc w:val="both"/>
        <w:rPr>
          <w:sz w:val="25"/>
          <w:szCs w:val="25"/>
        </w:rPr>
      </w:pPr>
    </w:p>
    <w:p w:rsidR="00383B45" w:rsidP="008A35A1">
      <w:pPr>
        <w:jc w:val="both"/>
        <w:rPr>
          <w:sz w:val="25"/>
          <w:szCs w:val="25"/>
        </w:rPr>
      </w:pPr>
    </w:p>
    <w:p w:rsidR="00383B45" w:rsidP="008A35A1">
      <w:pPr>
        <w:jc w:val="both"/>
        <w:rPr>
          <w:sz w:val="25"/>
          <w:szCs w:val="25"/>
        </w:rPr>
      </w:pPr>
    </w:p>
    <w:p w:rsidR="00383B45" w:rsidP="008A35A1">
      <w:pPr>
        <w:jc w:val="both"/>
        <w:rPr>
          <w:sz w:val="25"/>
          <w:szCs w:val="25"/>
        </w:rPr>
      </w:pPr>
    </w:p>
    <w:p w:rsidR="00383B45" w:rsidP="008A35A1">
      <w:pPr>
        <w:jc w:val="both"/>
        <w:rPr>
          <w:sz w:val="25"/>
          <w:szCs w:val="25"/>
        </w:rPr>
      </w:pPr>
    </w:p>
    <w:p w:rsidR="00383B45" w:rsidP="008A35A1">
      <w:pPr>
        <w:jc w:val="both"/>
        <w:rPr>
          <w:sz w:val="25"/>
          <w:szCs w:val="25"/>
        </w:rPr>
      </w:pPr>
    </w:p>
    <w:p w:rsidR="00383B45" w:rsidP="008A35A1">
      <w:pPr>
        <w:jc w:val="both"/>
        <w:rPr>
          <w:sz w:val="25"/>
          <w:szCs w:val="25"/>
        </w:rPr>
      </w:pPr>
    </w:p>
    <w:p w:rsidR="00383B45" w:rsidP="008A35A1">
      <w:pPr>
        <w:jc w:val="both"/>
        <w:rPr>
          <w:sz w:val="25"/>
          <w:szCs w:val="25"/>
        </w:rPr>
      </w:pPr>
    </w:p>
    <w:p w:rsidR="00383B45" w:rsidRPr="00654C9F" w:rsidP="008A35A1">
      <w:pPr>
        <w:jc w:val="both"/>
        <w:rPr>
          <w:sz w:val="25"/>
          <w:szCs w:val="25"/>
        </w:rPr>
      </w:pPr>
    </w:p>
    <w:p w:rsidR="008A35A1" w:rsidRPr="00654C9F" w:rsidP="008A35A1">
      <w:pPr>
        <w:jc w:val="both"/>
        <w:rPr>
          <w:sz w:val="25"/>
          <w:szCs w:val="25"/>
        </w:rPr>
      </w:pPr>
    </w:p>
    <w:p w:rsidR="008A35A1" w:rsidRPr="00654C9F" w:rsidP="008A35A1">
      <w:pPr>
        <w:jc w:val="both"/>
        <w:rPr>
          <w:sz w:val="25"/>
          <w:szCs w:val="25"/>
        </w:rPr>
      </w:pPr>
    </w:p>
    <w:p w:rsidR="008A35A1" w:rsidRPr="00CC55A2" w:rsidP="008A35A1">
      <w:pPr>
        <w:jc w:val="both"/>
        <w:rPr>
          <w:sz w:val="26"/>
          <w:szCs w:val="26"/>
        </w:rPr>
      </w:pPr>
    </w:p>
    <w:p w:rsidR="008A35A1" w:rsidP="008A35A1">
      <w:pPr>
        <w:rPr>
          <w:sz w:val="28"/>
          <w:szCs w:val="28"/>
        </w:rPr>
      </w:pPr>
    </w:p>
    <w:p w:rsidR="008A35A1" w:rsidP="008A35A1">
      <w:pPr>
        <w:rPr>
          <w:sz w:val="28"/>
          <w:szCs w:val="28"/>
        </w:rPr>
      </w:pPr>
    </w:p>
    <w:p w:rsidR="008A35A1" w:rsidP="008A35A1">
      <w:pPr>
        <w:rPr>
          <w:sz w:val="28"/>
          <w:szCs w:val="28"/>
        </w:rPr>
      </w:pPr>
    </w:p>
    <w:p w:rsidR="008A35A1" w:rsidP="008A35A1">
      <w:pPr>
        <w:rPr>
          <w:szCs w:val="24"/>
        </w:rPr>
      </w:pPr>
    </w:p>
    <w:p w:rsidR="001C552E" w:rsidP="003B5D4A">
      <w:pPr>
        <w:rPr>
          <w:b/>
          <w:color w:val="000000"/>
          <w:szCs w:val="24"/>
        </w:rPr>
      </w:pPr>
    </w:p>
    <w:p w:rsidR="001C552E" w:rsidP="003B5D4A">
      <w:pPr>
        <w:rPr>
          <w:sz w:val="28"/>
          <w:szCs w:val="28"/>
        </w:rPr>
      </w:pPr>
    </w:p>
    <w:p w:rsidR="008A35A1" w:rsidP="008A35A1">
      <w:pPr>
        <w:rPr>
          <w:szCs w:val="24"/>
        </w:rPr>
      </w:pPr>
    </w:p>
    <w:p w:rsidR="008A35A1" w:rsidRPr="00CC55A2" w:rsidP="008A35A1">
      <w:pPr>
        <w:jc w:val="both"/>
        <w:rPr>
          <w:sz w:val="26"/>
          <w:szCs w:val="26"/>
        </w:rPr>
      </w:pPr>
    </w:p>
    <w:sectPr w:rsidSect="003B5D4A">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5A1"/>
    <w:rsid w:val="0001066E"/>
    <w:rsid w:val="000B1E4E"/>
    <w:rsid w:val="000F4338"/>
    <w:rsid w:val="001C37E0"/>
    <w:rsid w:val="001C552E"/>
    <w:rsid w:val="0024484E"/>
    <w:rsid w:val="002508E2"/>
    <w:rsid w:val="002E264B"/>
    <w:rsid w:val="003455AD"/>
    <w:rsid w:val="00346518"/>
    <w:rsid w:val="00383B45"/>
    <w:rsid w:val="003B5D4A"/>
    <w:rsid w:val="005064EB"/>
    <w:rsid w:val="005778F5"/>
    <w:rsid w:val="005D4A0B"/>
    <w:rsid w:val="00654C9F"/>
    <w:rsid w:val="006F1EAA"/>
    <w:rsid w:val="0073715D"/>
    <w:rsid w:val="0075547D"/>
    <w:rsid w:val="00791B66"/>
    <w:rsid w:val="0084469F"/>
    <w:rsid w:val="008A35A1"/>
    <w:rsid w:val="00924EA9"/>
    <w:rsid w:val="00996FB9"/>
    <w:rsid w:val="00A32EB4"/>
    <w:rsid w:val="00AF7EFF"/>
    <w:rsid w:val="00BB6F25"/>
    <w:rsid w:val="00BC7A50"/>
    <w:rsid w:val="00C3082C"/>
    <w:rsid w:val="00C6206A"/>
    <w:rsid w:val="00CB27EE"/>
    <w:rsid w:val="00CC55A2"/>
    <w:rsid w:val="00D52616"/>
    <w:rsid w:val="00D61D02"/>
    <w:rsid w:val="00D91874"/>
    <w:rsid w:val="00EA0572"/>
    <w:rsid w:val="00EF12E6"/>
    <w:rsid w:val="00F02003"/>
    <w:rsid w:val="00F13262"/>
    <w:rsid w:val="00F30DAE"/>
    <w:rsid w:val="00F937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8B028177-5720-4700-ADF2-61FB1EEC3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5A1"/>
    <w:pPr>
      <w:spacing w:after="0" w:line="240" w:lineRule="auto"/>
    </w:pPr>
    <w:rPr>
      <w:rFonts w:ascii="Times New Roman" w:eastAsia="Times New Roman" w:hAnsi="Times New Roman"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сновной шрифт абзаца1"/>
    <w:rsid w:val="008A35A1"/>
  </w:style>
  <w:style w:type="paragraph" w:customStyle="1" w:styleId="10">
    <w:name w:val="Обычный1"/>
    <w:qFormat/>
    <w:rsid w:val="008A35A1"/>
    <w:pPr>
      <w:spacing w:after="0" w:line="240" w:lineRule="auto"/>
    </w:pPr>
    <w:rPr>
      <w:rFonts w:ascii="Times New Roman" w:eastAsia="Times New Roman" w:hAnsi="Times New Roman" w:cs="Times New Roman"/>
      <w:sz w:val="24"/>
      <w:szCs w:val="20"/>
      <w:lang w:eastAsia="ru-RU"/>
    </w:rPr>
  </w:style>
  <w:style w:type="paragraph" w:styleId="NoSpacing">
    <w:name w:val="No Spacing"/>
    <w:uiPriority w:val="1"/>
    <w:qFormat/>
    <w:rsid w:val="008A35A1"/>
    <w:pPr>
      <w:spacing w:after="0" w:line="240" w:lineRule="auto"/>
    </w:pPr>
    <w:rPr>
      <w:rFonts w:ascii="Times New Roman" w:eastAsia="Times New Roman" w:hAnsi="Times New Roman" w:cs="Times New Roman"/>
      <w:sz w:val="24"/>
      <w:szCs w:val="20"/>
      <w:lang w:eastAsia="ru-RU"/>
    </w:rPr>
  </w:style>
  <w:style w:type="paragraph" w:styleId="BalloonText">
    <w:name w:val="Balloon Text"/>
    <w:basedOn w:val="Normal"/>
    <w:link w:val="a"/>
    <w:uiPriority w:val="99"/>
    <w:semiHidden/>
    <w:unhideWhenUsed/>
    <w:rsid w:val="003B5D4A"/>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3B5D4A"/>
    <w:rPr>
      <w:rFonts w:ascii="Segoe UI" w:eastAsia="Times New Roman" w:hAnsi="Segoe UI" w:cs="Segoe UI"/>
      <w:sz w:val="18"/>
      <w:szCs w:val="18"/>
      <w:lang w:eastAsia="ru-RU"/>
    </w:rPr>
  </w:style>
  <w:style w:type="character" w:customStyle="1" w:styleId="2">
    <w:name w:val="Основной шрифт абзаца2"/>
    <w:rsid w:val="00924E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CAE44E314DE85C92AC0B77C827B15DD890412E6AF05964CA9DD505D9E1409C6FDB89B8F25D5E5414C2844602CA92F38138B607ED60803AEExFq1G" TargetMode="External" /><Relationship Id="rId11" Type="http://schemas.openxmlformats.org/officeDocument/2006/relationships/hyperlink" Target="consultantplus://offline/ref=CAE44E314DE85C92AC0B77C827B15DD890442D6BF25964CA9DD505D9E1409C6FDB89B8F25D5E5212C4844602CA92F38138B607ED60803AEExFq1G" TargetMode="External" /><Relationship Id="rId12" Type="http://schemas.openxmlformats.org/officeDocument/2006/relationships/hyperlink" Target="consultantplus://offline/ref=098E1C2B2D3E2DE47F5D50D1DD732E7DD5363F9BD27E31AF7DB8B9D0442241694E3468BA3DF609F1A6238B61F9D3F0B359A6FA8603C810A9y4R0H" TargetMode="External" /><Relationship Id="rId13" Type="http://schemas.openxmlformats.org/officeDocument/2006/relationships/hyperlink" Target="consultantplus://offline/ref=48E257163B9AC8BA29A5C2408DC2B30D153327EBF3ACDBCE7958A6FA79AE54A5068D3B72A9EC07B6F6494D61068941556BBE5F103E094D88qBy3H" TargetMode="External" /><Relationship Id="rId14" Type="http://schemas.openxmlformats.org/officeDocument/2006/relationships/hyperlink" Target="consultantplus://offline/ref=48E257163B9AC8BA29A5C2408DC2B30D153327EBF3ACDBCE7958A6FA79AE54A5068D3B72A9EC07B2F5494D61068941556BBE5F103E094D88qBy3H" TargetMode="External" /><Relationship Id="rId15" Type="http://schemas.openxmlformats.org/officeDocument/2006/relationships/hyperlink" Target="consultantplus://offline/ref=DEBA820AA794DCCC3F9702A90BCF05E6C67E2E706220E3E9238233C657A4CB9578ADC9FD4BF4818B2051EAC5B867762C477334F61687A63BmEUFH" TargetMode="External" /><Relationship Id="rId16" Type="http://schemas.openxmlformats.org/officeDocument/2006/relationships/hyperlink" Target="consultantplus://offline/ref=1EED1EE02ABCDED966A670043256AA4DF5E1FD040EA677411AD32D3B81AAD042473B0FEEDE40493958F61CDD0F12E0148928FDB5A9F6C017d9YFH" TargetMode="External" /><Relationship Id="rId17" Type="http://schemas.openxmlformats.org/officeDocument/2006/relationships/hyperlink" Target="consultantplus://offline/ref=1EED1EE02ABCDED966A670043256AA4DF5E4F20A0DA377411AD32D3B81AAD042473B0FEAD94341300DAC0CD94644ED098834E2B5B7F6dCY2H" TargetMode="External" /><Relationship Id="rId18" Type="http://schemas.openxmlformats.org/officeDocument/2006/relationships/hyperlink" Target="consultantplus://offline/ref=9DC5BEC2271102100006A633866A949B814CC1113987B1C10BE12AFF16A4C6AFDD809CA8103E0CF0ABFD3813B399C41A9C25A3D8E8EAFEC658s1K" TargetMode="External" /><Relationship Id="rId19" Type="http://schemas.openxmlformats.org/officeDocument/2006/relationships/hyperlink" Target="consultantplus://offline/ref=9DC5BEC2271102100006A633866A949B814EC31C3D86B1C10BE12AFF16A4C6AFDD809CAC173D03FEFDA72817FACCCB049E3ABDDBF6EA5FsDK" TargetMode="Externa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6AAC80EF9714B6A991CF9B7AFFB2560D27F98EA0BB751CCF75B1B01940F7864CFE6146B5A6882BA68D141237B2B10E6010B1C7A1A114I8s8I" TargetMode="External" /><Relationship Id="rId5" Type="http://schemas.openxmlformats.org/officeDocument/2006/relationships/hyperlink" Target="consultantplus://offline/ref=81D2B8DB664F82F885D2040E0E64E929D5872872543B7EFC55BDA803714A39E0FD32D8E78BC5E6784D3A231FD10295CA124B18E95E98E55Cy8mFG" TargetMode="External" /><Relationship Id="rId6" Type="http://schemas.openxmlformats.org/officeDocument/2006/relationships/hyperlink" Target="consultantplus://offline/ref=81D2B8DB664F82F885D2040E0E64E929D5852376563F7EFC55BDA803714A39E0EF3280EB88C5F8714A2F754E97y5m5G" TargetMode="External" /><Relationship Id="rId7" Type="http://schemas.openxmlformats.org/officeDocument/2006/relationships/hyperlink" Target="consultantplus://offline/ref=81D2B8DB664F82F885D2040E0E64E929D5802077543F7EFC55BDA803714A39E0EF3280EB88C5F8714A2F754E97y5m5G" TargetMode="External" /><Relationship Id="rId8" Type="http://schemas.openxmlformats.org/officeDocument/2006/relationships/hyperlink" Target="consultantplus://offline/ref=81D2B8DB664F82F885D2040E0E64E929D5872872543B7EFC55BDA803714A39E0FD32D8E483C7ED2419752243965786C8104B1BEB42y9m8G" TargetMode="External" /><Relationship Id="rId9" Type="http://schemas.openxmlformats.org/officeDocument/2006/relationships/hyperlink" Target="consultantplus://offline/ref=81D2B8DB664F82F885D2040E0E64E929D5872872543B7EFC55BDA803714A39E0FD32D8E78BC5E178483A231FD10295CA124B18E95E98E55Cy8mF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