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7928B3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9F3E8A">
        <w:rPr>
          <w:rFonts w:ascii="Times New Roman" w:eastAsia="Times New Roman" w:hAnsi="Times New Roman" w:cs="Times New Roman"/>
          <w:i/>
          <w:lang w:eastAsia="ru-RU"/>
        </w:rPr>
        <w:t>37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481089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</w:t>
      </w:r>
      <w:r w:rsidR="00D07372">
        <w:rPr>
          <w:rFonts w:ascii="Times New Roman" w:eastAsia="Times New Roman" w:hAnsi="Times New Roman" w:cs="Times New Roman"/>
          <w:i/>
          <w:lang w:eastAsia="ru-RU"/>
        </w:rPr>
        <w:t>097</w:t>
      </w:r>
      <w:r>
        <w:rPr>
          <w:rFonts w:ascii="Times New Roman" w:eastAsia="Times New Roman" w:hAnsi="Times New Roman" w:cs="Times New Roman"/>
          <w:i/>
          <w:lang w:eastAsia="ru-RU"/>
        </w:rPr>
        <w:t>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</w:t>
      </w:r>
      <w:r w:rsidR="00D07372">
        <w:rPr>
          <w:rFonts w:ascii="Times New Roman" w:eastAsia="Times New Roman" w:hAnsi="Times New Roman" w:cs="Times New Roman"/>
          <w:i/>
          <w:lang w:eastAsia="ru-RU"/>
        </w:rPr>
        <w:t>1335-11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2FD1572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марта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578" w:rsidRPr="004A0FC5" w:rsidP="009F3E8A" w14:paraId="449F2A3C" w14:textId="288AB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 </w:t>
      </w:r>
      <w:r w:rsidRPr="0021675C" w:rsidR="009F3E8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 w:rsidR="003878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21675C" w:rsidR="009F3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F3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Зверева </w:t>
      </w:r>
      <w:r w:rsidR="003878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D128D7" w:rsidRPr="001C3578" w:rsidP="001C3578" w14:paraId="1C8CE89B" w14:textId="2924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EB3BC5" w:rsidP="00910664" w14:paraId="15011749" w14:textId="60098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Зверев </w:t>
      </w:r>
      <w:r w:rsidR="003878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ООО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675C" w:rsidR="009F3E8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878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21675C" w:rsidR="009F3E8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 w:rsidR="003878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7415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лицом, ответственным за правильное ведение отчетности, нарушил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Pr="00EB3BC5" w:rsidR="00F06034">
        <w:rPr>
          <w:rFonts w:ascii="Times New Roman" w:hAnsi="Times New Roman" w:cs="Times New Roman"/>
          <w:sz w:val="26"/>
          <w:szCs w:val="26"/>
        </w:rPr>
        <w:t>апреля</w:t>
      </w:r>
      <w:r w:rsidRPr="00EB3BC5">
        <w:rPr>
          <w:rFonts w:ascii="Times New Roman" w:hAnsi="Times New Roman" w:cs="Times New Roman"/>
          <w:sz w:val="26"/>
          <w:szCs w:val="26"/>
        </w:rPr>
        <w:t xml:space="preserve"> 2023 года представления в отделение Фонда пенсионного и социального страхования Российской Федерации по </w:t>
      </w:r>
      <w:r w:rsidRPr="00EB3BC5"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 w:rsidRPr="00EB3BC5">
        <w:rPr>
          <w:rFonts w:ascii="Times New Roman" w:hAnsi="Times New Roman" w:cs="Times New Roman"/>
          <w:sz w:val="26"/>
          <w:szCs w:val="26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EB3BC5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Pr="00EB3BC5">
        <w:rPr>
          <w:rFonts w:ascii="Times New Roman" w:hAnsi="Times New Roman" w:cs="Times New Roman"/>
          <w:sz w:val="26"/>
          <w:szCs w:val="26"/>
        </w:rPr>
        <w:t xml:space="preserve">за </w:t>
      </w:r>
      <w:r w:rsidRPr="00EB3BC5" w:rsidR="00443F5C">
        <w:rPr>
          <w:rFonts w:ascii="Times New Roman" w:hAnsi="Times New Roman" w:cs="Times New Roman"/>
          <w:sz w:val="26"/>
          <w:szCs w:val="26"/>
        </w:rPr>
        <w:t>1 квартал 2023 года</w:t>
      </w:r>
      <w:r w:rsidRPr="00EB3BC5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 w:rsidR="003878D4">
        <w:rPr>
          <w:rFonts w:ascii="Times New Roman" w:hAnsi="Times New Roman" w:cs="Times New Roman"/>
          <w:sz w:val="26"/>
          <w:szCs w:val="26"/>
        </w:rPr>
        <w:t>*</w:t>
      </w:r>
      <w:r w:rsidRPr="00EB3BC5" w:rsidR="00443F5C">
        <w:rPr>
          <w:rFonts w:ascii="Times New Roman" w:hAnsi="Times New Roman" w:cs="Times New Roman"/>
          <w:sz w:val="26"/>
          <w:szCs w:val="26"/>
        </w:rPr>
        <w:t xml:space="preserve"> 2023</w:t>
      </w:r>
      <w:r w:rsidRPr="00EB3BC5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EB3BC5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 w:rsidR="003878D4">
        <w:rPr>
          <w:rFonts w:ascii="Times New Roman" w:hAnsi="Times New Roman" w:cs="Times New Roman"/>
          <w:sz w:val="26"/>
          <w:szCs w:val="26"/>
        </w:rPr>
        <w:t>*</w:t>
      </w:r>
      <w:r w:rsidRPr="00EB3BC5" w:rsidR="00FB559F">
        <w:rPr>
          <w:rFonts w:ascii="Times New Roman" w:hAnsi="Times New Roman" w:cs="Times New Roman"/>
          <w:sz w:val="26"/>
          <w:szCs w:val="26"/>
        </w:rPr>
        <w:t xml:space="preserve"> в 00 часов 01 минуту. </w:t>
      </w:r>
    </w:p>
    <w:p w:rsidR="00C50999" w:rsidRPr="00EB3BC5" w:rsidP="00C50999" w14:paraId="645F6D1B" w14:textId="3D576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Зверев </w:t>
      </w:r>
      <w:r w:rsidR="003878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B3BC5" w:rsidR="00D128D7">
        <w:rPr>
          <w:rFonts w:ascii="Times New Roman" w:hAnsi="Times New Roman" w:cs="Times New Roman"/>
          <w:sz w:val="26"/>
          <w:szCs w:val="26"/>
        </w:rPr>
        <w:t xml:space="preserve"> </w:t>
      </w:r>
      <w:r w:rsidRPr="00EB3BC5">
        <w:rPr>
          <w:rFonts w:ascii="Times New Roman" w:hAnsi="Times New Roman" w:cs="Times New Roman"/>
          <w:sz w:val="26"/>
          <w:szCs w:val="26"/>
        </w:rPr>
        <w:t xml:space="preserve">в судебное заседание не </w:t>
      </w:r>
      <w:r w:rsidRPr="00EB3BC5" w:rsidR="009362D0">
        <w:rPr>
          <w:rFonts w:ascii="Times New Roman" w:hAnsi="Times New Roman" w:cs="Times New Roman"/>
          <w:sz w:val="26"/>
          <w:szCs w:val="26"/>
        </w:rPr>
        <w:t>явился</w:t>
      </w:r>
      <w:r w:rsidRPr="00EB3BC5">
        <w:rPr>
          <w:rFonts w:ascii="Times New Roman" w:hAnsi="Times New Roman" w:cs="Times New Roman"/>
          <w:sz w:val="26"/>
          <w:szCs w:val="26"/>
        </w:rPr>
        <w:t>, о времени и месте рассмотрения дела извещал</w:t>
      </w:r>
      <w:r w:rsidRPr="00EB3BC5" w:rsidR="009362D0">
        <w:rPr>
          <w:rFonts w:ascii="Times New Roman" w:hAnsi="Times New Roman" w:cs="Times New Roman"/>
          <w:sz w:val="26"/>
          <w:szCs w:val="26"/>
        </w:rPr>
        <w:t>ся</w:t>
      </w:r>
      <w:r w:rsidRPr="00EB3BC5">
        <w:rPr>
          <w:rFonts w:ascii="Times New Roman" w:hAnsi="Times New Roman" w:cs="Times New Roman"/>
          <w:sz w:val="26"/>
          <w:szCs w:val="26"/>
        </w:rPr>
        <w:t xml:space="preserve"> судебной повесткой. До начала судебного заседания ходатайств об отложении дела от лица, в отношении которого ведется дело об административном правонарушении не поступало, с учетом изложенного, мировой судья находит возможным на основании ст. 25.1 КоАП РФ рассмотреть дело об административном правонарушении в </w:t>
      </w:r>
      <w:r w:rsidRPr="00EB3BC5" w:rsidR="009362D0">
        <w:rPr>
          <w:rFonts w:ascii="Times New Roman" w:hAnsi="Times New Roman" w:cs="Times New Roman"/>
          <w:sz w:val="26"/>
          <w:szCs w:val="26"/>
        </w:rPr>
        <w:t>его</w:t>
      </w:r>
      <w:r w:rsidRPr="00EB3BC5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86579E" w:rsidRPr="00EB3BC5" w:rsidP="000F3D77" w14:paraId="2C28527D" w14:textId="62E77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B3BC5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EB3BC5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6579E" w:rsidRPr="00EB3BC5" w:rsidP="00BD239D" w14:paraId="21F14986" w14:textId="050C8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B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EB3BC5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EB3BC5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EB3BC5" w:rsidR="00A26EAB">
        <w:rPr>
          <w:rFonts w:ascii="Times New Roman" w:hAnsi="Times New Roman" w:cs="Times New Roman"/>
          <w:sz w:val="26"/>
          <w:szCs w:val="26"/>
        </w:rPr>
        <w:t>№</w:t>
      </w:r>
      <w:r w:rsidRPr="00EB3BC5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EB3BC5" w:rsidR="00A26EAB">
        <w:rPr>
          <w:rFonts w:ascii="Times New Roman" w:hAnsi="Times New Roman" w:cs="Times New Roman"/>
          <w:sz w:val="26"/>
          <w:szCs w:val="26"/>
        </w:rPr>
        <w:t>«</w:t>
      </w:r>
      <w:r w:rsidRPr="00EB3BC5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EB3BC5" w:rsidR="00A26EAB">
        <w:rPr>
          <w:rFonts w:ascii="Times New Roman" w:hAnsi="Times New Roman" w:cs="Times New Roman"/>
          <w:sz w:val="26"/>
          <w:szCs w:val="26"/>
        </w:rPr>
        <w:t>»</w:t>
      </w:r>
      <w:r w:rsidRPr="00EB3BC5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EB3BC5" w:rsidR="00A26EAB">
        <w:rPr>
          <w:rFonts w:ascii="Times New Roman" w:hAnsi="Times New Roman" w:cs="Times New Roman"/>
          <w:sz w:val="26"/>
          <w:szCs w:val="26"/>
        </w:rPr>
        <w:t>№</w:t>
      </w:r>
      <w:r w:rsidRPr="00EB3BC5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EB3BC5" w:rsidP="00BD239D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BC5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6" w:history="1">
        <w:r w:rsidRPr="00EB3BC5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EB3BC5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EB3BC5" w:rsidR="00D3714D">
        <w:rPr>
          <w:rFonts w:ascii="Times New Roman" w:hAnsi="Times New Roman" w:cs="Times New Roman"/>
          <w:sz w:val="26"/>
          <w:szCs w:val="26"/>
        </w:rPr>
        <w:t>№</w:t>
      </w:r>
      <w:r w:rsidRPr="00EB3BC5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RPr="00EB3BC5" w:rsidP="00EB3BC5" w14:paraId="14A6A1D6" w14:textId="0E63B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BC5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EB3BC5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EB3BC5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EB3BC5" w:rsidR="007F5155">
        <w:rPr>
          <w:rFonts w:ascii="Times New Roman" w:hAnsi="Times New Roman" w:cs="Times New Roman"/>
          <w:sz w:val="26"/>
          <w:szCs w:val="26"/>
        </w:rPr>
        <w:t>№</w:t>
      </w:r>
      <w:r w:rsidRPr="00EB3BC5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</w:t>
      </w:r>
      <w:r w:rsidRPr="00EB3BC5">
        <w:rPr>
          <w:rFonts w:ascii="Times New Roman" w:hAnsi="Times New Roman" w:cs="Times New Roman"/>
          <w:sz w:val="26"/>
          <w:szCs w:val="26"/>
        </w:rPr>
        <w:t xml:space="preserve">страховых взносах в составе единой формы сведений, предусмотренной </w:t>
      </w:r>
      <w:hyperlink r:id="rId8" w:history="1">
        <w:r w:rsidRPr="00EB3BC5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EB3BC5">
        <w:rPr>
          <w:rFonts w:ascii="Times New Roman" w:hAnsi="Times New Roman" w:cs="Times New Roman"/>
          <w:sz w:val="26"/>
          <w:szCs w:val="26"/>
        </w:rPr>
        <w:t xml:space="preserve"> Федерального закона от 1 апреля 1996 года </w:t>
      </w:r>
      <w:r w:rsidRPr="00EB3BC5" w:rsidR="005708A0">
        <w:rPr>
          <w:rFonts w:ascii="Times New Roman" w:hAnsi="Times New Roman" w:cs="Times New Roman"/>
          <w:sz w:val="26"/>
          <w:szCs w:val="26"/>
        </w:rPr>
        <w:t>№</w:t>
      </w:r>
      <w:r w:rsidRPr="00EB3BC5">
        <w:rPr>
          <w:rFonts w:ascii="Times New Roman" w:hAnsi="Times New Roman" w:cs="Times New Roman"/>
          <w:sz w:val="26"/>
          <w:szCs w:val="26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EB3BC5" w:rsidP="00EB3BC5" w14:paraId="05F23515" w14:textId="23AC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BC5">
        <w:rPr>
          <w:rFonts w:ascii="Times New Roman" w:hAnsi="Times New Roman" w:cs="Times New Roman"/>
          <w:sz w:val="26"/>
          <w:szCs w:val="26"/>
        </w:rPr>
        <w:t xml:space="preserve">На основании п. 2 ст. 8 </w:t>
      </w:r>
      <w:r w:rsidRPr="00EB3BC5" w:rsidR="00292C07">
        <w:rPr>
          <w:rFonts w:ascii="Times New Roman" w:hAnsi="Times New Roman" w:cs="Times New Roman"/>
          <w:sz w:val="26"/>
          <w:szCs w:val="26"/>
        </w:rPr>
        <w:t xml:space="preserve">Федерального закона от </w:t>
      </w:r>
      <w:r w:rsidR="005B38F5">
        <w:rPr>
          <w:rFonts w:ascii="Times New Roman" w:hAnsi="Times New Roman" w:cs="Times New Roman"/>
          <w:sz w:val="26"/>
          <w:szCs w:val="26"/>
        </w:rPr>
        <w:t>01.04.</w:t>
      </w:r>
      <w:r w:rsidRPr="00EB3BC5" w:rsidR="00292C07">
        <w:rPr>
          <w:rFonts w:ascii="Times New Roman" w:hAnsi="Times New Roman" w:cs="Times New Roman"/>
          <w:sz w:val="26"/>
          <w:szCs w:val="26"/>
        </w:rPr>
        <w:t xml:space="preserve">1996 № 27-ФЗ 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 w:rsidR="005B38F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заболеваний.</w:t>
      </w:r>
    </w:p>
    <w:p w:rsidR="00D128D7" w:rsidRPr="00EB3BC5" w:rsidP="00EB3BC5" w14:paraId="771E9264" w14:textId="6B720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BC5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EB3BC5" w:rsidR="00B33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Зверева </w:t>
      </w:r>
      <w:r w:rsidR="003878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B3BC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подтвержд</w:t>
      </w:r>
      <w:r w:rsidRPr="00EB3BC5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EB3BC5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EB3BC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B3BC5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EB3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3BC5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EB3BC5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EB3BC5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3878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B3BC5"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878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B3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EB3BC5" w:rsidR="00A416B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актом камеральной проверки №</w:t>
      </w:r>
      <w:r w:rsidR="003878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B3BC5" w:rsidR="00A4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878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A4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EB3BC5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3878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B3BC5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EB3BC5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3878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1155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B3BC5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дела.</w:t>
      </w:r>
    </w:p>
    <w:p w:rsidR="005956FD" w:rsidRPr="005956FD" w:rsidP="00BD239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BC5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EB3BC5">
        <w:rPr>
          <w:rFonts w:ascii="Times New Roman" w:hAnsi="Times New Roman" w:cs="Times New Roman"/>
          <w:sz w:val="26"/>
          <w:szCs w:val="26"/>
        </w:rPr>
        <w:t>ст. 28.2 КоАП РФ</w:t>
      </w:r>
      <w:r w:rsidRPr="00EB3BC5">
        <w:rPr>
          <w:rFonts w:ascii="Times New Roman" w:hAnsi="Times New Roman" w:cs="Times New Roman"/>
          <w:sz w:val="26"/>
          <w:szCs w:val="26"/>
        </w:rPr>
        <w:t>.</w:t>
      </w:r>
      <w:r w:rsidRPr="00EB3BC5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</w:t>
      </w:r>
      <w:r w:rsidRPr="005956FD">
        <w:rPr>
          <w:rFonts w:ascii="Times New Roman" w:hAnsi="Times New Roman" w:cs="Times New Roman"/>
          <w:sz w:val="26"/>
          <w:szCs w:val="26"/>
        </w:rPr>
        <w:t xml:space="preserve">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6AE30EC5" w14:textId="0A73B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B33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Зверева </w:t>
      </w:r>
      <w:r w:rsidR="003878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10" w:history="1">
        <w:r w:rsidR="00BD239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 w14:paraId="34AA2844" w14:textId="2FF82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от 01 апреля 1996 года №27-ФЗ "Об индивидуальном (персонифицированном) учете в системе обязательного пенсионного страхования".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 xml:space="preserve">для признания совершенного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EA3D87" w14:paraId="5AFCA0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4A0FC5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334C" w:rsidRPr="005F334C" w:rsidP="005F334C" w14:paraId="5004ACF6" w14:textId="07BCCA9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Pr="0021675C" w:rsidR="009F3E8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 w:rsidR="003878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21675C" w:rsidR="009F3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F3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Зверева </w:t>
      </w:r>
      <w:r w:rsidR="003878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F334C" w:rsidR="009F3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3C3146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 w:rsidR="003878D4">
        <w:rPr>
          <w:rFonts w:ascii="Times New Roman" w:hAnsi="Times New Roman" w:cs="Times New Roman"/>
          <w:sz w:val="26"/>
          <w:szCs w:val="26"/>
        </w:rPr>
        <w:t>*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Документ об оплате штрафа предоставить по адресу: г. Ставрополь, </w:t>
      </w:r>
      <w:r w:rsidRPr="005F334C">
        <w:rPr>
          <w:rFonts w:ascii="Times New Roman" w:hAnsi="Times New Roman" w:cs="Times New Roman"/>
          <w:sz w:val="26"/>
          <w:szCs w:val="26"/>
        </w:rPr>
        <w:t>ул.Ленина</w:t>
      </w:r>
      <w:r w:rsidRPr="005F334C">
        <w:rPr>
          <w:rFonts w:ascii="Times New Roman" w:hAnsi="Times New Roman" w:cs="Times New Roman"/>
          <w:sz w:val="26"/>
          <w:szCs w:val="26"/>
        </w:rPr>
        <w:t>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Pr="005F334C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суток со дня получения или вручения копии постановления.</w:t>
      </w:r>
    </w:p>
    <w:p w:rsidR="00D128D7" w:rsidRPr="005F334C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RPr="001C3578" w:rsidP="002C2B0C" w14:paraId="0831F377" w14:textId="12367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D128D7" w:rsidP="00D128D7" w14:paraId="1556B1AB" w14:textId="4ACCF1E0">
      <w:pPr>
        <w:rPr>
          <w:sz w:val="24"/>
          <w:szCs w:val="24"/>
        </w:rPr>
      </w:pPr>
    </w:p>
    <w:p w:rsidR="00330EE7" w:rsidP="00D128D7" w14:paraId="3367F691" w14:textId="7AEE90B1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 w:rsidSect="004A0FC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72294"/>
    <w:rsid w:val="000E4D13"/>
    <w:rsid w:val="000E6F64"/>
    <w:rsid w:val="000F3D77"/>
    <w:rsid w:val="000F4679"/>
    <w:rsid w:val="000F669B"/>
    <w:rsid w:val="00123924"/>
    <w:rsid w:val="0016630B"/>
    <w:rsid w:val="00185E4B"/>
    <w:rsid w:val="00194AB1"/>
    <w:rsid w:val="001C3578"/>
    <w:rsid w:val="001D198E"/>
    <w:rsid w:val="001E1B09"/>
    <w:rsid w:val="00200A0B"/>
    <w:rsid w:val="0021155C"/>
    <w:rsid w:val="0021675C"/>
    <w:rsid w:val="00223DEE"/>
    <w:rsid w:val="00237DE8"/>
    <w:rsid w:val="00243D48"/>
    <w:rsid w:val="00292C07"/>
    <w:rsid w:val="002B0AF6"/>
    <w:rsid w:val="002C2B0C"/>
    <w:rsid w:val="002C722F"/>
    <w:rsid w:val="002D5631"/>
    <w:rsid w:val="002E264B"/>
    <w:rsid w:val="00320254"/>
    <w:rsid w:val="00330EE7"/>
    <w:rsid w:val="003878D4"/>
    <w:rsid w:val="003D029B"/>
    <w:rsid w:val="003D6BC4"/>
    <w:rsid w:val="00401D43"/>
    <w:rsid w:val="00443F5C"/>
    <w:rsid w:val="004A0FC5"/>
    <w:rsid w:val="004E6482"/>
    <w:rsid w:val="004F30F8"/>
    <w:rsid w:val="00504740"/>
    <w:rsid w:val="005268F7"/>
    <w:rsid w:val="005708A0"/>
    <w:rsid w:val="005760C9"/>
    <w:rsid w:val="005956FD"/>
    <w:rsid w:val="005B38F5"/>
    <w:rsid w:val="005C3B0B"/>
    <w:rsid w:val="005F09CF"/>
    <w:rsid w:val="005F334C"/>
    <w:rsid w:val="005F7815"/>
    <w:rsid w:val="0060225D"/>
    <w:rsid w:val="006235DE"/>
    <w:rsid w:val="0062427B"/>
    <w:rsid w:val="006602BE"/>
    <w:rsid w:val="00707B31"/>
    <w:rsid w:val="00714BDC"/>
    <w:rsid w:val="00775D0A"/>
    <w:rsid w:val="007F5155"/>
    <w:rsid w:val="00806C67"/>
    <w:rsid w:val="008204B5"/>
    <w:rsid w:val="0082786C"/>
    <w:rsid w:val="00854D65"/>
    <w:rsid w:val="0086579E"/>
    <w:rsid w:val="00902420"/>
    <w:rsid w:val="00910664"/>
    <w:rsid w:val="00921168"/>
    <w:rsid w:val="009362D0"/>
    <w:rsid w:val="00994420"/>
    <w:rsid w:val="009E0125"/>
    <w:rsid w:val="009F3E8A"/>
    <w:rsid w:val="009F5F6E"/>
    <w:rsid w:val="00A23FBB"/>
    <w:rsid w:val="00A26EAB"/>
    <w:rsid w:val="00A372A5"/>
    <w:rsid w:val="00A416BE"/>
    <w:rsid w:val="00A75B90"/>
    <w:rsid w:val="00AB10CD"/>
    <w:rsid w:val="00AD6636"/>
    <w:rsid w:val="00AE049C"/>
    <w:rsid w:val="00B018C6"/>
    <w:rsid w:val="00B13821"/>
    <w:rsid w:val="00B22988"/>
    <w:rsid w:val="00B33B65"/>
    <w:rsid w:val="00B7415E"/>
    <w:rsid w:val="00B87A30"/>
    <w:rsid w:val="00B94B48"/>
    <w:rsid w:val="00BC4001"/>
    <w:rsid w:val="00BC62A2"/>
    <w:rsid w:val="00BD239D"/>
    <w:rsid w:val="00C47DFE"/>
    <w:rsid w:val="00C50999"/>
    <w:rsid w:val="00C50D3C"/>
    <w:rsid w:val="00C632EF"/>
    <w:rsid w:val="00CA2256"/>
    <w:rsid w:val="00D07372"/>
    <w:rsid w:val="00D128D7"/>
    <w:rsid w:val="00D27730"/>
    <w:rsid w:val="00D3714D"/>
    <w:rsid w:val="00D46707"/>
    <w:rsid w:val="00D84D50"/>
    <w:rsid w:val="00DC4686"/>
    <w:rsid w:val="00DC6332"/>
    <w:rsid w:val="00DF2F4F"/>
    <w:rsid w:val="00DF2FC1"/>
    <w:rsid w:val="00EA3D87"/>
    <w:rsid w:val="00EB3BC5"/>
    <w:rsid w:val="00EE4AE4"/>
    <w:rsid w:val="00F06034"/>
    <w:rsid w:val="00F9367F"/>
    <w:rsid w:val="00FB5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&amp;dst=910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5005&amp;dst=10025" TargetMode="External" /><Relationship Id="rId5" Type="http://schemas.openxmlformats.org/officeDocument/2006/relationships/hyperlink" Target="https://login.consultant.ru/link/?req=doc&amp;base=LAW&amp;n=443760&amp;dst=184" TargetMode="External" /><Relationship Id="rId6" Type="http://schemas.openxmlformats.org/officeDocument/2006/relationships/hyperlink" Target="https://login.consultant.ru/link/?req=doc&amp;base=LAW&amp;n=443760&amp;dst=275" TargetMode="External" /><Relationship Id="rId7" Type="http://schemas.openxmlformats.org/officeDocument/2006/relationships/hyperlink" Target="https://login.consultant.ru/link/?req=doc&amp;base=LAW&amp;n=443760&amp;dst=100264" TargetMode="External" /><Relationship Id="rId8" Type="http://schemas.openxmlformats.org/officeDocument/2006/relationships/hyperlink" Target="https://login.consultant.ru/link/?req=doc&amp;base=LAW&amp;n=431866&amp;dst=397" TargetMode="External" /><Relationship Id="rId9" Type="http://schemas.openxmlformats.org/officeDocument/2006/relationships/hyperlink" Target="https://login.consultant.ru/link/?req=doc&amp;base=LAW&amp;n=4517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