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6E4CBC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C01226">
        <w:rPr>
          <w:rFonts w:ascii="Times New Roman" w:eastAsia="Times New Roman" w:hAnsi="Times New Roman" w:cs="Times New Roman"/>
          <w:i/>
          <w:lang w:eastAsia="ru-RU"/>
        </w:rPr>
        <w:t>205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06E3CF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C01226">
        <w:rPr>
          <w:rFonts w:ascii="Times New Roman" w:eastAsia="Times New Roman" w:hAnsi="Times New Roman" w:cs="Times New Roman"/>
          <w:i/>
          <w:lang w:eastAsia="ru-RU"/>
        </w:rPr>
        <w:t>933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C01226">
        <w:rPr>
          <w:rFonts w:ascii="Times New Roman" w:eastAsia="Times New Roman" w:hAnsi="Times New Roman" w:cs="Times New Roman"/>
          <w:i/>
          <w:lang w:eastAsia="ru-RU"/>
        </w:rPr>
        <w:t>88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5A330E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4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3C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617672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D7" w:rsidRPr="001C3578" w:rsidP="0016630B" w14:paraId="58DC67C5" w14:textId="342D2A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</w:t>
      </w:r>
      <w:r w:rsidR="00484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6763A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763AF">
        <w:rPr>
          <w:rFonts w:ascii="Times New Roman" w:eastAsia="Times New Roman" w:hAnsi="Times New Roman" w:cs="Times New Roman"/>
          <w:sz w:val="26"/>
          <w:szCs w:val="26"/>
          <w:lang w:eastAsia="ru-RU"/>
        </w:rPr>
        <w:t>* О.С.</w:t>
      </w:r>
      <w:r w:rsidR="001727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6763AF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484D8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B671B3" w14:paraId="15011749" w14:textId="4614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C0122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директором </w:t>
      </w:r>
      <w:r w:rsidR="00C26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4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0F44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B671B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0316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C01226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CC10A1">
        <w:rPr>
          <w:rFonts w:ascii="Times New Roman" w:hAnsi="Times New Roman" w:cs="Times New Roman"/>
          <w:sz w:val="26"/>
          <w:szCs w:val="26"/>
        </w:rPr>
        <w:t xml:space="preserve">за </w:t>
      </w:r>
      <w:r w:rsidR="00C26255">
        <w:rPr>
          <w:rFonts w:ascii="Times New Roman" w:hAnsi="Times New Roman" w:cs="Times New Roman"/>
          <w:sz w:val="26"/>
          <w:szCs w:val="26"/>
        </w:rPr>
        <w:t>полугодие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2023 года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минуту. </w:t>
      </w:r>
    </w:p>
    <w:p w:rsidR="00A53059" w:rsidRPr="00B671B3" w:rsidP="00B671B3" w14:paraId="608652B7" w14:textId="2A60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C01226">
        <w:rPr>
          <w:rFonts w:ascii="Times New Roman" w:hAnsi="Times New Roman" w:cs="Times New Roman"/>
          <w:sz w:val="26"/>
          <w:szCs w:val="26"/>
        </w:rPr>
        <w:t>.С.,</w:t>
      </w:r>
      <w:r w:rsidRPr="00CC10A1" w:rsidR="00D128D7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="00771721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771721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</w:t>
      </w:r>
      <w:r w:rsidRPr="001C3578" w:rsidR="00EB757C">
        <w:rPr>
          <w:rFonts w:ascii="Times New Roman" w:hAnsi="Times New Roman" w:cs="Times New Roman"/>
          <w:sz w:val="26"/>
          <w:szCs w:val="26"/>
        </w:rPr>
        <w:t>извещал</w:t>
      </w:r>
      <w:r w:rsidR="00EB757C">
        <w:rPr>
          <w:rFonts w:ascii="Times New Roman" w:hAnsi="Times New Roman" w:cs="Times New Roman"/>
          <w:sz w:val="26"/>
          <w:szCs w:val="26"/>
        </w:rPr>
        <w:t>ся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 w:rsidR="00FF4381">
        <w:rPr>
          <w:rFonts w:ascii="Times New Roman" w:hAnsi="Times New Roman" w:cs="Times New Roman"/>
          <w:sz w:val="26"/>
          <w:szCs w:val="26"/>
        </w:rPr>
        <w:t>.03.</w:t>
      </w:r>
      <w:r w:rsidRPr="001C3578">
        <w:rPr>
          <w:rFonts w:ascii="Times New Roman" w:hAnsi="Times New Roman" w:cs="Times New Roman"/>
          <w:sz w:val="26"/>
          <w:szCs w:val="26"/>
        </w:rPr>
        <w:t xml:space="preserve">2005 </w:t>
      </w:r>
      <w:r w:rsidR="00FF4381">
        <w:rPr>
          <w:rFonts w:ascii="Times New Roman" w:hAnsi="Times New Roman" w:cs="Times New Roman"/>
          <w:sz w:val="26"/>
          <w:szCs w:val="26"/>
        </w:rPr>
        <w:t>«</w:t>
      </w:r>
      <w:r w:rsidRPr="001C3578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КоАП РФ</w:t>
      </w:r>
      <w:r w:rsidR="00FF4381">
        <w:rPr>
          <w:rFonts w:ascii="Times New Roman" w:hAnsi="Times New Roman" w:cs="Times New Roman"/>
          <w:sz w:val="26"/>
          <w:szCs w:val="26"/>
        </w:rPr>
        <w:t>»</w:t>
      </w:r>
      <w:r w:rsidRPr="001C3578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в случае</w:t>
      </w:r>
      <w:r w:rsidR="00C26255">
        <w:rPr>
          <w:rFonts w:ascii="Times New Roman" w:hAnsi="Times New Roman" w:cs="Times New Roman"/>
          <w:sz w:val="26"/>
          <w:szCs w:val="26"/>
        </w:rPr>
        <w:t xml:space="preserve"> </w:t>
      </w:r>
      <w:r w:rsidRPr="00B671B3">
        <w:rPr>
          <w:rFonts w:ascii="Times New Roman" w:hAnsi="Times New Roman" w:cs="Times New Roman"/>
          <w:sz w:val="26"/>
          <w:szCs w:val="26"/>
        </w:rPr>
        <w:t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До начала судебного заседания ходатайств об отложении дела не поступало, с учетом изложенного, мировой судья находит возможным на основании ст. 25.1 КоАП РФ рассмотреть дело об административном правонарушении в е</w:t>
      </w:r>
      <w:r w:rsidRPr="00B671B3" w:rsidR="00771721">
        <w:rPr>
          <w:rFonts w:ascii="Times New Roman" w:hAnsi="Times New Roman" w:cs="Times New Roman"/>
          <w:sz w:val="26"/>
          <w:szCs w:val="26"/>
        </w:rPr>
        <w:t>е</w:t>
      </w:r>
      <w:r w:rsidRPr="00B671B3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86579E" w:rsidRPr="00B671B3" w:rsidP="00B671B3" w14:paraId="2C28527D" w14:textId="1378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B671B3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B671B3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C26255">
        <w:rPr>
          <w:rFonts w:ascii="Times New Roman" w:hAnsi="Times New Roman" w:cs="Times New Roman"/>
          <w:sz w:val="26"/>
          <w:szCs w:val="26"/>
        </w:rPr>
        <w:t>РФ</w:t>
      </w:r>
      <w:r w:rsidRPr="00B671B3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C26255">
        <w:rPr>
          <w:rFonts w:ascii="Times New Roman" w:hAnsi="Times New Roman" w:cs="Times New Roman"/>
          <w:sz w:val="26"/>
          <w:szCs w:val="26"/>
        </w:rPr>
        <w:t>РФ</w:t>
      </w:r>
      <w:r w:rsidRPr="00B671B3">
        <w:rPr>
          <w:rFonts w:ascii="Times New Roman" w:hAnsi="Times New Roman" w:cs="Times New Roman"/>
          <w:sz w:val="26"/>
          <w:szCs w:val="26"/>
        </w:rPr>
        <w:t>.</w:t>
      </w:r>
    </w:p>
    <w:p w:rsidR="0086579E" w:rsidRPr="00B671B3" w:rsidP="00B671B3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B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B671B3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B671B3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B671B3" w:rsidR="00A26EAB">
        <w:rPr>
          <w:rFonts w:ascii="Times New Roman" w:hAnsi="Times New Roman" w:cs="Times New Roman"/>
          <w:sz w:val="26"/>
          <w:szCs w:val="26"/>
        </w:rPr>
        <w:t>№</w:t>
      </w:r>
      <w:r w:rsidRPr="00B671B3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B671B3" w:rsidR="00A26EAB">
        <w:rPr>
          <w:rFonts w:ascii="Times New Roman" w:hAnsi="Times New Roman" w:cs="Times New Roman"/>
          <w:sz w:val="26"/>
          <w:szCs w:val="26"/>
        </w:rPr>
        <w:t>«</w:t>
      </w:r>
      <w:r w:rsidRPr="00B671B3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671B3" w:rsidR="00A26EAB">
        <w:rPr>
          <w:rFonts w:ascii="Times New Roman" w:hAnsi="Times New Roman" w:cs="Times New Roman"/>
          <w:sz w:val="26"/>
          <w:szCs w:val="26"/>
        </w:rPr>
        <w:t>»</w:t>
      </w:r>
      <w:r w:rsidRPr="00B671B3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B671B3" w:rsidR="00A26EAB">
        <w:rPr>
          <w:rFonts w:ascii="Times New Roman" w:hAnsi="Times New Roman" w:cs="Times New Roman"/>
          <w:sz w:val="26"/>
          <w:szCs w:val="26"/>
        </w:rPr>
        <w:t>№</w:t>
      </w:r>
      <w:r w:rsidRPr="00B671B3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</w:t>
      </w:r>
      <w:r w:rsidRPr="00B671B3">
        <w:rPr>
          <w:rFonts w:ascii="Times New Roman" w:hAnsi="Times New Roman" w:cs="Times New Roman"/>
          <w:sz w:val="26"/>
          <w:szCs w:val="26"/>
        </w:rPr>
        <w:t>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B671B3" w:rsidP="00B671B3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B3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7" w:history="1">
        <w:r w:rsidRPr="00B671B3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B671B3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B671B3" w:rsidR="00D3714D">
        <w:rPr>
          <w:rFonts w:ascii="Times New Roman" w:hAnsi="Times New Roman" w:cs="Times New Roman"/>
          <w:sz w:val="26"/>
          <w:szCs w:val="26"/>
        </w:rPr>
        <w:t>№</w:t>
      </w:r>
      <w:r w:rsidRPr="00B671B3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B671B3" w:rsidP="00B671B3" w14:paraId="14A6A1D6" w14:textId="021E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B3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8" w:history="1">
        <w:r w:rsidRPr="00B671B3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B671B3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B671B3" w:rsidR="007F5155">
        <w:rPr>
          <w:rFonts w:ascii="Times New Roman" w:hAnsi="Times New Roman" w:cs="Times New Roman"/>
          <w:sz w:val="26"/>
          <w:szCs w:val="26"/>
        </w:rPr>
        <w:t>№</w:t>
      </w:r>
      <w:r w:rsidRPr="00B671B3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9" w:history="1">
        <w:r w:rsidRPr="00B671B3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B671B3">
        <w:rPr>
          <w:rFonts w:ascii="Times New Roman" w:hAnsi="Times New Roman" w:cs="Times New Roman"/>
          <w:sz w:val="26"/>
          <w:szCs w:val="26"/>
        </w:rPr>
        <w:t xml:space="preserve">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B671B3" w:rsidP="00B671B3" w14:paraId="1096263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B3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10" w:history="1">
        <w:r w:rsidRPr="00B671B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671B3">
        <w:rPr>
          <w:rFonts w:ascii="Times New Roman" w:hAnsi="Times New Roman" w:cs="Times New Roman"/>
          <w:sz w:val="26"/>
          <w:szCs w:val="26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B671B3" w:rsidP="00B671B3" w14:paraId="771E9264" w14:textId="21D22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1B3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6763A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C01226">
        <w:rPr>
          <w:rFonts w:ascii="Times New Roman" w:hAnsi="Times New Roman" w:cs="Times New Roman"/>
          <w:sz w:val="26"/>
          <w:szCs w:val="26"/>
        </w:rPr>
        <w:t>.С.,</w:t>
      </w:r>
      <w:r w:rsidRPr="00B671B3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Pr="00B671B3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B671B3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B671B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671B3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B67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71B3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B671B3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B671B3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6763A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B67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B671B3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6763A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B671B3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B671B3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6763A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B671B3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B671B3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B671B3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763A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B671B3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671B3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71B3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B671B3" w:rsidP="00B671B3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B3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B671B3">
        <w:rPr>
          <w:rFonts w:ascii="Times New Roman" w:hAnsi="Times New Roman" w:cs="Times New Roman"/>
          <w:sz w:val="26"/>
          <w:szCs w:val="26"/>
        </w:rPr>
        <w:t>ст. 28.2 КоАП РФ</w:t>
      </w:r>
      <w:r w:rsidRPr="00B671B3">
        <w:rPr>
          <w:rFonts w:ascii="Times New Roman" w:hAnsi="Times New Roman" w:cs="Times New Roman"/>
          <w:sz w:val="26"/>
          <w:szCs w:val="26"/>
        </w:rPr>
        <w:t>.</w:t>
      </w:r>
      <w:r w:rsidRPr="00B671B3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D128D7" w:rsidRPr="00B671B3" w:rsidP="00B671B3" w14:paraId="6AE30EC5" w14:textId="75278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B3">
        <w:rPr>
          <w:rFonts w:ascii="Times New Roman" w:hAnsi="Times New Roman" w:cs="Times New Roman"/>
          <w:sz w:val="26"/>
          <w:szCs w:val="26"/>
        </w:rPr>
        <w:t xml:space="preserve">Таким образом, оценив собранные доказательства в совокупности, суд приходит к выводу о том, что вина </w:t>
      </w:r>
      <w:r w:rsidR="006763A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C01226">
        <w:rPr>
          <w:rFonts w:ascii="Times New Roman" w:hAnsi="Times New Roman" w:cs="Times New Roman"/>
          <w:sz w:val="26"/>
          <w:szCs w:val="26"/>
        </w:rPr>
        <w:t>.С.,</w:t>
      </w:r>
      <w:r w:rsidRPr="00B671B3" w:rsidR="00484D85">
        <w:rPr>
          <w:rFonts w:ascii="Times New Roman" w:hAnsi="Times New Roman" w:cs="Times New Roman"/>
          <w:sz w:val="26"/>
          <w:szCs w:val="26"/>
        </w:rPr>
        <w:t xml:space="preserve"> </w:t>
      </w:r>
      <w:r w:rsidRPr="00B671B3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B67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Pr="00B671B3"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67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B671B3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B67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B671B3"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671B3"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11" w:history="1">
        <w:r w:rsidRPr="00B671B3" w:rsidR="00BD239D">
          <w:rPr>
            <w:rFonts w:ascii="Times New Roman" w:hAnsi="Times New Roman" w:cs="Times New Roman"/>
            <w:sz w:val="26"/>
            <w:szCs w:val="26"/>
          </w:rPr>
          <w:t>сроков</w:t>
        </w:r>
      </w:hyperlink>
      <w:r w:rsidRPr="00B671B3"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671B3">
        <w:rPr>
          <w:rFonts w:ascii="Times New Roman" w:hAnsi="Times New Roman" w:cs="Times New Roman"/>
          <w:sz w:val="26"/>
          <w:szCs w:val="26"/>
        </w:rPr>
        <w:t>.</w:t>
      </w:r>
    </w:p>
    <w:p w:rsidR="00D128D7" w:rsidRPr="00B671B3" w:rsidP="00B671B3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B3">
        <w:rPr>
          <w:rFonts w:ascii="Times New Roman" w:hAnsi="Times New Roman" w:cs="Times New Roman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B671B3" w14:paraId="34AA2844" w14:textId="1C258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B3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</w:t>
      </w:r>
      <w:r w:rsidRPr="00994420">
        <w:rPr>
          <w:rFonts w:ascii="Times New Roman" w:hAnsi="Times New Roman" w:cs="Times New Roman"/>
          <w:sz w:val="26"/>
          <w:szCs w:val="26"/>
        </w:rPr>
        <w:t xml:space="preserve">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</w:t>
      </w:r>
      <w:r w:rsidRPr="00994420">
        <w:rPr>
          <w:rFonts w:ascii="Times New Roman" w:hAnsi="Times New Roman" w:cs="Times New Roman"/>
          <w:sz w:val="26"/>
          <w:szCs w:val="26"/>
        </w:rPr>
        <w:t xml:space="preserve">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от 01</w:t>
      </w:r>
      <w:r w:rsidR="00A66B21">
        <w:rPr>
          <w:rFonts w:ascii="Times New Roman" w:hAnsi="Times New Roman" w:cs="Times New Roman"/>
          <w:sz w:val="26"/>
          <w:szCs w:val="26"/>
        </w:rPr>
        <w:t>.04.1996</w:t>
      </w:r>
      <w:r w:rsidRPr="00EA3D87">
        <w:rPr>
          <w:rFonts w:ascii="Times New Roman" w:hAnsi="Times New Roman" w:cs="Times New Roman"/>
          <w:sz w:val="26"/>
          <w:szCs w:val="26"/>
        </w:rPr>
        <w:t xml:space="preserve"> №27-ФЗ "Об индивидуальном (персонифицированном) учете в системе обязательного пенсионного страхования".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EA3D87" w14:paraId="5AFCA069" w14:textId="34B10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735C49" w:rsidRPr="001E7ED9" w:rsidP="00D128D7" w14:paraId="7B03EA7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28D7" w:rsidRPr="001C3578" w:rsidP="00D128D7" w14:paraId="28A2C831" w14:textId="0791A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E7ED9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F334C" w:rsidRPr="005F334C" w:rsidP="005F334C" w14:paraId="5004ACF6" w14:textId="5F3DE08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должностное лицо –</w:t>
      </w:r>
      <w:r w:rsidR="00B9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6763A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763AF">
        <w:rPr>
          <w:rFonts w:ascii="Times New Roman" w:eastAsia="Times New Roman" w:hAnsi="Times New Roman" w:cs="Times New Roman"/>
          <w:sz w:val="26"/>
          <w:szCs w:val="26"/>
          <w:lang w:eastAsia="ru-RU"/>
        </w:rPr>
        <w:t>* О.С.</w:t>
      </w:r>
      <w:r w:rsidRPr="005F334C"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04D418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7972610</w:t>
      </w:r>
      <w:r w:rsidR="001E7ED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01226">
        <w:rPr>
          <w:rFonts w:ascii="Times New Roman" w:eastAsia="Times New Roman" w:hAnsi="Times New Roman" w:cs="Times New Roman"/>
          <w:sz w:val="26"/>
          <w:szCs w:val="26"/>
          <w:lang w:eastAsia="ru-RU"/>
        </w:rPr>
        <w:t>904240149334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B27A8B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2806" w:rsidP="006763AF" w14:paraId="09221603" w14:textId="05D70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6763AF" w:rsidP="006763AF" w14:paraId="257F0F6C" w14:textId="039AB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(СОГЛАСОВАНО)</w:t>
      </w:r>
    </w:p>
    <w:sectPr w:rsidSect="002E05FC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20259"/>
    <w:rsid w:val="0003161E"/>
    <w:rsid w:val="00050D54"/>
    <w:rsid w:val="00072294"/>
    <w:rsid w:val="000D0ABD"/>
    <w:rsid w:val="000E4D13"/>
    <w:rsid w:val="000E6F64"/>
    <w:rsid w:val="000F440A"/>
    <w:rsid w:val="000F4679"/>
    <w:rsid w:val="000F669B"/>
    <w:rsid w:val="00123924"/>
    <w:rsid w:val="00161F01"/>
    <w:rsid w:val="0016630B"/>
    <w:rsid w:val="0017272C"/>
    <w:rsid w:val="00175AE2"/>
    <w:rsid w:val="00185E4B"/>
    <w:rsid w:val="00194AB1"/>
    <w:rsid w:val="001A0584"/>
    <w:rsid w:val="001C3578"/>
    <w:rsid w:val="001D198E"/>
    <w:rsid w:val="001E1B09"/>
    <w:rsid w:val="001E7ED9"/>
    <w:rsid w:val="001F6CDF"/>
    <w:rsid w:val="00200A0B"/>
    <w:rsid w:val="00223DEE"/>
    <w:rsid w:val="00237DE8"/>
    <w:rsid w:val="00243D48"/>
    <w:rsid w:val="002441DF"/>
    <w:rsid w:val="00262B1F"/>
    <w:rsid w:val="00266BCB"/>
    <w:rsid w:val="002B0AF6"/>
    <w:rsid w:val="002C09C5"/>
    <w:rsid w:val="002C2B0C"/>
    <w:rsid w:val="002C722F"/>
    <w:rsid w:val="002D5631"/>
    <w:rsid w:val="002E05FC"/>
    <w:rsid w:val="002E264B"/>
    <w:rsid w:val="00320254"/>
    <w:rsid w:val="00330EE7"/>
    <w:rsid w:val="003418F1"/>
    <w:rsid w:val="00343151"/>
    <w:rsid w:val="003C66EB"/>
    <w:rsid w:val="003D6BC4"/>
    <w:rsid w:val="003E6FF3"/>
    <w:rsid w:val="00443F5C"/>
    <w:rsid w:val="00484D85"/>
    <w:rsid w:val="004A0FC5"/>
    <w:rsid w:val="004E6482"/>
    <w:rsid w:val="004F30F8"/>
    <w:rsid w:val="00504740"/>
    <w:rsid w:val="005268F7"/>
    <w:rsid w:val="005760C9"/>
    <w:rsid w:val="005830F0"/>
    <w:rsid w:val="005956FD"/>
    <w:rsid w:val="005C3B0B"/>
    <w:rsid w:val="005F09CF"/>
    <w:rsid w:val="005F334C"/>
    <w:rsid w:val="005F7815"/>
    <w:rsid w:val="0060225D"/>
    <w:rsid w:val="00617672"/>
    <w:rsid w:val="006235DE"/>
    <w:rsid w:val="0062427B"/>
    <w:rsid w:val="006602BE"/>
    <w:rsid w:val="006763AF"/>
    <w:rsid w:val="0069585E"/>
    <w:rsid w:val="00707B31"/>
    <w:rsid w:val="00714BDC"/>
    <w:rsid w:val="00716797"/>
    <w:rsid w:val="00735C49"/>
    <w:rsid w:val="00771721"/>
    <w:rsid w:val="00775D0A"/>
    <w:rsid w:val="007A141F"/>
    <w:rsid w:val="007F5155"/>
    <w:rsid w:val="00806C67"/>
    <w:rsid w:val="0080734F"/>
    <w:rsid w:val="0082786C"/>
    <w:rsid w:val="00854D65"/>
    <w:rsid w:val="00862F24"/>
    <w:rsid w:val="0086579E"/>
    <w:rsid w:val="008A3EC4"/>
    <w:rsid w:val="00902420"/>
    <w:rsid w:val="00910664"/>
    <w:rsid w:val="00921168"/>
    <w:rsid w:val="009362D0"/>
    <w:rsid w:val="009470A7"/>
    <w:rsid w:val="0098501B"/>
    <w:rsid w:val="00994420"/>
    <w:rsid w:val="009C7CD3"/>
    <w:rsid w:val="009E0125"/>
    <w:rsid w:val="009F5F6E"/>
    <w:rsid w:val="00A23FBB"/>
    <w:rsid w:val="00A26EAB"/>
    <w:rsid w:val="00A372A5"/>
    <w:rsid w:val="00A53059"/>
    <w:rsid w:val="00A66B21"/>
    <w:rsid w:val="00A75B90"/>
    <w:rsid w:val="00AB10CD"/>
    <w:rsid w:val="00AD026B"/>
    <w:rsid w:val="00AD6636"/>
    <w:rsid w:val="00AE049C"/>
    <w:rsid w:val="00B018C6"/>
    <w:rsid w:val="00B13821"/>
    <w:rsid w:val="00B22988"/>
    <w:rsid w:val="00B248BD"/>
    <w:rsid w:val="00B27A8B"/>
    <w:rsid w:val="00B31B77"/>
    <w:rsid w:val="00B56773"/>
    <w:rsid w:val="00B671B3"/>
    <w:rsid w:val="00B7415E"/>
    <w:rsid w:val="00B75BF6"/>
    <w:rsid w:val="00B87A30"/>
    <w:rsid w:val="00B92806"/>
    <w:rsid w:val="00B94B48"/>
    <w:rsid w:val="00BA7870"/>
    <w:rsid w:val="00BC4001"/>
    <w:rsid w:val="00BC62A2"/>
    <w:rsid w:val="00BD239D"/>
    <w:rsid w:val="00C01226"/>
    <w:rsid w:val="00C26255"/>
    <w:rsid w:val="00C47DFE"/>
    <w:rsid w:val="00C50999"/>
    <w:rsid w:val="00C50D3C"/>
    <w:rsid w:val="00C632EF"/>
    <w:rsid w:val="00CA2256"/>
    <w:rsid w:val="00CC10A1"/>
    <w:rsid w:val="00D06A9A"/>
    <w:rsid w:val="00D113BB"/>
    <w:rsid w:val="00D128D7"/>
    <w:rsid w:val="00D27730"/>
    <w:rsid w:val="00D3714D"/>
    <w:rsid w:val="00D46707"/>
    <w:rsid w:val="00D84D50"/>
    <w:rsid w:val="00D93D93"/>
    <w:rsid w:val="00DC4686"/>
    <w:rsid w:val="00DC6332"/>
    <w:rsid w:val="00DF2F4F"/>
    <w:rsid w:val="00DF2FC1"/>
    <w:rsid w:val="00E02D84"/>
    <w:rsid w:val="00E96F2E"/>
    <w:rsid w:val="00EA3D87"/>
    <w:rsid w:val="00EB757C"/>
    <w:rsid w:val="00EE4AE4"/>
    <w:rsid w:val="00F06034"/>
    <w:rsid w:val="00F9367F"/>
    <w:rsid w:val="00FA2906"/>
    <w:rsid w:val="00FB559F"/>
    <w:rsid w:val="00FF43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" TargetMode="External" /><Relationship Id="rId11" Type="http://schemas.openxmlformats.org/officeDocument/2006/relationships/hyperlink" Target="https://login.consultant.ru/link/?req=doc&amp;base=LAW&amp;n=451734&amp;dst=91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35005&amp;dst=10025" TargetMode="External" /><Relationship Id="rId6" Type="http://schemas.openxmlformats.org/officeDocument/2006/relationships/hyperlink" Target="https://login.consultant.ru/link/?req=doc&amp;base=LAW&amp;n=443760&amp;dst=184" TargetMode="External" /><Relationship Id="rId7" Type="http://schemas.openxmlformats.org/officeDocument/2006/relationships/hyperlink" Target="https://login.consultant.ru/link/?req=doc&amp;base=LAW&amp;n=443760&amp;dst=275" TargetMode="External" /><Relationship Id="rId8" Type="http://schemas.openxmlformats.org/officeDocument/2006/relationships/hyperlink" Target="https://login.consultant.ru/link/?req=doc&amp;base=LAW&amp;n=443760&amp;dst=100264" TargetMode="External" /><Relationship Id="rId9" Type="http://schemas.openxmlformats.org/officeDocument/2006/relationships/hyperlink" Target="https://login.consultant.ru/link/?req=doc&amp;base=LAW&amp;n=431866&amp;dst=39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CA69-5F9A-4379-ABD3-FC5606B6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