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132323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Дело № 3-</w:t>
      </w:r>
      <w:r w:rsidR="00452311">
        <w:rPr>
          <w:rFonts w:ascii="Times New Roman" w:eastAsia="Times New Roman" w:hAnsi="Times New Roman" w:cs="Times New Roman"/>
          <w:i/>
          <w:lang w:eastAsia="ru-RU"/>
        </w:rPr>
        <w:t>56</w:t>
      </w:r>
      <w:r>
        <w:rPr>
          <w:rFonts w:ascii="Times New Roman" w:eastAsia="Times New Roman" w:hAnsi="Times New Roman" w:cs="Times New Roman"/>
          <w:i/>
          <w:lang w:eastAsia="ru-RU"/>
        </w:rPr>
        <w:t>/32-530/2</w:t>
      </w:r>
      <w:r w:rsidR="00157E45">
        <w:rPr>
          <w:rFonts w:ascii="Times New Roman" w:eastAsia="Times New Roman" w:hAnsi="Times New Roman" w:cs="Times New Roman"/>
          <w:i/>
          <w:lang w:eastAsia="ru-RU"/>
        </w:rPr>
        <w:t>4</w:t>
      </w:r>
    </w:p>
    <w:p w:rsidR="00185E4B" w:rsidP="00185E4B" w14:paraId="7603E8DF" w14:textId="2DB0E9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0100-01-202</w:t>
      </w:r>
      <w:r w:rsidR="00157E45">
        <w:rPr>
          <w:rFonts w:ascii="Times New Roman" w:eastAsia="Times New Roman" w:hAnsi="Times New Roman" w:cs="Times New Roman"/>
          <w:i/>
          <w:lang w:eastAsia="ru-RU"/>
        </w:rPr>
        <w:t>4</w:t>
      </w:r>
      <w:r>
        <w:rPr>
          <w:rFonts w:ascii="Times New Roman" w:eastAsia="Times New Roman" w:hAnsi="Times New Roman" w:cs="Times New Roman"/>
          <w:i/>
          <w:lang w:eastAsia="ru-RU"/>
        </w:rPr>
        <w:t>-00</w:t>
      </w:r>
      <w:r w:rsidR="00157E45">
        <w:rPr>
          <w:rFonts w:ascii="Times New Roman" w:eastAsia="Times New Roman" w:hAnsi="Times New Roman" w:cs="Times New Roman"/>
          <w:i/>
          <w:lang w:eastAsia="ru-RU"/>
        </w:rPr>
        <w:t>025</w:t>
      </w:r>
      <w:r w:rsidR="00452311">
        <w:rPr>
          <w:rFonts w:ascii="Times New Roman" w:eastAsia="Times New Roman" w:hAnsi="Times New Roman" w:cs="Times New Roman"/>
          <w:i/>
          <w:lang w:eastAsia="ru-RU"/>
        </w:rPr>
        <w:t>3-91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569331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57E4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E4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57E4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5F7815" w14:paraId="58DC67C5" w14:textId="5A8CC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 w:rsidR="009B0C15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ст.15.33.2 Кодекса Российской Федерации об административных правонарушениях, в отношении должностного лица – </w:t>
      </w:r>
      <w:r w:rsidR="009B0C1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</w:t>
      </w:r>
      <w:r w:rsidR="00157E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r w:rsidRPr="001C3578" w:rsidR="005F7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E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="009B0C1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Специализированный застройщик «</w:t>
      </w:r>
      <w:r w:rsidR="005320F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320F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D128D7" w:rsidRPr="001C3578" w:rsidP="001C3578" w14:paraId="1C8CE89B" w14:textId="2924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1C3578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1B09" w:rsidRPr="001C3578" w:rsidP="00B87A30" w14:paraId="5A5B0322" w14:textId="063AB9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5EC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5320F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B0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0C1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3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532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адресу: г. Ставрополь,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5320F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он, являясь должностным лицом, </w:t>
      </w:r>
      <w:r w:rsidR="00854D65">
        <w:rPr>
          <w:rFonts w:ascii="Times New Roman" w:hAnsi="Times New Roman" w:cs="Times New Roman"/>
          <w:sz w:val="26"/>
          <w:szCs w:val="26"/>
        </w:rPr>
        <w:t xml:space="preserve">нарушил срок предоставления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й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, необходимы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х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 xml:space="preserve"> для ведения индивидуального (персонифицированного) учета в 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 xml:space="preserve">Единой форме сведений (ЕФС-1), содержащих сведений о начале договора 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ГПХ </w:t>
      </w:r>
      <w:r w:rsidR="005320FC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на застрахованное лицо СНИЛС: </w:t>
      </w:r>
      <w:r w:rsidR="005320FC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. </w:t>
      </w:r>
      <w:r w:rsidRPr="008D35EC">
        <w:rPr>
          <w:rFonts w:ascii="Times New Roman" w:hAnsi="Times New Roman" w:cs="Times New Roman"/>
          <w:sz w:val="26"/>
          <w:szCs w:val="26"/>
        </w:rPr>
        <w:t xml:space="preserve">Срок представления данной отчетности – </w:t>
      </w:r>
      <w:r w:rsidR="005320FC">
        <w:rPr>
          <w:rFonts w:ascii="Times New Roman" w:hAnsi="Times New Roman" w:cs="Times New Roman"/>
          <w:sz w:val="26"/>
          <w:szCs w:val="26"/>
        </w:rPr>
        <w:t>*</w:t>
      </w:r>
      <w:r w:rsidRPr="008D35EC">
        <w:rPr>
          <w:rFonts w:ascii="Times New Roman" w:hAnsi="Times New Roman" w:cs="Times New Roman"/>
          <w:sz w:val="26"/>
          <w:szCs w:val="26"/>
        </w:rPr>
        <w:t xml:space="preserve">. </w:t>
      </w:r>
      <w:r w:rsidR="00744772">
        <w:rPr>
          <w:rFonts w:ascii="Times New Roman" w:hAnsi="Times New Roman" w:cs="Times New Roman"/>
          <w:sz w:val="26"/>
          <w:szCs w:val="26"/>
        </w:rPr>
        <w:t xml:space="preserve">Отчетность представлена </w:t>
      </w:r>
      <w:r w:rsidR="005320FC">
        <w:rPr>
          <w:rFonts w:ascii="Times New Roman" w:hAnsi="Times New Roman" w:cs="Times New Roman"/>
          <w:sz w:val="26"/>
          <w:szCs w:val="26"/>
        </w:rPr>
        <w:t>*</w:t>
      </w:r>
      <w:r w:rsidR="00744772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87A30" w14:paraId="70941554" w14:textId="081EE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B0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Pr="001C3578" w:rsidR="00806C67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ее отсутствие.</w:t>
      </w:r>
    </w:p>
    <w:p w:rsidR="00223DEE" w:rsidRPr="001C3578" w:rsidP="00B87A30" w14:paraId="7C031985" w14:textId="7777777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223DEE" w:rsidRPr="001C3578" w:rsidP="00B87A30" w14:paraId="1DF6F3A3" w14:textId="340AB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123924" w:rsidRPr="00123924" w:rsidP="00123924" w14:paraId="269D05E7" w14:textId="4D8D2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подп. 5 п. 2 и п. 6 ст. 11 Федерального</w:t>
      </w:r>
      <w:r w:rsidRPr="0012392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3924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3924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3924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>» с</w:t>
      </w:r>
      <w:r w:rsidRPr="00123924">
        <w:rPr>
          <w:rFonts w:ascii="Times New Roman" w:hAnsi="Times New Roman" w:cs="Times New Roman"/>
          <w:sz w:val="26"/>
          <w:szCs w:val="26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123924">
          <w:rPr>
            <w:rFonts w:ascii="Times New Roman" w:hAnsi="Times New Roman" w:cs="Times New Roman"/>
            <w:color w:val="0000FF"/>
            <w:sz w:val="26"/>
            <w:szCs w:val="26"/>
          </w:rPr>
          <w:t>сведения</w:t>
        </w:r>
      </w:hyperlink>
      <w:r w:rsidRPr="00123924">
        <w:rPr>
          <w:rFonts w:ascii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924">
        <w:rPr>
          <w:rFonts w:ascii="Times New Roman" w:hAnsi="Times New Roman" w:cs="Times New Roman"/>
          <w:sz w:val="26"/>
          <w:szCs w:val="26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</w:t>
      </w:r>
      <w:r>
        <w:rPr>
          <w:rFonts w:ascii="Times New Roman" w:hAnsi="Times New Roman" w:cs="Times New Roman"/>
          <w:sz w:val="26"/>
          <w:szCs w:val="26"/>
        </w:rPr>
        <w:t>уг) по таким договорам. Указанные св</w:t>
      </w:r>
      <w:r w:rsidRPr="00123924">
        <w:rPr>
          <w:rFonts w:ascii="Times New Roman" w:hAnsi="Times New Roman" w:cs="Times New Roman"/>
          <w:sz w:val="26"/>
          <w:szCs w:val="26"/>
        </w:rPr>
        <w:t>едения,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128D7" w:rsidRPr="001C3578" w:rsidP="00B87A30" w14:paraId="771E9264" w14:textId="0329F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5320F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B0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собранными по данному делу доказательствами: протоколом об админи</w:t>
      </w:r>
      <w:r w:rsidRPr="001C3578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5320F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157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320F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9B0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5320F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ЕГРЮЛ от </w:t>
      </w:r>
      <w:r w:rsidR="005320F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скриншотом журнала </w:t>
      </w:r>
      <w:r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поступлений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</w:t>
      </w:r>
      <w:r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ведения индивидуального (персонифицированного) учета 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заболеваний; скриншотом сведений о трудовой (иной) деятельности, страховом стаже, заработной плате зарегистрированного лица; 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D128D7" w:rsidRPr="001C3578" w:rsidP="00D128D7" w14:paraId="6AE30EC5" w14:textId="13DF4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5320F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B0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1C3578">
        <w:rPr>
          <w:rFonts w:ascii="Times New Roman" w:hAnsi="Times New Roman" w:cs="Times New Roman"/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1C3578">
        <w:rPr>
          <w:rFonts w:ascii="Times New Roman" w:hAnsi="Times New Roman" w:cs="Times New Roman"/>
          <w:sz w:val="26"/>
          <w:szCs w:val="26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D128D7" w:rsidRPr="001C3578" w:rsidP="00D128D7" w14:paraId="47A37593" w14:textId="092C25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суд считает возможным назначить наказание в виде штрафа в минимальном размере, предусмотренного санкцией ч.1 ст. 15.33.2 </w:t>
      </w:r>
      <w:r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D128D7" w14:paraId="64E25C5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 об административном правонарушении, не установлено.</w:t>
      </w:r>
    </w:p>
    <w:p w:rsidR="00D128D7" w:rsidRPr="001C3578" w:rsidP="00D128D7" w14:paraId="5AFCA0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C3578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707B31" w14:paraId="3DCAFF2A" w14:textId="57C26F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B0C1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Pr="001C3578" w:rsidR="009B0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C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="005320F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B0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320F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B0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Антона Геннадьевича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КоАП РФ и назначить наказание в виде административного штрафа в размере 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D128D7" w:rsidRPr="001C3578" w:rsidP="00D128D7" w14:paraId="2FABCACC" w14:textId="3C9BCA5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1C3578">
        <w:rPr>
          <w:sz w:val="26"/>
          <w:szCs w:val="26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Отделение г. Ставрополь Банка России//УФК по СК г. Ставрополь, БИК банка получателя 010702101, № счета получателя 40102810345370000013, номер счета банка получателя (банковский счет, входящий  в состав  единого казначейского счета 03100643000000012100, ИНН/КПП 2600000038/263601001, получатель: УФК по СК (Отделение Фонда пенсионного и социального страхования Российской Федерации по Ставропольскому краю, ОКТМО 07 701 000,</w:t>
      </w:r>
      <w:r w:rsidR="007E1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КБК 797 1 16 01230 06 0001 140,</w:t>
      </w:r>
      <w:r w:rsidRPr="007E110B" w:rsidR="007E1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2D5" w:rsidR="007E1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УИН: </w:t>
      </w:r>
      <w:r w:rsidR="005320F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E110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28D7" w:rsidRPr="001C3578" w:rsidP="00D128D7" w14:paraId="6C8FB419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D128D7" w:rsidRPr="001C3578" w:rsidP="00D128D7" w14:paraId="5FFD01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RPr="001C3578" w:rsidP="00D128D7" w14:paraId="0831F377" w14:textId="4CCAB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D128D7" w:rsidP="00D128D7" w14:paraId="1556B1AB" w14:textId="77777777">
      <w:pPr>
        <w:rPr>
          <w:sz w:val="24"/>
          <w:szCs w:val="24"/>
        </w:rPr>
      </w:pPr>
    </w:p>
    <w:p w:rsidR="00D128D7" w:rsidP="00D128D7" w14:paraId="39EAB25B" w14:textId="77777777">
      <w:pPr>
        <w:rPr>
          <w:sz w:val="24"/>
          <w:szCs w:val="24"/>
        </w:rPr>
      </w:pPr>
    </w:p>
    <w:p w:rsidR="00D128D7" w:rsidP="00D128D7" w14:paraId="7BC9209A" w14:textId="77777777">
      <w:pPr>
        <w:rPr>
          <w:sz w:val="24"/>
          <w:szCs w:val="24"/>
        </w:rPr>
      </w:pPr>
    </w:p>
    <w:p w:rsidR="00D128D7" w:rsidP="00D128D7" w14:paraId="2A0C1CE1" w14:textId="45E5344C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72294"/>
    <w:rsid w:val="000D4513"/>
    <w:rsid w:val="000E4D13"/>
    <w:rsid w:val="00123924"/>
    <w:rsid w:val="00157E45"/>
    <w:rsid w:val="00185E4B"/>
    <w:rsid w:val="001C3578"/>
    <w:rsid w:val="001E1B09"/>
    <w:rsid w:val="00223DEE"/>
    <w:rsid w:val="00237DE8"/>
    <w:rsid w:val="002E264B"/>
    <w:rsid w:val="00320254"/>
    <w:rsid w:val="00345480"/>
    <w:rsid w:val="003D6BC4"/>
    <w:rsid w:val="00452311"/>
    <w:rsid w:val="004952D5"/>
    <w:rsid w:val="005113C4"/>
    <w:rsid w:val="005320FC"/>
    <w:rsid w:val="005F09CF"/>
    <w:rsid w:val="005F7815"/>
    <w:rsid w:val="0062427B"/>
    <w:rsid w:val="006C5F6E"/>
    <w:rsid w:val="00707B31"/>
    <w:rsid w:val="00744772"/>
    <w:rsid w:val="007E110B"/>
    <w:rsid w:val="00806C67"/>
    <w:rsid w:val="00854D65"/>
    <w:rsid w:val="00886A40"/>
    <w:rsid w:val="008D35EC"/>
    <w:rsid w:val="009B0C15"/>
    <w:rsid w:val="009D520C"/>
    <w:rsid w:val="00A75B90"/>
    <w:rsid w:val="00AB10CD"/>
    <w:rsid w:val="00B22988"/>
    <w:rsid w:val="00B87A30"/>
    <w:rsid w:val="00C50D3C"/>
    <w:rsid w:val="00CA2256"/>
    <w:rsid w:val="00D128D7"/>
    <w:rsid w:val="00D46707"/>
    <w:rsid w:val="00DC4686"/>
    <w:rsid w:val="00EE4AE4"/>
    <w:rsid w:val="00F9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1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B287FA3087CF558BF7920BB16553BAB89258FB921787D4CB0BF0DC4C62FBB0501207CB8692278FAB9D8A9FE9DF2B3D475BB03C7950C3C63BG7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