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98F" w:rsidRPr="00422ADB" w:rsidP="00703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EB2E75" w:rsidRPr="00422ADB" w:rsidP="00703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/32-532/2024</w:t>
      </w:r>
    </w:p>
    <w:p w:rsidR="00EB2E75" w:rsidRPr="00422ADB" w:rsidP="00703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42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0102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22ADB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ADB" w:rsidR="00974D99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592</w:t>
      </w:r>
      <w:r w:rsidRPr="00422ADB" w:rsidR="00974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EB2E75" w:rsidRPr="00422ADB" w:rsidP="007031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8F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17CA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75" w:rsidRPr="00422ADB" w:rsidP="0070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 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2ADB" w:rsidR="00D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августа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EB2E75" w:rsidRPr="00422ADB" w:rsidP="0070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FC3" w:rsidRPr="00422ADB" w:rsidP="0070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района</w:t>
      </w:r>
      <w:r w:rsidRPr="00422ADB" w:rsidR="00D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Долгиер М.В</w:t>
      </w:r>
      <w:r w:rsidRPr="00422ADB" w:rsidR="00E21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№ 4 </w:t>
      </w:r>
      <w:r w:rsidRPr="00422ADB" w:rsidR="00F5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 дело об администрати</w:t>
      </w:r>
      <w:r w:rsidRPr="00422ADB" w:rsidR="001D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Pr="00422ADB" w:rsidR="001D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ч.1</w:t>
      </w:r>
      <w:r w:rsidRPr="00422ADB" w:rsidR="001D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КоАП РФ в</w:t>
      </w:r>
      <w:r w:rsidRPr="00422ADB" w:rsidR="009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должностного лица</w:t>
      </w:r>
      <w:r w:rsidRPr="00422ADB" w:rsidR="00E3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DB" w:rsidR="009F1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2ADB" w:rsidR="00E3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2ADB" w:rsidR="0070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49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Ткачева </w:t>
      </w:r>
    </w:p>
    <w:p w:rsid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2E75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7598F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9FD" w:rsidRPr="00422ADB" w:rsidP="00425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Pr="00422ADB" w:rsidR="00892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4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директором ООО «</w:t>
      </w:r>
      <w:r w:rsidR="00664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Ткачевым А.В. представлен с нарушением сроков (16.03.2024) 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1 подраздела 1,2 формы ЕФС-1 </w:t>
      </w:r>
      <w:r w:rsidRPr="00422ADB" w:rsid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страховом стаже за 2023 год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застрахованное лицо СНИЛС: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4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предоставления сведений – 2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1.2024.</w:t>
      </w:r>
    </w:p>
    <w:p w:rsidR="00D7598F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 А.В.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2ADB" w:rsidR="005B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будучи извещенн</w:t>
      </w:r>
      <w:r w:rsidRPr="00422ADB" w:rsidR="001D3229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его месте и времени, не явил</w:t>
      </w:r>
      <w:r w:rsidRPr="00422ADB" w:rsidR="00111C1F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, ходатайств об отложении судебного заседания не представ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ил,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чего,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находит возможным на основании ст. 25.1 КоАП РФ рассмотреть дело об административном правонарушении в е</w:t>
      </w:r>
      <w:r w:rsidRPr="00422ADB" w:rsidR="00111C1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422ADB" w:rsidR="001D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отсутствие.</w:t>
      </w:r>
    </w:p>
    <w:p w:rsidR="0042504C" w:rsidRPr="00422ADB" w:rsidP="00425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судья, исследовав материалы дела, приходит к следующему.</w:t>
      </w:r>
    </w:p>
    <w:p w:rsidR="00422ADB" w:rsidRPr="00422ADB" w:rsidP="00422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п.2 ст.8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ональных заболеваний» (ЕФС-1)».</w:t>
      </w:r>
    </w:p>
    <w:p w:rsidR="00422ADB" w:rsidRPr="00422ADB" w:rsidP="00422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п.3 ст.1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01.04.1996 № 27-ФЗ с 01.01.2023 сведения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r:id="rId5" w:history="1">
        <w:r w:rsidRPr="00422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 пункта 2</w:t>
        </w:r>
      </w:hyperlink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статьи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F049FD" w:rsidRPr="00422ADB" w:rsidP="00422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в установленный </w:t>
      </w:r>
      <w:hyperlink r:id="rId6" w:history="1">
        <w:r w:rsidRPr="00422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9110" w:history="1">
        <w:r w:rsidRPr="00422A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частью </w:t>
        </w:r>
      </w:hyperlink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2 статьи 15.33.2 КоАП РФ,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влечет ответственность, предусмотренную  ч.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ст. 15.33.2 КоАП РФ.</w:t>
      </w:r>
    </w:p>
    <w:p w:rsidR="00EB2E75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Факт правонарушения, предусмотренного ч.</w:t>
      </w:r>
      <w:r w:rsidRPr="00422ADB" w:rsidR="00F04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1 ст. 15.33.2 КоАП РФ, полностью и объективно подтверждается следующими материалами дела: протоколом об административном правонарушении</w:t>
      </w:r>
      <w:r w:rsidRPr="00422ADB" w:rsidR="0070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 w:rsidR="00F049FD">
        <w:rPr>
          <w:rFonts w:ascii="Times New Roman" w:hAnsi="Times New Roman" w:cs="Times New Roman"/>
          <w:color w:val="000000" w:themeColor="text1"/>
          <w:sz w:val="24"/>
          <w:szCs w:val="24"/>
        </w:rPr>
        <w:t>23.07.2024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выпиской из ЕГРЮЛ, копией </w:t>
      </w:r>
      <w:r w:rsidRPr="00422ADB" w:rsidR="007031C2">
        <w:rPr>
          <w:rFonts w:ascii="Times New Roman" w:hAnsi="Times New Roman" w:cs="Times New Roman"/>
          <w:color w:val="000000" w:themeColor="text1"/>
          <w:sz w:val="24"/>
          <w:szCs w:val="24"/>
        </w:rPr>
        <w:t>формы ЕФС-1 за 2023 г., описью вложения в почтовое отправление отправителя ООО «</w:t>
      </w:r>
      <w:r w:rsidR="006649B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22ADB" w:rsidR="007031C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</w:t>
      </w:r>
      <w:r w:rsidRPr="00422ADB">
        <w:rPr>
          <w:rFonts w:ascii="Times New Roman" w:hAnsi="Times New Roman" w:cs="Times New Roman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sz w:val="24"/>
          <w:szCs w:val="24"/>
        </w:rPr>
        <w:t>1 ст.</w:t>
      </w:r>
      <w:r w:rsidRPr="00422ADB">
        <w:rPr>
          <w:rFonts w:ascii="Times New Roman" w:hAnsi="Times New Roman" w:cs="Times New Roman"/>
          <w:sz w:val="24"/>
          <w:szCs w:val="24"/>
        </w:rPr>
        <w:t> </w:t>
      </w:r>
      <w:r w:rsidRPr="00422ADB">
        <w:rPr>
          <w:rFonts w:ascii="Times New Roman" w:hAnsi="Times New Roman" w:cs="Times New Roman"/>
          <w:sz w:val="24"/>
          <w:szCs w:val="24"/>
        </w:rPr>
        <w:t xml:space="preserve">15.33.2 КоАП РФ как не представление в  установленный </w:t>
      </w:r>
      <w:hyperlink r:id="rId6" w:history="1">
        <w:r w:rsidRPr="00422AD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22AD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422ADB">
        <w:rPr>
          <w:rFonts w:ascii="Times New Roman" w:hAnsi="Times New Roman" w:cs="Times New Roman"/>
          <w:sz w:val="24"/>
          <w:szCs w:val="24"/>
        </w:rPr>
        <w:t xml:space="preserve">Федерации об индивидуальном (персонифицированном) учете в </w:t>
      </w:r>
      <w:r w:rsidRPr="00422ADB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системах обязательного пенсионного страхования и обязательного социального страхования срок </w:t>
      </w:r>
      <w:r w:rsidRPr="00422ADB">
        <w:rPr>
          <w:rFonts w:ascii="Times New Roman" w:hAnsi="Times New Roman" w:cs="Times New Roman"/>
          <w:sz w:val="24"/>
          <w:szCs w:val="24"/>
        </w:rPr>
        <w:t xml:space="preserve">в органы </w:t>
      </w:r>
      <w:r w:rsidRPr="00422ADB" w:rsidR="007031C2">
        <w:rPr>
          <w:rFonts w:ascii="Times New Roman" w:hAnsi="Times New Roman" w:cs="Times New Roman"/>
          <w:sz w:val="24"/>
          <w:szCs w:val="24"/>
        </w:rPr>
        <w:t>Фонда п</w:t>
      </w:r>
      <w:r w:rsidRPr="00422ADB">
        <w:rPr>
          <w:rFonts w:ascii="Times New Roman" w:hAnsi="Times New Roman" w:cs="Times New Roman"/>
          <w:sz w:val="24"/>
          <w:szCs w:val="24"/>
        </w:rPr>
        <w:t xml:space="preserve">енсионного </w:t>
      </w:r>
      <w:r w:rsidRPr="00422ADB" w:rsidR="007031C2">
        <w:rPr>
          <w:rFonts w:ascii="Times New Roman" w:hAnsi="Times New Roman" w:cs="Times New Roman"/>
          <w:sz w:val="24"/>
          <w:szCs w:val="24"/>
        </w:rPr>
        <w:t>и социального страхования</w:t>
      </w:r>
      <w:r w:rsidRPr="00422ADB">
        <w:rPr>
          <w:rFonts w:ascii="Times New Roman" w:hAnsi="Times New Roman" w:cs="Times New Roman"/>
          <w:sz w:val="24"/>
          <w:szCs w:val="24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22ADB" w:rsidR="007031C2">
        <w:rPr>
          <w:rFonts w:ascii="Times New Roman" w:hAnsi="Times New Roman" w:cs="Times New Roman"/>
          <w:sz w:val="24"/>
          <w:szCs w:val="24"/>
        </w:rPr>
        <w:t xml:space="preserve"> и социального страхования</w:t>
      </w:r>
      <w:r w:rsidRPr="00422ADB">
        <w:rPr>
          <w:rFonts w:ascii="Times New Roman" w:hAnsi="Times New Roman" w:cs="Times New Roman"/>
          <w:sz w:val="24"/>
          <w:szCs w:val="24"/>
        </w:rPr>
        <w:t>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ст.15.33.2 Кодекса Российской Федерации об административных правонарушениях.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22ADB">
        <w:rPr>
          <w:rFonts w:ascii="Times New Roman" w:hAnsi="Times New Roman" w:cs="Times New Roman"/>
          <w:sz w:val="24"/>
          <w:szCs w:val="24"/>
        </w:rPr>
        <w:t>ст.ст</w:t>
      </w:r>
      <w:r w:rsidRPr="00422ADB">
        <w:rPr>
          <w:rFonts w:ascii="Times New Roman" w:hAnsi="Times New Roman" w:cs="Times New Roman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7031C2" w:rsidRPr="00422ADB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7CA" w:rsidRPr="00422ADB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постановил:</w:t>
      </w:r>
    </w:p>
    <w:p w:rsidR="00A017CA" w:rsidRPr="00422ADB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7CA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должностное лицо - директора </w:t>
      </w:r>
      <w:r w:rsidRPr="00422ADB" w:rsidR="0070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="006649BD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22ADB" w:rsidR="0070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22ADB" w:rsidR="0070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Ткачева </w:t>
      </w:r>
      <w:r w:rsidRPr="00422ADB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виновн</w:t>
      </w:r>
      <w:r w:rsidRPr="00422ADB" w:rsidR="007031C2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422ADB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в совершении административного правонарушения, ответственность за которое предусмотрена ч.1 ст.15.33.2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A017CA" w:rsidRPr="00F43A8D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силу: 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ОТДЕЛЕНИЕ СТАВРОПОЛЬ БАНКА РОССИИ//УФК по Ставропольскому краю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г.Ставрополь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, БИК 010702101, номер счета Банка получателя 03100643000000012100, р/с 40102810345370000013, ОКТМО 07 701 000, КБК 79711601230060001140, 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УИН 79703600000000</w:t>
      </w:r>
      <w:r w:rsidRPr="00F43A8D" w:rsidR="00F43A8D">
        <w:rPr>
          <w:rFonts w:ascii="Times New Roman" w:hAnsi="Times New Roman" w:cs="Times New Roman"/>
          <w:color w:val="000000"/>
          <w:sz w:val="24"/>
          <w:szCs w:val="24"/>
        </w:rPr>
        <w:t>355931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17CA" w:rsidRPr="00F43A8D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8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об 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оплате  штрафа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 xml:space="preserve">  предоставить по адресу: г. Ставрополь, ул. Ленина, 221, 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каб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. № 216.</w:t>
      </w:r>
    </w:p>
    <w:p w:rsidR="00A017CA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Промышленный районный суд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г.Ставрополя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через мирового судью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участка № 4 Промышленного района г. Ставрополя в течение десяти суток со дня получения копии постановления.</w:t>
      </w:r>
    </w:p>
    <w:p w:rsidR="00A017CA" w:rsidRPr="00422ADB" w:rsidP="0066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Сгласовано</w:t>
      </w:r>
    </w:p>
    <w:p w:rsidR="00A017CA" w:rsidRPr="00422ADB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>Мировой судья                                      подпись                                                  М.В. Долгиер</w:t>
      </w:r>
    </w:p>
    <w:p w:rsidR="00A017CA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CA" w:rsidRPr="00422ADB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>Копия верна:</w:t>
      </w:r>
    </w:p>
    <w:p w:rsidR="00A017CA" w:rsidRPr="00422ADB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>Мировой судья                                                                                                       М.В. Долгиер</w:t>
      </w:r>
    </w:p>
    <w:p w:rsidR="00755D75" w:rsidRPr="00F43A8D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598F" w:rsidRPr="00F43A8D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8D">
        <w:rPr>
          <w:rFonts w:ascii="Times New Roman" w:hAnsi="Times New Roman" w:cs="Times New Roman"/>
          <w:color w:val="000000"/>
          <w:sz w:val="24"/>
          <w:szCs w:val="24"/>
        </w:rPr>
        <w:t xml:space="preserve">Подлинный документ </w:t>
      </w:r>
      <w:r w:rsidRPr="00F43A8D" w:rsidR="001B6231">
        <w:rPr>
          <w:rFonts w:ascii="Times New Roman" w:hAnsi="Times New Roman" w:cs="Times New Roman"/>
          <w:color w:val="000000"/>
          <w:sz w:val="24"/>
          <w:szCs w:val="24"/>
        </w:rPr>
        <w:t>подшит в материалах дела № 5-</w:t>
      </w:r>
      <w:r w:rsidRPr="00F43A8D" w:rsidR="007031C2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/32-532/24</w:t>
      </w:r>
    </w:p>
    <w:p w:rsidR="005B6C38" w:rsidRPr="00F43A8D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8D">
        <w:rPr>
          <w:rFonts w:ascii="Times New Roman" w:hAnsi="Times New Roman" w:cs="Times New Roman"/>
          <w:color w:val="000000"/>
          <w:sz w:val="24"/>
          <w:szCs w:val="24"/>
        </w:rPr>
        <w:t>Мировой судья                                                                  М.В. Долгиер</w:t>
      </w:r>
    </w:p>
    <w:p w:rsidR="005B6C38" w:rsidRPr="00F43A8D" w:rsidP="00EB2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C38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RPr="00611793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31" w:rsidRPr="001B6231" w:rsidP="00422A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Sect="00422ADB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41047"/>
    <w:rsid w:val="00041C17"/>
    <w:rsid w:val="00111C1F"/>
    <w:rsid w:val="0012660E"/>
    <w:rsid w:val="001B6231"/>
    <w:rsid w:val="001D3229"/>
    <w:rsid w:val="00231537"/>
    <w:rsid w:val="002475D3"/>
    <w:rsid w:val="00275BD6"/>
    <w:rsid w:val="0027694E"/>
    <w:rsid w:val="002A2459"/>
    <w:rsid w:val="002B680B"/>
    <w:rsid w:val="002F3896"/>
    <w:rsid w:val="003551BC"/>
    <w:rsid w:val="0036493D"/>
    <w:rsid w:val="00383F4F"/>
    <w:rsid w:val="00391FBF"/>
    <w:rsid w:val="003F3013"/>
    <w:rsid w:val="004059FF"/>
    <w:rsid w:val="0041386A"/>
    <w:rsid w:val="00422ADB"/>
    <w:rsid w:val="0042504C"/>
    <w:rsid w:val="004458FA"/>
    <w:rsid w:val="00484741"/>
    <w:rsid w:val="0048602A"/>
    <w:rsid w:val="00490E52"/>
    <w:rsid w:val="00497FBE"/>
    <w:rsid w:val="004A17A9"/>
    <w:rsid w:val="004B1EB4"/>
    <w:rsid w:val="004D0362"/>
    <w:rsid w:val="004F3992"/>
    <w:rsid w:val="00526ECE"/>
    <w:rsid w:val="005350A8"/>
    <w:rsid w:val="005459A3"/>
    <w:rsid w:val="00554BEE"/>
    <w:rsid w:val="005956BB"/>
    <w:rsid w:val="005A2C6B"/>
    <w:rsid w:val="005B6C38"/>
    <w:rsid w:val="005C79E9"/>
    <w:rsid w:val="00611793"/>
    <w:rsid w:val="006649BD"/>
    <w:rsid w:val="00672537"/>
    <w:rsid w:val="00675C23"/>
    <w:rsid w:val="00684AF2"/>
    <w:rsid w:val="006E0D6C"/>
    <w:rsid w:val="006E1C57"/>
    <w:rsid w:val="006E270B"/>
    <w:rsid w:val="007031C2"/>
    <w:rsid w:val="00733908"/>
    <w:rsid w:val="00755D75"/>
    <w:rsid w:val="00774A0F"/>
    <w:rsid w:val="008175AF"/>
    <w:rsid w:val="00885BF6"/>
    <w:rsid w:val="00892CAF"/>
    <w:rsid w:val="008A18C9"/>
    <w:rsid w:val="008A7268"/>
    <w:rsid w:val="008A783F"/>
    <w:rsid w:val="008C29E9"/>
    <w:rsid w:val="008D370C"/>
    <w:rsid w:val="008F6512"/>
    <w:rsid w:val="00913CF3"/>
    <w:rsid w:val="00954A26"/>
    <w:rsid w:val="00956FC6"/>
    <w:rsid w:val="00974D99"/>
    <w:rsid w:val="009A1FE7"/>
    <w:rsid w:val="009F19F7"/>
    <w:rsid w:val="00A017CA"/>
    <w:rsid w:val="00A14FC3"/>
    <w:rsid w:val="00A23D8F"/>
    <w:rsid w:val="00A41B9B"/>
    <w:rsid w:val="00A44446"/>
    <w:rsid w:val="00A47057"/>
    <w:rsid w:val="00A97CA3"/>
    <w:rsid w:val="00AB0CD9"/>
    <w:rsid w:val="00AE3CE1"/>
    <w:rsid w:val="00B27124"/>
    <w:rsid w:val="00BD6F92"/>
    <w:rsid w:val="00C41063"/>
    <w:rsid w:val="00CC5A0C"/>
    <w:rsid w:val="00CF3565"/>
    <w:rsid w:val="00D277E8"/>
    <w:rsid w:val="00D36349"/>
    <w:rsid w:val="00D453B4"/>
    <w:rsid w:val="00D7598F"/>
    <w:rsid w:val="00DE2DD0"/>
    <w:rsid w:val="00DF6DD5"/>
    <w:rsid w:val="00E21374"/>
    <w:rsid w:val="00E329E0"/>
    <w:rsid w:val="00E44DAF"/>
    <w:rsid w:val="00E87023"/>
    <w:rsid w:val="00EB2E75"/>
    <w:rsid w:val="00EE44B8"/>
    <w:rsid w:val="00EF184F"/>
    <w:rsid w:val="00EF3011"/>
    <w:rsid w:val="00F049FD"/>
    <w:rsid w:val="00F103CF"/>
    <w:rsid w:val="00F31885"/>
    <w:rsid w:val="00F43A8D"/>
    <w:rsid w:val="00F57467"/>
    <w:rsid w:val="00FA7B86"/>
    <w:rsid w:val="00FD34A9"/>
    <w:rsid w:val="00FE0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BD166-BC50-431D-A194-8972FDB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A017C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017C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7&amp;dst=427" TargetMode="External" /><Relationship Id="rId6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7" Type="http://schemas.openxmlformats.org/officeDocument/2006/relationships/hyperlink" Target="https://www.consultant.ru/document/cons_doc_LAW_480454/61c5a1d520a326c0a8396c3e5a73c2b527ee776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9A69-EC71-45CE-B075-55E84ADD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