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51EB" w:rsidRPr="004569AC" w:rsidP="00D151EB" w14:paraId="49EF877B" w14:textId="77777777">
      <w:pPr>
        <w:pStyle w:val="a5"/>
        <w:tabs>
          <w:tab w:val="left" w:pos="567"/>
        </w:tabs>
        <w:ind w:right="-2" w:firstLine="567"/>
        <w:jc w:val="right"/>
        <w:rPr>
          <w:rFonts w:ascii="Times New Roman" w:hAnsi="Times New Roman"/>
          <w:b w:val="0"/>
          <w:sz w:val="26"/>
          <w:szCs w:val="26"/>
        </w:rPr>
      </w:pPr>
      <w:r w:rsidRPr="004569AC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                         № 5-</w:t>
      </w:r>
      <w:r>
        <w:rPr>
          <w:rFonts w:ascii="Times New Roman" w:hAnsi="Times New Roman"/>
          <w:b w:val="0"/>
          <w:sz w:val="26"/>
          <w:szCs w:val="26"/>
          <w:lang w:val="ru-RU"/>
        </w:rPr>
        <w:t>29</w:t>
      </w:r>
      <w:r w:rsidRPr="004569AC">
        <w:rPr>
          <w:rFonts w:ascii="Times New Roman" w:hAnsi="Times New Roman"/>
          <w:b w:val="0"/>
          <w:sz w:val="26"/>
          <w:szCs w:val="26"/>
        </w:rPr>
        <w:t>/</w:t>
      </w:r>
      <w:r>
        <w:rPr>
          <w:rFonts w:ascii="Times New Roman" w:hAnsi="Times New Roman"/>
          <w:b w:val="0"/>
          <w:sz w:val="26"/>
          <w:szCs w:val="26"/>
        </w:rPr>
        <w:t>1/2024</w:t>
      </w:r>
    </w:p>
    <w:p w:rsidR="00D151EB" w:rsidRPr="004569AC" w:rsidP="00D151EB" w14:paraId="052D5121" w14:textId="77777777">
      <w:pPr>
        <w:pStyle w:val="a5"/>
        <w:tabs>
          <w:tab w:val="left" w:pos="567"/>
        </w:tabs>
        <w:ind w:right="-2" w:firstLine="567"/>
        <w:jc w:val="right"/>
        <w:rPr>
          <w:rFonts w:ascii="Times New Roman" w:hAnsi="Times New Roman"/>
          <w:b w:val="0"/>
          <w:sz w:val="26"/>
          <w:szCs w:val="26"/>
        </w:rPr>
      </w:pPr>
      <w:r w:rsidRPr="004569AC">
        <w:rPr>
          <w:rFonts w:ascii="Times New Roman" w:hAnsi="Times New Roman"/>
          <w:b w:val="0"/>
          <w:sz w:val="26"/>
          <w:szCs w:val="26"/>
        </w:rPr>
        <w:t>УИД 26</w:t>
      </w:r>
      <w:r w:rsidRPr="004569AC">
        <w:rPr>
          <w:rFonts w:ascii="Times New Roman" w:hAnsi="Times New Roman"/>
          <w:b w:val="0"/>
          <w:sz w:val="26"/>
          <w:szCs w:val="26"/>
          <w:lang w:val="en-US"/>
        </w:rPr>
        <w:t>MS</w:t>
      </w:r>
      <w:r>
        <w:rPr>
          <w:rFonts w:ascii="Times New Roman" w:hAnsi="Times New Roman"/>
          <w:b w:val="0"/>
          <w:sz w:val="26"/>
          <w:szCs w:val="26"/>
        </w:rPr>
        <w:t>0025-01-2024</w:t>
      </w:r>
      <w:r w:rsidRPr="004569AC">
        <w:rPr>
          <w:rFonts w:ascii="Times New Roman" w:hAnsi="Times New Roman"/>
          <w:b w:val="0"/>
          <w:sz w:val="26"/>
          <w:szCs w:val="26"/>
        </w:rPr>
        <w:t>-00</w:t>
      </w:r>
      <w:r>
        <w:rPr>
          <w:rFonts w:ascii="Times New Roman" w:hAnsi="Times New Roman"/>
          <w:b w:val="0"/>
          <w:sz w:val="26"/>
          <w:szCs w:val="26"/>
        </w:rPr>
        <w:t>0</w:t>
      </w:r>
      <w:r>
        <w:rPr>
          <w:rFonts w:ascii="Times New Roman" w:hAnsi="Times New Roman"/>
          <w:b w:val="0"/>
          <w:sz w:val="26"/>
          <w:szCs w:val="26"/>
          <w:lang w:val="ru-RU"/>
        </w:rPr>
        <w:t>100</w:t>
      </w:r>
      <w:r w:rsidRPr="004569AC">
        <w:rPr>
          <w:rFonts w:ascii="Times New Roman" w:hAnsi="Times New Roman"/>
          <w:b w:val="0"/>
          <w:sz w:val="26"/>
          <w:szCs w:val="26"/>
        </w:rPr>
        <w:t>-</w:t>
      </w:r>
      <w:r>
        <w:rPr>
          <w:rFonts w:ascii="Times New Roman" w:hAnsi="Times New Roman"/>
          <w:b w:val="0"/>
          <w:sz w:val="26"/>
          <w:szCs w:val="26"/>
          <w:lang w:val="ru-RU"/>
        </w:rPr>
        <w:t>53</w:t>
      </w:r>
    </w:p>
    <w:p w:rsidR="00D151EB" w:rsidRPr="004569AC" w:rsidP="00D151EB" w14:paraId="368E117E" w14:textId="77777777">
      <w:pPr>
        <w:spacing w:after="0" w:line="240" w:lineRule="auto"/>
        <w:ind w:right="-2"/>
        <w:jc w:val="center"/>
        <w:rPr>
          <w:rFonts w:ascii="Times New Roman" w:hAnsi="Times New Roman"/>
          <w:b/>
          <w:sz w:val="26"/>
          <w:szCs w:val="26"/>
        </w:rPr>
      </w:pPr>
    </w:p>
    <w:p w:rsidR="00D151EB" w:rsidRPr="004569AC" w:rsidP="00D151EB" w14:paraId="0341D296" w14:textId="77777777">
      <w:pPr>
        <w:spacing w:after="0" w:line="240" w:lineRule="auto"/>
        <w:ind w:right="-2"/>
        <w:jc w:val="center"/>
        <w:rPr>
          <w:rFonts w:ascii="Times New Roman" w:hAnsi="Times New Roman"/>
          <w:b/>
          <w:sz w:val="26"/>
          <w:szCs w:val="26"/>
        </w:rPr>
      </w:pPr>
      <w:r w:rsidRPr="004569AC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D151EB" w:rsidP="00D151EB" w14:paraId="0F3886BB" w14:textId="77777777">
      <w:pPr>
        <w:pStyle w:val="a5"/>
        <w:tabs>
          <w:tab w:val="right" w:pos="9498"/>
        </w:tabs>
        <w:ind w:right="-2"/>
        <w:rPr>
          <w:rFonts w:ascii="Times New Roman" w:hAnsi="Times New Roman"/>
          <w:b w:val="0"/>
          <w:sz w:val="26"/>
          <w:szCs w:val="26"/>
        </w:rPr>
      </w:pPr>
      <w:r w:rsidRPr="004569AC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D151EB" w:rsidRPr="004569AC" w:rsidP="00D151EB" w14:paraId="06957D4B" w14:textId="77777777">
      <w:pPr>
        <w:pStyle w:val="a5"/>
        <w:tabs>
          <w:tab w:val="right" w:pos="9498"/>
        </w:tabs>
        <w:ind w:right="-2"/>
        <w:rPr>
          <w:rFonts w:ascii="Times New Roman" w:hAnsi="Times New Roman"/>
          <w:bCs w:val="0"/>
          <w:spacing w:val="20"/>
          <w:sz w:val="26"/>
          <w:szCs w:val="26"/>
        </w:rPr>
      </w:pPr>
    </w:p>
    <w:p w:rsidR="00D151EB" w:rsidRPr="004569AC" w:rsidP="00D151EB" w14:paraId="2FF46A0F" w14:textId="77777777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4569AC">
        <w:rPr>
          <w:rFonts w:ascii="Times New Roman" w:hAnsi="Times New Roman"/>
          <w:sz w:val="26"/>
          <w:szCs w:val="26"/>
        </w:rPr>
        <w:t xml:space="preserve">с. Грачёвка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4569AC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         29 января 2024</w:t>
      </w:r>
      <w:r w:rsidRPr="004569AC">
        <w:rPr>
          <w:rFonts w:ascii="Times New Roman" w:hAnsi="Times New Roman"/>
          <w:sz w:val="26"/>
          <w:szCs w:val="26"/>
        </w:rPr>
        <w:t xml:space="preserve"> года</w:t>
      </w:r>
    </w:p>
    <w:p w:rsidR="00D151EB" w:rsidRPr="004569AC" w:rsidP="00D151EB" w14:paraId="4E9583AF" w14:textId="77777777">
      <w:pPr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D151EB" w:rsidP="00D151EB" w14:paraId="58E9C04B" w14:textId="77777777">
      <w:pPr>
        <w:tabs>
          <w:tab w:val="left" w:pos="9354"/>
          <w:tab w:val="left" w:pos="10632"/>
          <w:tab w:val="left" w:pos="10915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4569AC">
        <w:rPr>
          <w:rFonts w:ascii="Times New Roman" w:hAnsi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hAnsi="Times New Roman"/>
          <w:sz w:val="26"/>
          <w:szCs w:val="26"/>
        </w:rPr>
        <w:t xml:space="preserve">1 </w:t>
      </w:r>
      <w:r>
        <w:rPr>
          <w:rFonts w:ascii="Times New Roman" w:hAnsi="Times New Roman"/>
          <w:sz w:val="26"/>
          <w:szCs w:val="26"/>
        </w:rPr>
        <w:t>Грачёвского</w:t>
      </w:r>
      <w:r>
        <w:rPr>
          <w:rFonts w:ascii="Times New Roman" w:hAnsi="Times New Roman"/>
          <w:sz w:val="26"/>
          <w:szCs w:val="26"/>
        </w:rPr>
        <w:t xml:space="preserve"> района Ставропольского края </w:t>
      </w:r>
      <w:r>
        <w:rPr>
          <w:rFonts w:ascii="Times New Roman" w:hAnsi="Times New Roman"/>
          <w:sz w:val="26"/>
          <w:szCs w:val="26"/>
        </w:rPr>
        <w:t>Ландина</w:t>
      </w:r>
      <w:r>
        <w:rPr>
          <w:rFonts w:ascii="Times New Roman" w:hAnsi="Times New Roman"/>
          <w:sz w:val="26"/>
          <w:szCs w:val="26"/>
        </w:rPr>
        <w:t xml:space="preserve"> Д.О.,</w:t>
      </w:r>
    </w:p>
    <w:p w:rsidR="00D151EB" w:rsidP="00D151EB" w14:paraId="1A82D06B" w14:textId="77777777">
      <w:pPr>
        <w:tabs>
          <w:tab w:val="left" w:pos="9354"/>
          <w:tab w:val="left" w:pos="10632"/>
          <w:tab w:val="left" w:pos="10915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4569AC">
        <w:rPr>
          <w:rFonts w:ascii="Times New Roman" w:hAnsi="Times New Roman"/>
          <w:sz w:val="26"/>
          <w:szCs w:val="26"/>
        </w:rPr>
        <w:t>рассмотрев материалы дела в помещении мирового суд</w:t>
      </w:r>
      <w:r>
        <w:rPr>
          <w:rFonts w:ascii="Times New Roman" w:hAnsi="Times New Roman"/>
          <w:sz w:val="26"/>
          <w:szCs w:val="26"/>
        </w:rPr>
        <w:t>а судебного участка          № 1</w:t>
      </w:r>
      <w:r w:rsidRPr="004569AC">
        <w:rPr>
          <w:rFonts w:ascii="Times New Roman" w:hAnsi="Times New Roman"/>
          <w:sz w:val="26"/>
          <w:szCs w:val="26"/>
        </w:rPr>
        <w:t xml:space="preserve"> </w:t>
      </w:r>
      <w:r w:rsidRPr="004569AC">
        <w:rPr>
          <w:rFonts w:ascii="Times New Roman" w:hAnsi="Times New Roman"/>
          <w:sz w:val="26"/>
          <w:szCs w:val="26"/>
        </w:rPr>
        <w:t>Грачевского</w:t>
      </w:r>
      <w:r w:rsidRPr="004569AC">
        <w:rPr>
          <w:rFonts w:ascii="Times New Roman" w:hAnsi="Times New Roman"/>
          <w:sz w:val="26"/>
          <w:szCs w:val="26"/>
        </w:rPr>
        <w:t xml:space="preserve"> района Ставропольского края об административном правонарушении в отношении: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151EB" w:rsidRPr="004569AC" w:rsidP="00D151EB" w14:paraId="2782642D" w14:textId="037555CA">
      <w:pPr>
        <w:tabs>
          <w:tab w:val="left" w:pos="9354"/>
          <w:tab w:val="left" w:pos="10632"/>
          <w:tab w:val="left" w:pos="10915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Аветисяна </w:t>
      </w:r>
      <w:r>
        <w:rPr>
          <w:rFonts w:ascii="Times New Roman" w:hAnsi="Times New Roman"/>
          <w:sz w:val="26"/>
          <w:szCs w:val="26"/>
        </w:rPr>
        <w:t>А.А.</w:t>
      </w:r>
      <w:r w:rsidRPr="004569A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69AC">
        <w:rPr>
          <w:rFonts w:ascii="Times New Roman" w:hAnsi="Times New Roman"/>
          <w:sz w:val="26"/>
          <w:szCs w:val="26"/>
        </w:rPr>
        <w:t>привлекаемого</w:t>
      </w:r>
      <w:r w:rsidRPr="004569AC">
        <w:rPr>
          <w:rFonts w:ascii="Times New Roman" w:hAnsi="Times New Roman"/>
          <w:sz w:val="26"/>
          <w:szCs w:val="26"/>
        </w:rPr>
        <w:t xml:space="preserve"> к административной ответственности по ч. 1 ст. 14.1 Кодекса Российской Федерации об а</w:t>
      </w:r>
      <w:r>
        <w:rPr>
          <w:rFonts w:ascii="Times New Roman" w:hAnsi="Times New Roman"/>
          <w:sz w:val="26"/>
          <w:szCs w:val="26"/>
        </w:rPr>
        <w:t>дминистративных правонарушениях,</w:t>
      </w:r>
      <w:r w:rsidRPr="004569AC">
        <w:rPr>
          <w:rFonts w:ascii="Times New Roman" w:hAnsi="Times New Roman"/>
          <w:sz w:val="26"/>
          <w:szCs w:val="26"/>
        </w:rPr>
        <w:t xml:space="preserve"> </w:t>
      </w:r>
    </w:p>
    <w:p w:rsidR="00D151EB" w:rsidRPr="004569AC" w:rsidP="00D151EB" w14:paraId="5049DAE1" w14:textId="77777777">
      <w:pPr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D151EB" w:rsidRPr="004569AC" w:rsidP="00D151EB" w14:paraId="3C5EBCFC" w14:textId="77777777">
      <w:pPr>
        <w:tabs>
          <w:tab w:val="left" w:pos="567"/>
        </w:tabs>
        <w:spacing w:after="0" w:line="240" w:lineRule="auto"/>
        <w:ind w:right="-2"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4569AC">
        <w:rPr>
          <w:rFonts w:ascii="Times New Roman" w:hAnsi="Times New Roman"/>
          <w:b/>
          <w:bCs/>
          <w:sz w:val="26"/>
          <w:szCs w:val="26"/>
        </w:rPr>
        <w:t>У С Т А Н О В И Л:</w:t>
      </w:r>
    </w:p>
    <w:p w:rsidR="00D151EB" w:rsidRPr="004569AC" w:rsidP="00D151EB" w14:paraId="1984E1D2" w14:textId="77777777">
      <w:pPr>
        <w:spacing w:after="0" w:line="240" w:lineRule="auto"/>
        <w:ind w:right="-2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D151EB" w:rsidRPr="0070651A" w:rsidP="00D151EB" w14:paraId="19D7F9B4" w14:textId="77777777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 января 2024 года в 10 часов 3</w:t>
      </w:r>
      <w:r w:rsidRPr="0070651A">
        <w:rPr>
          <w:rFonts w:ascii="Times New Roman" w:hAnsi="Times New Roman"/>
          <w:sz w:val="26"/>
          <w:szCs w:val="26"/>
        </w:rPr>
        <w:t xml:space="preserve">0 минут </w:t>
      </w:r>
      <w:r>
        <w:rPr>
          <w:rFonts w:ascii="Times New Roman" w:hAnsi="Times New Roman"/>
          <w:sz w:val="26"/>
          <w:szCs w:val="26"/>
        </w:rPr>
        <w:t>по адресу: с. Кугульта, ул. Советская, 98/1,</w:t>
      </w:r>
      <w:r w:rsidRPr="0070651A">
        <w:rPr>
          <w:rFonts w:ascii="Times New Roman" w:hAnsi="Times New Roman"/>
          <w:sz w:val="26"/>
          <w:szCs w:val="26"/>
        </w:rPr>
        <w:t xml:space="preserve"> было установлено, что </w:t>
      </w:r>
      <w:r>
        <w:rPr>
          <w:rFonts w:ascii="Times New Roman" w:hAnsi="Times New Roman"/>
          <w:sz w:val="26"/>
          <w:szCs w:val="26"/>
        </w:rPr>
        <w:t>Аветисян А.А.</w:t>
      </w:r>
      <w:r w:rsidRPr="0070651A">
        <w:rPr>
          <w:rFonts w:ascii="Times New Roman" w:hAnsi="Times New Roman"/>
          <w:sz w:val="26"/>
          <w:szCs w:val="26"/>
        </w:rPr>
        <w:t xml:space="preserve"> осуществлял реализацию </w:t>
      </w:r>
      <w:r>
        <w:rPr>
          <w:rFonts w:ascii="Times New Roman" w:hAnsi="Times New Roman"/>
          <w:sz w:val="26"/>
          <w:szCs w:val="26"/>
        </w:rPr>
        <w:t>овощей и фруктов (яблок, мандарин и т.д.)  по цене от 30 до 150</w:t>
      </w:r>
      <w:r w:rsidRPr="0070651A">
        <w:rPr>
          <w:rFonts w:ascii="Times New Roman" w:hAnsi="Times New Roman"/>
          <w:sz w:val="26"/>
          <w:szCs w:val="26"/>
        </w:rPr>
        <w:t xml:space="preserve"> рублей за 1 кг., с целью извлечения дополнительного дохода, без регистрации в качестве индивидуального предпринимателя, чем совершил административное правонарушение, предусмотренное ч. 1 ст. 14.1 Кодекса РФ об административных правонарушениях.</w:t>
      </w:r>
    </w:p>
    <w:p w:rsidR="00D151EB" w:rsidRPr="00E14A1E" w:rsidP="00D151EB" w14:paraId="0D931BA7" w14:textId="77777777">
      <w:pPr>
        <w:pStyle w:val="ConsNonformat"/>
        <w:widowControl/>
        <w:tabs>
          <w:tab w:val="left" w:pos="15451"/>
        </w:tabs>
        <w:ind w:right="-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14A1E">
        <w:rPr>
          <w:rFonts w:ascii="Times New Roman" w:hAnsi="Times New Roman" w:cs="Times New Roman"/>
          <w:bCs/>
          <w:iCs/>
          <w:sz w:val="25"/>
          <w:szCs w:val="25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/>
          <w:sz w:val="26"/>
          <w:szCs w:val="26"/>
        </w:rPr>
        <w:t>Аветисян А.А.</w:t>
      </w:r>
      <w:r w:rsidRPr="00E14A1E">
        <w:rPr>
          <w:rFonts w:ascii="Times New Roman" w:hAnsi="Times New Roman" w:cs="Times New Roman"/>
          <w:bCs/>
          <w:iCs/>
          <w:sz w:val="25"/>
          <w:szCs w:val="25"/>
        </w:rPr>
        <w:t>, надлежащим образом извещенный о времени и месте рассмотрения дела об административном правонарушении, не явился. В материалах дела имеются сведения (</w:t>
      </w:r>
      <w:r w:rsidRPr="00E14A1E">
        <w:rPr>
          <w:rFonts w:ascii="Times New Roman" w:hAnsi="Times New Roman" w:cs="Times New Roman"/>
          <w:sz w:val="25"/>
          <w:szCs w:val="25"/>
        </w:rPr>
        <w:t xml:space="preserve">отчет об отправке СМС-сообщения от </w:t>
      </w:r>
      <w:r>
        <w:rPr>
          <w:rFonts w:ascii="Times New Roman" w:hAnsi="Times New Roman" w:cs="Times New Roman"/>
          <w:sz w:val="25"/>
          <w:szCs w:val="25"/>
        </w:rPr>
        <w:t>16.01.2024</w:t>
      </w:r>
      <w:r w:rsidRPr="00E14A1E">
        <w:rPr>
          <w:rFonts w:ascii="Times New Roman" w:hAnsi="Times New Roman" w:cs="Times New Roman"/>
          <w:sz w:val="25"/>
          <w:szCs w:val="25"/>
        </w:rPr>
        <w:t xml:space="preserve"> года) </w:t>
      </w:r>
      <w:r w:rsidRPr="00E14A1E">
        <w:rPr>
          <w:rFonts w:ascii="Times New Roman" w:hAnsi="Times New Roman" w:cs="Times New Roman"/>
          <w:bCs/>
          <w:iCs/>
          <w:sz w:val="25"/>
          <w:szCs w:val="25"/>
        </w:rPr>
        <w:t xml:space="preserve">о надлежащем извещении </w:t>
      </w:r>
      <w:r>
        <w:rPr>
          <w:rFonts w:ascii="Times New Roman" w:hAnsi="Times New Roman"/>
          <w:sz w:val="26"/>
          <w:szCs w:val="26"/>
        </w:rPr>
        <w:t>Аветисяна А.А.</w:t>
      </w:r>
      <w:r w:rsidRPr="00E14A1E">
        <w:rPr>
          <w:rFonts w:ascii="Times New Roman" w:hAnsi="Times New Roman" w:cs="Times New Roman"/>
          <w:sz w:val="25"/>
          <w:szCs w:val="25"/>
        </w:rPr>
        <w:t xml:space="preserve"> о месте и времени рассмотрения дела</w:t>
      </w:r>
      <w:r w:rsidRPr="00E14A1E">
        <w:rPr>
          <w:rFonts w:ascii="Times New Roman" w:hAnsi="Times New Roman" w:cs="Times New Roman"/>
          <w:bCs/>
          <w:iCs/>
          <w:sz w:val="25"/>
          <w:szCs w:val="25"/>
        </w:rPr>
        <w:t xml:space="preserve">.  </w:t>
      </w:r>
      <w:r w:rsidRPr="00E14A1E">
        <w:rPr>
          <w:rFonts w:ascii="Times New Roman" w:hAnsi="Times New Roman" w:cs="Times New Roman"/>
          <w:sz w:val="25"/>
          <w:szCs w:val="25"/>
        </w:rPr>
        <w:t xml:space="preserve">Каких - либо ходатайств от </w:t>
      </w:r>
      <w:r>
        <w:rPr>
          <w:rFonts w:ascii="Times New Roman" w:hAnsi="Times New Roman"/>
          <w:sz w:val="26"/>
          <w:szCs w:val="26"/>
        </w:rPr>
        <w:t>Аветисяна А.А.</w:t>
      </w:r>
      <w:r w:rsidRPr="00E14A1E">
        <w:rPr>
          <w:rFonts w:ascii="Times New Roman" w:hAnsi="Times New Roman" w:cs="Times New Roman"/>
          <w:sz w:val="25"/>
          <w:szCs w:val="25"/>
        </w:rPr>
        <w:t xml:space="preserve"> не поступило. Сведениями о том, что неявка </w:t>
      </w:r>
      <w:r>
        <w:rPr>
          <w:rFonts w:ascii="Times New Roman" w:hAnsi="Times New Roman"/>
          <w:sz w:val="26"/>
          <w:szCs w:val="26"/>
        </w:rPr>
        <w:t>Аветисяна А.А.</w:t>
      </w:r>
      <w:r w:rsidRPr="00E14A1E">
        <w:rPr>
          <w:rFonts w:ascii="Times New Roman" w:hAnsi="Times New Roman"/>
          <w:sz w:val="25"/>
          <w:szCs w:val="25"/>
        </w:rPr>
        <w:t xml:space="preserve"> </w:t>
      </w:r>
      <w:r w:rsidRPr="00E14A1E">
        <w:rPr>
          <w:rFonts w:ascii="Times New Roman" w:hAnsi="Times New Roman" w:cs="Times New Roman"/>
          <w:sz w:val="25"/>
          <w:szCs w:val="25"/>
        </w:rPr>
        <w:t xml:space="preserve">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</w:t>
      </w:r>
      <w:r>
        <w:rPr>
          <w:rFonts w:ascii="Times New Roman" w:hAnsi="Times New Roman"/>
          <w:sz w:val="26"/>
          <w:szCs w:val="26"/>
        </w:rPr>
        <w:t>Аветисяна А.А.</w:t>
      </w:r>
      <w:r w:rsidRPr="00E14A1E">
        <w:rPr>
          <w:rFonts w:ascii="Times New Roman" w:hAnsi="Times New Roman" w:cs="Times New Roman"/>
          <w:sz w:val="25"/>
          <w:szCs w:val="25"/>
        </w:rPr>
        <w:t xml:space="preserve"> </w:t>
      </w:r>
      <w:r w:rsidRPr="00E14A1E">
        <w:rPr>
          <w:rFonts w:ascii="Times New Roman" w:hAnsi="Times New Roman" w:cs="Times New Roman"/>
          <w:bCs/>
          <w:sz w:val="25"/>
          <w:szCs w:val="25"/>
        </w:rPr>
        <w:t>п</w:t>
      </w:r>
      <w:r w:rsidRPr="00E14A1E">
        <w:rPr>
          <w:rFonts w:ascii="Times New Roman" w:hAnsi="Times New Roman" w:cs="Times New Roman"/>
          <w:sz w:val="25"/>
          <w:szCs w:val="25"/>
        </w:rPr>
        <w:t>о имеющимся материалам.</w:t>
      </w:r>
    </w:p>
    <w:p w:rsidR="00D151EB" w:rsidRPr="0070651A" w:rsidP="00D151EB" w14:paraId="5F987E0D" w14:textId="77777777">
      <w:pPr>
        <w:pStyle w:val="ConsNonformat"/>
        <w:widowControl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70651A">
        <w:rPr>
          <w:rFonts w:ascii="Times New Roman" w:hAnsi="Times New Roman" w:cs="Times New Roman"/>
          <w:sz w:val="26"/>
          <w:szCs w:val="26"/>
        </w:rPr>
        <w:t>зучив материалы дела об административном правонарушении, представленные доказательства, судья приходит к следующему:</w:t>
      </w:r>
    </w:p>
    <w:p w:rsidR="00D151EB" w:rsidRPr="0070651A" w:rsidP="00D151EB" w14:paraId="7828B540" w14:textId="77777777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6"/>
          <w:szCs w:val="26"/>
        </w:rPr>
      </w:pPr>
      <w:r w:rsidRPr="0070651A">
        <w:rPr>
          <w:rFonts w:ascii="Times New Roman" w:eastAsia="Calibri" w:hAnsi="Times New Roman"/>
          <w:sz w:val="26"/>
          <w:szCs w:val="26"/>
        </w:rPr>
        <w:t xml:space="preserve">В силу ст. 2 ГК РФ, установлено, что 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</w:t>
      </w:r>
      <w:hyperlink r:id="rId4" w:history="1">
        <w:r w:rsidRPr="0070651A">
          <w:rPr>
            <w:rStyle w:val="Hyperlink"/>
            <w:rFonts w:ascii="Times New Roman" w:eastAsia="Calibri" w:hAnsi="Times New Roman"/>
            <w:sz w:val="26"/>
            <w:szCs w:val="26"/>
          </w:rPr>
          <w:t>законом</w:t>
        </w:r>
      </w:hyperlink>
      <w:r w:rsidRPr="0070651A">
        <w:rPr>
          <w:rFonts w:ascii="Times New Roman" w:eastAsia="Calibri" w:hAnsi="Times New Roman"/>
          <w:sz w:val="26"/>
          <w:szCs w:val="26"/>
        </w:rPr>
        <w:t xml:space="preserve"> порядке.</w:t>
      </w:r>
    </w:p>
    <w:p w:rsidR="00D151EB" w:rsidRPr="0070651A" w:rsidP="00D151EB" w14:paraId="4CBE541B" w14:textId="77777777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6"/>
          <w:szCs w:val="26"/>
        </w:rPr>
      </w:pPr>
      <w:r w:rsidRPr="0070651A">
        <w:rPr>
          <w:rFonts w:ascii="Times New Roman" w:eastAsia="Calibri" w:hAnsi="Times New Roman"/>
          <w:sz w:val="26"/>
          <w:szCs w:val="26"/>
        </w:rPr>
        <w:t xml:space="preserve"> Предпринимательской деятельностью вправе заниматься как юридические лица, так и граждане - индивидуальные предприниматели. Однако такое право наступает только после их государственной регистрации в качестве юридического лица или индивидуального предпринимателя. Объективная сторона правонарушения, предусмотренного </w:t>
      </w:r>
      <w:r w:rsidRPr="0070651A">
        <w:rPr>
          <w:rFonts w:ascii="Times New Roman" w:hAnsi="Times New Roman"/>
          <w:sz w:val="26"/>
          <w:szCs w:val="26"/>
        </w:rPr>
        <w:t>Кодексом РФ об административных правонарушениях</w:t>
      </w:r>
      <w:r>
        <w:rPr>
          <w:rFonts w:ascii="Times New Roman" w:hAnsi="Times New Roman"/>
          <w:sz w:val="26"/>
          <w:szCs w:val="26"/>
        </w:rPr>
        <w:t>,</w:t>
      </w:r>
      <w:r w:rsidRPr="0070651A">
        <w:rPr>
          <w:rFonts w:ascii="Times New Roman" w:hAnsi="Times New Roman"/>
          <w:sz w:val="26"/>
          <w:szCs w:val="26"/>
        </w:rPr>
        <w:t xml:space="preserve"> </w:t>
      </w:r>
      <w:r w:rsidRPr="0070651A">
        <w:rPr>
          <w:rFonts w:ascii="Times New Roman" w:eastAsia="Calibri" w:hAnsi="Times New Roman"/>
          <w:sz w:val="26"/>
          <w:szCs w:val="26"/>
        </w:rPr>
        <w:t>выражается в осуществлении предпринимательской деятельности без предварительной государственной регистрации.</w:t>
      </w:r>
    </w:p>
    <w:p w:rsidR="00D151EB" w:rsidRPr="0070651A" w:rsidP="00D151EB" w14:paraId="3CAD7364" w14:textId="77777777">
      <w:pPr>
        <w:spacing w:after="0" w:line="240" w:lineRule="auto"/>
        <w:ind w:right="-2"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51A">
        <w:rPr>
          <w:rFonts w:ascii="Times New Roman" w:eastAsia="Calibri" w:hAnsi="Times New Roman"/>
          <w:sz w:val="26"/>
          <w:szCs w:val="26"/>
        </w:rPr>
        <w:t xml:space="preserve">Согласно материалам дела, </w:t>
      </w:r>
      <w:r>
        <w:rPr>
          <w:rFonts w:ascii="Times New Roman" w:hAnsi="Times New Roman"/>
          <w:sz w:val="26"/>
          <w:szCs w:val="26"/>
        </w:rPr>
        <w:t>Аветисян А.А.</w:t>
      </w:r>
      <w:r w:rsidRPr="0070651A">
        <w:rPr>
          <w:rFonts w:ascii="Times New Roman" w:hAnsi="Times New Roman"/>
          <w:sz w:val="26"/>
          <w:szCs w:val="26"/>
        </w:rPr>
        <w:t xml:space="preserve"> </w:t>
      </w:r>
      <w:r w:rsidRPr="0070651A">
        <w:rPr>
          <w:rFonts w:ascii="Times New Roman" w:eastAsia="Calibri" w:hAnsi="Times New Roman"/>
          <w:sz w:val="26"/>
          <w:szCs w:val="26"/>
        </w:rPr>
        <w:t>не имеет государственной регистрации в качестве юридического лица или индивидуального предпринимателя.</w:t>
      </w:r>
    </w:p>
    <w:p w:rsidR="00D151EB" w:rsidRPr="0070651A" w:rsidP="00D151EB" w14:paraId="6530862A" w14:textId="77777777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70651A">
        <w:rPr>
          <w:rFonts w:ascii="Times New Roman" w:hAnsi="Times New Roman"/>
          <w:sz w:val="26"/>
          <w:szCs w:val="26"/>
        </w:rPr>
        <w:t xml:space="preserve">  Вина </w:t>
      </w:r>
      <w:r>
        <w:rPr>
          <w:rFonts w:ascii="Times New Roman" w:hAnsi="Times New Roman"/>
          <w:sz w:val="26"/>
          <w:szCs w:val="26"/>
        </w:rPr>
        <w:t>Аветисяна А.А.</w:t>
      </w:r>
      <w:r w:rsidRPr="0070651A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 подтверждается: протоколом об административном правонарушении 26 АВ № </w:t>
      </w:r>
      <w:r>
        <w:rPr>
          <w:rFonts w:ascii="Times New Roman" w:hAnsi="Times New Roman"/>
          <w:sz w:val="26"/>
          <w:szCs w:val="26"/>
        </w:rPr>
        <w:t>0504127/13</w:t>
      </w:r>
      <w:r w:rsidRPr="0070651A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 xml:space="preserve">12.01.2024 года, </w:t>
      </w:r>
      <w:r w:rsidRPr="0070651A">
        <w:rPr>
          <w:rFonts w:ascii="Times New Roman" w:hAnsi="Times New Roman"/>
          <w:sz w:val="26"/>
          <w:szCs w:val="26"/>
        </w:rPr>
        <w:t xml:space="preserve">письменными объяснениями </w:t>
      </w:r>
      <w:r>
        <w:rPr>
          <w:rFonts w:ascii="Times New Roman" w:hAnsi="Times New Roman"/>
          <w:sz w:val="26"/>
          <w:szCs w:val="26"/>
        </w:rPr>
        <w:t>Аветисяна А.А. от 12.01.2024 года</w:t>
      </w:r>
      <w:r w:rsidRPr="0070651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фотоматериалом,</w:t>
      </w:r>
      <w:r w:rsidRPr="0070651A">
        <w:rPr>
          <w:rFonts w:ascii="Times New Roman" w:hAnsi="Times New Roman"/>
          <w:sz w:val="26"/>
          <w:szCs w:val="26"/>
        </w:rPr>
        <w:t xml:space="preserve"> рапортом инспектора ГИАЗ ОМВД России «</w:t>
      </w:r>
      <w:r w:rsidRPr="0070651A">
        <w:rPr>
          <w:rFonts w:ascii="Times New Roman" w:hAnsi="Times New Roman"/>
          <w:sz w:val="26"/>
          <w:szCs w:val="26"/>
        </w:rPr>
        <w:t>Грачёвский</w:t>
      </w:r>
      <w:r w:rsidRPr="0070651A">
        <w:rPr>
          <w:rFonts w:ascii="Times New Roman" w:hAnsi="Times New Roman"/>
          <w:sz w:val="26"/>
          <w:szCs w:val="26"/>
        </w:rPr>
        <w:t>» Мусаева А.М.</w:t>
      </w:r>
      <w:r>
        <w:rPr>
          <w:rFonts w:ascii="Times New Roman" w:hAnsi="Times New Roman"/>
          <w:sz w:val="26"/>
          <w:szCs w:val="26"/>
        </w:rPr>
        <w:t xml:space="preserve"> от 12.01.2024</w:t>
      </w:r>
      <w:r w:rsidRPr="0070651A">
        <w:rPr>
          <w:rFonts w:ascii="Times New Roman" w:hAnsi="Times New Roman"/>
          <w:sz w:val="26"/>
          <w:szCs w:val="26"/>
        </w:rPr>
        <w:t>, сведения</w:t>
      </w:r>
      <w:r>
        <w:rPr>
          <w:rFonts w:ascii="Times New Roman" w:hAnsi="Times New Roman"/>
          <w:sz w:val="26"/>
          <w:szCs w:val="26"/>
        </w:rPr>
        <w:t>ми</w:t>
      </w:r>
      <w:r w:rsidRPr="0070651A">
        <w:rPr>
          <w:rFonts w:ascii="Times New Roman" w:hAnsi="Times New Roman"/>
          <w:sz w:val="26"/>
          <w:szCs w:val="26"/>
        </w:rPr>
        <w:t xml:space="preserve"> из ЕГРИП, </w:t>
      </w:r>
      <w:r>
        <w:rPr>
          <w:rFonts w:ascii="Times New Roman" w:hAnsi="Times New Roman"/>
          <w:sz w:val="26"/>
          <w:szCs w:val="26"/>
        </w:rPr>
        <w:t>сведениями об административных правонарушениях</w:t>
      </w:r>
      <w:r w:rsidRPr="00005E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Аветисяна А.А</w:t>
      </w:r>
      <w:r w:rsidRPr="0070651A">
        <w:rPr>
          <w:rFonts w:ascii="Times New Roman" w:hAnsi="Times New Roman"/>
          <w:sz w:val="26"/>
          <w:szCs w:val="26"/>
        </w:rPr>
        <w:t>.</w:t>
      </w:r>
    </w:p>
    <w:p w:rsidR="00D151EB" w:rsidRPr="0070651A" w:rsidP="00D151EB" w14:paraId="1197D400" w14:textId="77777777">
      <w:pPr>
        <w:pStyle w:val="ConsNonformat"/>
        <w:widowControl/>
        <w:ind w:right="-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651A">
        <w:rPr>
          <w:rFonts w:ascii="Times New Roman" w:hAnsi="Times New Roman" w:cs="Times New Roman"/>
          <w:sz w:val="26"/>
          <w:szCs w:val="26"/>
        </w:rPr>
        <w:t xml:space="preserve">Оценив собранные по административному делу доказательства в соответствии со ст. 26.11 Кодекса РФ об административных правонарушениях, а также с позиции требования закона при их получении в соответствии с ч. 3 ст. 26.2 Кодекса РФ об административных правонарушениях, судья считает вину </w:t>
      </w:r>
      <w:r>
        <w:rPr>
          <w:rFonts w:ascii="Times New Roman" w:hAnsi="Times New Roman"/>
          <w:sz w:val="26"/>
          <w:szCs w:val="26"/>
        </w:rPr>
        <w:t>Аветисяна А.А.</w:t>
      </w:r>
      <w:r w:rsidRPr="0070651A">
        <w:rPr>
          <w:rFonts w:ascii="Times New Roman" w:hAnsi="Times New Roman" w:cs="Times New Roman"/>
          <w:sz w:val="26"/>
          <w:szCs w:val="26"/>
        </w:rPr>
        <w:t>, в совершении административного правонарушения, предусмотренного ч. 1 ст. 14.1 Кодекса РФ об административных правонарушениях, доказанной.</w:t>
      </w:r>
    </w:p>
    <w:p w:rsidR="00D151EB" w:rsidRPr="0070651A" w:rsidP="00D151EB" w14:paraId="08ACB635" w14:textId="77777777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70651A">
        <w:rPr>
          <w:rFonts w:ascii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hAnsi="Times New Roman"/>
          <w:sz w:val="26"/>
          <w:szCs w:val="26"/>
        </w:rPr>
        <w:t xml:space="preserve">Аветисян А.А. </w:t>
      </w:r>
      <w:r w:rsidRPr="0070651A">
        <w:rPr>
          <w:rFonts w:ascii="Times New Roman" w:hAnsi="Times New Roman" w:cs="Times New Roman"/>
          <w:sz w:val="26"/>
          <w:szCs w:val="26"/>
        </w:rPr>
        <w:t>суд квалифицирует по ч. 1 ст. 14.1 Кодекса РФ об административных правонарушениях,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D151EB" w:rsidRPr="00DC3142" w:rsidP="00D151EB" w14:paraId="64D6B730" w14:textId="77777777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Обстоятельств, смягчающих</w:t>
      </w:r>
      <w:r w:rsidRPr="00DC3142">
        <w:rPr>
          <w:rFonts w:ascii="Times New Roman" w:hAnsi="Times New Roman" w:cs="Times New Roman"/>
          <w:color w:val="000000"/>
          <w:sz w:val="25"/>
          <w:szCs w:val="25"/>
        </w:rPr>
        <w:t xml:space="preserve"> административную ответственность </w:t>
      </w:r>
      <w:r>
        <w:rPr>
          <w:rFonts w:ascii="Times New Roman" w:hAnsi="Times New Roman"/>
          <w:sz w:val="26"/>
          <w:szCs w:val="26"/>
        </w:rPr>
        <w:t>Аветисяна А.А.</w:t>
      </w:r>
      <w:r w:rsidRPr="00DC3142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color w:val="000000"/>
          <w:sz w:val="25"/>
          <w:szCs w:val="25"/>
        </w:rPr>
        <w:t>судом не установлено.</w:t>
      </w:r>
    </w:p>
    <w:p w:rsidR="00D151EB" w:rsidRPr="00310842" w:rsidP="00D151EB" w14:paraId="1C3EA586" w14:textId="7777777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310842">
        <w:rPr>
          <w:rFonts w:ascii="Times New Roman" w:hAnsi="Times New Roman"/>
          <w:sz w:val="26"/>
          <w:szCs w:val="26"/>
        </w:rPr>
        <w:t xml:space="preserve">К обстоятельствам, отягчающим административную ответственность </w:t>
      </w:r>
      <w:r>
        <w:rPr>
          <w:rFonts w:ascii="Times New Roman" w:hAnsi="Times New Roman"/>
          <w:sz w:val="26"/>
          <w:szCs w:val="26"/>
        </w:rPr>
        <w:t xml:space="preserve">Аветисяна А.А. </w:t>
      </w:r>
      <w:r w:rsidRPr="00310842">
        <w:rPr>
          <w:rFonts w:ascii="Times New Roman" w:hAnsi="Times New Roman"/>
          <w:sz w:val="26"/>
          <w:szCs w:val="26"/>
        </w:rPr>
        <w:t xml:space="preserve">в соответствии с п.2 ч.1 ст. 4.3 Кодекса Российской Федерации об административных правонарушениях, суд относит повторное совершение однородного правонарушения, так как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</w:t>
      </w:r>
      <w:hyperlink r:id="rId5" w:history="1">
        <w:r w:rsidRPr="00F9588F">
          <w:rPr>
            <w:rStyle w:val="Hyperlink"/>
            <w:rFonts w:ascii="Times New Roman" w:hAnsi="Times New Roman"/>
            <w:color w:val="000000"/>
            <w:sz w:val="26"/>
            <w:szCs w:val="26"/>
          </w:rPr>
          <w:t>ст.4.6</w:t>
        </w:r>
      </w:hyperlink>
      <w:r w:rsidRPr="00310842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правонарушениях.      </w:t>
      </w:r>
    </w:p>
    <w:p w:rsidR="00D151EB" w:rsidRPr="00310842" w:rsidP="00D151EB" w14:paraId="2A60CD8A" w14:textId="77777777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310842">
        <w:rPr>
          <w:rFonts w:ascii="Times New Roman" w:hAnsi="Times New Roman"/>
          <w:sz w:val="26"/>
          <w:szCs w:val="26"/>
        </w:rPr>
        <w:t xml:space="preserve">При назначении наказания мировой судья учитывает степень общественной опасности совершенного </w:t>
      </w:r>
      <w:r>
        <w:rPr>
          <w:rFonts w:ascii="Times New Roman" w:hAnsi="Times New Roman"/>
          <w:sz w:val="26"/>
          <w:szCs w:val="26"/>
        </w:rPr>
        <w:t>Аветисяном А.А.</w:t>
      </w:r>
      <w:r w:rsidRPr="00310842">
        <w:rPr>
          <w:rFonts w:ascii="Times New Roman" w:hAnsi="Times New Roman"/>
          <w:sz w:val="26"/>
          <w:szCs w:val="26"/>
        </w:rPr>
        <w:t xml:space="preserve"> административного правонарушения, личность правонарушителя, отсутствие обстоятельств смягчающих административную ответственность и наличие  обстоятельств отягчающих административную ответственность,  и считает необходимым назначить ему наказание в пределах размера административного штрафа, санкции статьи 14.1 части 1 КоАП РФ, не находя при этом оснований для назначения максимального размера штрафа.</w:t>
      </w:r>
    </w:p>
    <w:p w:rsidR="00D151EB" w:rsidRPr="00486F85" w:rsidP="00D151EB" w14:paraId="5EB9E206" w14:textId="77777777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486F85">
        <w:rPr>
          <w:rFonts w:ascii="Times New Roman" w:hAnsi="Times New Roman"/>
          <w:sz w:val="26"/>
          <w:szCs w:val="26"/>
        </w:rPr>
        <w:t xml:space="preserve">Оснований для освобождения </w:t>
      </w:r>
      <w:r>
        <w:rPr>
          <w:rFonts w:ascii="Times New Roman" w:hAnsi="Times New Roman"/>
          <w:sz w:val="26"/>
          <w:szCs w:val="26"/>
        </w:rPr>
        <w:t>Аветисяна А.А.</w:t>
      </w:r>
      <w:r w:rsidRPr="00486F85">
        <w:rPr>
          <w:rFonts w:ascii="Times New Roman" w:hAnsi="Times New Roman"/>
          <w:sz w:val="26"/>
          <w:szCs w:val="26"/>
        </w:rPr>
        <w:t xml:space="preserve"> от административной ответственности, а также обстоятельств, исключающих производ</w:t>
      </w:r>
      <w:r>
        <w:rPr>
          <w:rFonts w:ascii="Times New Roman" w:hAnsi="Times New Roman"/>
          <w:sz w:val="26"/>
          <w:szCs w:val="26"/>
        </w:rPr>
        <w:t xml:space="preserve">ство по делу мировым судьей не </w:t>
      </w:r>
      <w:r w:rsidRPr="00486F85">
        <w:rPr>
          <w:rFonts w:ascii="Times New Roman" w:hAnsi="Times New Roman"/>
          <w:sz w:val="26"/>
          <w:szCs w:val="26"/>
        </w:rPr>
        <w:t>установлено.</w:t>
      </w:r>
    </w:p>
    <w:p w:rsidR="00D151EB" w:rsidRPr="00486F85" w:rsidP="00D151EB" w14:paraId="1C20F78B" w14:textId="77777777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486F85">
        <w:rPr>
          <w:rFonts w:ascii="Times New Roman" w:hAnsi="Times New Roman"/>
          <w:sz w:val="26"/>
          <w:szCs w:val="26"/>
        </w:rPr>
        <w:t>Срок давности, привлечения к административной ответственности, предусмотренный статьей 4.5 КоАП РФ, не истек.</w:t>
      </w:r>
    </w:p>
    <w:p w:rsidR="00D151EB" w:rsidRPr="0070651A" w:rsidP="00D151EB" w14:paraId="37C55089" w14:textId="77777777">
      <w:pPr>
        <w:spacing w:after="0" w:line="240" w:lineRule="auto"/>
        <w:ind w:right="-2" w:firstLine="720"/>
        <w:jc w:val="both"/>
        <w:rPr>
          <w:rFonts w:ascii="Times New Roman" w:hAnsi="Times New Roman"/>
          <w:sz w:val="26"/>
          <w:szCs w:val="26"/>
        </w:rPr>
      </w:pPr>
      <w:r w:rsidRPr="0070651A">
        <w:rPr>
          <w:rFonts w:ascii="Times New Roman" w:hAnsi="Times New Roman"/>
          <w:sz w:val="26"/>
          <w:szCs w:val="26"/>
        </w:rPr>
        <w:t>Руководствуясь ст. ст. 3.5, ч. 1 ст. 14.1, ч. 1 ст. 23.1 Кодекса РФ об административных правонарушениях, судья</w:t>
      </w:r>
    </w:p>
    <w:p w:rsidR="00D151EB" w:rsidRPr="004569AC" w:rsidP="00D151EB" w14:paraId="27AF64B9" w14:textId="77777777">
      <w:pPr>
        <w:spacing w:after="0" w:line="240" w:lineRule="auto"/>
        <w:ind w:right="-2" w:firstLine="720"/>
        <w:jc w:val="both"/>
        <w:rPr>
          <w:rFonts w:ascii="Times New Roman" w:hAnsi="Times New Roman"/>
          <w:sz w:val="26"/>
          <w:szCs w:val="26"/>
        </w:rPr>
      </w:pPr>
    </w:p>
    <w:p w:rsidR="00D151EB" w:rsidRPr="004569AC" w:rsidP="00D151EB" w14:paraId="0EB7D597" w14:textId="77777777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4569AC">
        <w:rPr>
          <w:rFonts w:ascii="Times New Roman" w:hAnsi="Times New Roman"/>
          <w:b/>
          <w:bCs/>
          <w:sz w:val="26"/>
          <w:szCs w:val="26"/>
        </w:rPr>
        <w:t>П О С Т А Н О В И Л:</w:t>
      </w:r>
    </w:p>
    <w:p w:rsidR="00D151EB" w:rsidRPr="004569AC" w:rsidP="00D151EB" w14:paraId="3D89C72A" w14:textId="77777777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151EB" w:rsidRPr="00ED6C58" w:rsidP="00D151EB" w14:paraId="69AA70C5" w14:textId="0BCB3026">
      <w:pPr>
        <w:pStyle w:val="BodyTextIndent2"/>
        <w:spacing w:after="0" w:line="240" w:lineRule="auto"/>
        <w:ind w:left="0" w:right="-2" w:firstLine="709"/>
        <w:jc w:val="both"/>
        <w:rPr>
          <w:sz w:val="26"/>
          <w:szCs w:val="26"/>
        </w:rPr>
      </w:pPr>
      <w:r w:rsidRPr="004569A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Аветисяна </w:t>
      </w:r>
      <w:r>
        <w:rPr>
          <w:sz w:val="26"/>
          <w:szCs w:val="26"/>
        </w:rPr>
        <w:t>А.А.</w:t>
      </w:r>
      <w:r w:rsidRPr="004569AC">
        <w:rPr>
          <w:sz w:val="26"/>
          <w:szCs w:val="26"/>
        </w:rPr>
        <w:t xml:space="preserve"> виновным в совершении правонарушения, предусмотренного ч. 1 ст. 14.1 Кодекса РФ об административных </w:t>
      </w:r>
      <w:r w:rsidRPr="00ED6C58">
        <w:rPr>
          <w:sz w:val="26"/>
          <w:szCs w:val="26"/>
        </w:rPr>
        <w:t xml:space="preserve">правонарушениях и назначить ему наказание в виде административного штрафа в размер </w:t>
      </w:r>
      <w:r>
        <w:rPr>
          <w:sz w:val="26"/>
          <w:szCs w:val="26"/>
        </w:rPr>
        <w:t xml:space="preserve"> 1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5</w:t>
      </w:r>
      <w:r w:rsidRPr="00ED6C58">
        <w:rPr>
          <w:sz w:val="26"/>
          <w:szCs w:val="26"/>
        </w:rPr>
        <w:t>00 (</w:t>
      </w:r>
      <w:r>
        <w:rPr>
          <w:sz w:val="26"/>
          <w:szCs w:val="26"/>
          <w:lang w:val="ru-RU"/>
        </w:rPr>
        <w:t>одна тысяча пятьсот</w:t>
      </w:r>
      <w:r w:rsidRPr="00ED6C58">
        <w:rPr>
          <w:sz w:val="26"/>
          <w:szCs w:val="26"/>
        </w:rPr>
        <w:t>) рублей.</w:t>
      </w:r>
    </w:p>
    <w:p w:rsidR="00D151EB" w:rsidRPr="00381182" w:rsidP="00D151EB" w14:paraId="4AB51F97" w14:textId="77777777">
      <w:pPr>
        <w:tabs>
          <w:tab w:val="right" w:pos="9639"/>
        </w:tabs>
        <w:spacing w:after="0" w:line="240" w:lineRule="auto"/>
        <w:ind w:right="-2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ED6C58">
        <w:rPr>
          <w:rFonts w:ascii="Times New Roman" w:hAnsi="Times New Roman"/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</w:t>
      </w:r>
      <w:r w:rsidRPr="00381182">
        <w:rPr>
          <w:rFonts w:ascii="Times New Roman" w:hAnsi="Times New Roman"/>
          <w:sz w:val="26"/>
          <w:szCs w:val="26"/>
        </w:rPr>
        <w:t xml:space="preserve">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</w:t>
      </w:r>
      <w:r w:rsidRPr="00381182">
        <w:rPr>
          <w:rFonts w:ascii="Times New Roman" w:hAnsi="Times New Roman"/>
          <w:sz w:val="26"/>
          <w:szCs w:val="26"/>
          <w:lang w:eastAsia="en-US"/>
        </w:rPr>
        <w:t>00811601143019000140</w:t>
      </w:r>
      <w:r w:rsidRPr="00381182">
        <w:rPr>
          <w:rFonts w:ascii="Times New Roman" w:hAnsi="Times New Roman"/>
          <w:sz w:val="26"/>
          <w:szCs w:val="26"/>
        </w:rPr>
        <w:t xml:space="preserve">; УИН </w:t>
      </w:r>
      <w:r w:rsidRPr="00381182">
        <w:rPr>
          <w:rFonts w:ascii="Times New Roman" w:hAnsi="Times New Roman"/>
          <w:sz w:val="26"/>
          <w:szCs w:val="26"/>
          <w:lang w:eastAsia="en-US"/>
        </w:rPr>
        <w:t>0355703700255000292414123</w:t>
      </w:r>
      <w:r w:rsidRPr="00381182">
        <w:rPr>
          <w:rFonts w:ascii="Times New Roman" w:hAnsi="Times New Roman"/>
          <w:color w:val="FF0000"/>
          <w:sz w:val="26"/>
          <w:szCs w:val="26"/>
        </w:rPr>
        <w:t>.</w:t>
      </w:r>
    </w:p>
    <w:p w:rsidR="00D151EB" w:rsidRPr="00381182" w:rsidP="00D151EB" w14:paraId="2189BE85" w14:textId="7777777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381182">
        <w:rPr>
          <w:rFonts w:ascii="Times New Roman" w:hAnsi="Times New Roman"/>
          <w:sz w:val="26"/>
          <w:szCs w:val="26"/>
        </w:rPr>
        <w:t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151EB" w:rsidRPr="004569AC" w:rsidP="00D151EB" w14:paraId="3C5EC5EA" w14:textId="77777777">
      <w:pPr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381182">
        <w:rPr>
          <w:rFonts w:ascii="Times New Roman" w:hAnsi="Times New Roman"/>
          <w:sz w:val="26"/>
          <w:szCs w:val="26"/>
        </w:rPr>
        <w:t xml:space="preserve">Постановление может быть обжаловано в </w:t>
      </w:r>
      <w:r w:rsidRPr="00381182">
        <w:rPr>
          <w:rFonts w:ascii="Times New Roman" w:hAnsi="Times New Roman"/>
          <w:sz w:val="26"/>
          <w:szCs w:val="26"/>
        </w:rPr>
        <w:t>Грачевский</w:t>
      </w:r>
      <w:r w:rsidRPr="00381182">
        <w:rPr>
          <w:rFonts w:ascii="Times New Roman" w:hAnsi="Times New Roman"/>
          <w:sz w:val="26"/>
          <w:szCs w:val="26"/>
        </w:rPr>
        <w:t xml:space="preserve"> районный суд в течение десяти суток с момента получения копии постановления путем подачи жалобы через судебный участок № 1 </w:t>
      </w:r>
      <w:r w:rsidRPr="00381182">
        <w:rPr>
          <w:rFonts w:ascii="Times New Roman" w:hAnsi="Times New Roman"/>
          <w:sz w:val="26"/>
          <w:szCs w:val="26"/>
        </w:rPr>
        <w:t>Грачевского</w:t>
      </w:r>
      <w:r w:rsidRPr="004569AC">
        <w:rPr>
          <w:rFonts w:ascii="Times New Roman" w:hAnsi="Times New Roman"/>
          <w:sz w:val="26"/>
          <w:szCs w:val="26"/>
        </w:rPr>
        <w:t xml:space="preserve"> района Ставропольского края.</w:t>
      </w:r>
    </w:p>
    <w:p w:rsidR="00D151EB" w:rsidP="00D151EB" w14:paraId="1ADB746E" w14:textId="77777777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D151EB" w:rsidP="00D151EB" w14:paraId="700E724E" w14:textId="77777777">
      <w:pPr>
        <w:tabs>
          <w:tab w:val="left" w:pos="567"/>
        </w:tabs>
        <w:spacing w:after="0" w:line="240" w:lineRule="auto"/>
        <w:ind w:right="-2"/>
        <w:jc w:val="both"/>
      </w:pPr>
      <w:r w:rsidRPr="004569AC">
        <w:rPr>
          <w:rFonts w:ascii="Times New Roman" w:hAnsi="Times New Roman"/>
          <w:bCs/>
          <w:iCs/>
          <w:sz w:val="26"/>
          <w:szCs w:val="26"/>
        </w:rPr>
        <w:t xml:space="preserve">Мировой судья </w:t>
      </w:r>
      <w:r w:rsidRPr="004569AC">
        <w:rPr>
          <w:rFonts w:ascii="Times New Roman" w:hAnsi="Times New Roman"/>
          <w:bCs/>
          <w:iCs/>
          <w:sz w:val="26"/>
          <w:szCs w:val="26"/>
        </w:rPr>
        <w:tab/>
      </w:r>
      <w:r w:rsidRPr="004569AC">
        <w:rPr>
          <w:rFonts w:ascii="Times New Roman" w:hAnsi="Times New Roman"/>
          <w:bCs/>
          <w:iCs/>
          <w:sz w:val="26"/>
          <w:szCs w:val="26"/>
        </w:rPr>
        <w:tab/>
      </w:r>
      <w:r w:rsidRPr="004569AC">
        <w:rPr>
          <w:rFonts w:ascii="Times New Roman" w:hAnsi="Times New Roman"/>
          <w:bCs/>
          <w:iCs/>
          <w:sz w:val="26"/>
          <w:szCs w:val="26"/>
        </w:rPr>
        <w:tab/>
        <w:t xml:space="preserve">                                                     </w:t>
      </w: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Pr="004569AC">
        <w:rPr>
          <w:rFonts w:ascii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 xml:space="preserve">Д.О. </w:t>
      </w:r>
      <w:r>
        <w:rPr>
          <w:rFonts w:ascii="Times New Roman" w:hAnsi="Times New Roman"/>
          <w:bCs/>
          <w:iCs/>
          <w:sz w:val="26"/>
          <w:szCs w:val="26"/>
        </w:rPr>
        <w:t>Ландина</w:t>
      </w:r>
    </w:p>
    <w:p w:rsidR="008F1B06" w14:paraId="7AA36B24" w14:textId="77777777"/>
    <w:sectPr w:rsidSect="00ED6C58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2E"/>
    <w:rsid w:val="00005E62"/>
    <w:rsid w:val="00310842"/>
    <w:rsid w:val="00381182"/>
    <w:rsid w:val="004569AC"/>
    <w:rsid w:val="00486F85"/>
    <w:rsid w:val="0051702E"/>
    <w:rsid w:val="0070651A"/>
    <w:rsid w:val="008F1B06"/>
    <w:rsid w:val="00D151EB"/>
    <w:rsid w:val="00DC3142"/>
    <w:rsid w:val="00E14A1E"/>
    <w:rsid w:val="00ED6C58"/>
    <w:rsid w:val="00F958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55A26C-CB67-4E2F-8B0C-FE202E07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1E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unhideWhenUsed/>
    <w:rsid w:val="00D151EB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D151E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">
    <w:name w:val="Название Знак"/>
    <w:link w:val="Title"/>
    <w:uiPriority w:val="99"/>
    <w:locked/>
    <w:rsid w:val="00D151EB"/>
    <w:rPr>
      <w:b/>
      <w:bCs/>
    </w:rPr>
  </w:style>
  <w:style w:type="paragraph" w:customStyle="1" w:styleId="a5">
    <w:name w:val="a5"/>
    <w:basedOn w:val="Normal"/>
    <w:next w:val="Title"/>
    <w:uiPriority w:val="99"/>
    <w:qFormat/>
    <w:rsid w:val="00D151EB"/>
    <w:pPr>
      <w:spacing w:after="0" w:line="240" w:lineRule="auto"/>
      <w:jc w:val="center"/>
    </w:pPr>
    <w:rPr>
      <w:rFonts w:eastAsia="Calibri"/>
      <w:b/>
      <w:bCs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D151EB"/>
    <w:rPr>
      <w:color w:val="0000FF"/>
      <w:u w:val="single"/>
    </w:rPr>
  </w:style>
  <w:style w:type="paragraph" w:customStyle="1" w:styleId="ConsNonformat">
    <w:name w:val="ConsNonformat"/>
    <w:rsid w:val="00D15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15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Title">
    <w:name w:val="Title"/>
    <w:basedOn w:val="Normal"/>
    <w:next w:val="Normal"/>
    <w:link w:val="a"/>
    <w:uiPriority w:val="99"/>
    <w:qFormat/>
    <w:rsid w:val="00D151EB"/>
    <w:pPr>
      <w:spacing w:after="0" w:line="240" w:lineRule="auto"/>
      <w:contextualSpacing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0">
    <w:name w:val="Заголовок Знак"/>
    <w:basedOn w:val="DefaultParagraphFont"/>
    <w:link w:val="Title"/>
    <w:uiPriority w:val="10"/>
    <w:rsid w:val="00D151E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A485FBF4486AAC03135E4AA3027F0071DC1247FD262D1A9AEA18EF4B08FF320EDC6A03FD27C145Er2o5H" TargetMode="External" /><Relationship Id="rId5" Type="http://schemas.openxmlformats.org/officeDocument/2006/relationships/hyperlink" Target="consultantplus://offline/ref=ED68527F6D48FDC38920D86A45F14209BDBB13BC6A010258B6C920C82697CC69B6F1CC80CBD82600RFX8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