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A48" w:rsidP="00A83A48" w14:paraId="448630A9" w14:textId="77777777">
      <w:pPr>
        <w:ind w:right="-284" w:firstLine="567"/>
        <w:jc w:val="right"/>
      </w:pPr>
      <w:r>
        <w:t>Дело № 5-66/1/2024</w:t>
      </w:r>
    </w:p>
    <w:p w:rsidR="00A83A48" w:rsidRPr="009C3FF2" w:rsidP="00A83A48" w14:paraId="6B058A0D" w14:textId="77777777">
      <w:pPr>
        <w:ind w:right="-284" w:firstLine="567"/>
        <w:jc w:val="right"/>
      </w:pPr>
      <w:r w:rsidRPr="009C3FF2">
        <w:t xml:space="preserve">УИД: № </w:t>
      </w:r>
      <w:r w:rsidRPr="00AB3834">
        <w:t>26</w:t>
      </w:r>
      <w:r w:rsidRPr="009C3FF2">
        <w:rPr>
          <w:lang w:val="en-US"/>
        </w:rPr>
        <w:t>MS</w:t>
      </w:r>
      <w:r>
        <w:t>0025-01-2024-000371-26</w:t>
      </w:r>
    </w:p>
    <w:p w:rsidR="00A83A48" w:rsidRPr="00526D44" w:rsidP="00A83A48" w14:paraId="4E8DF993" w14:textId="77777777">
      <w:pPr>
        <w:ind w:right="-284" w:firstLine="567"/>
        <w:jc w:val="right"/>
      </w:pPr>
    </w:p>
    <w:p w:rsidR="00A83A48" w:rsidRPr="00526D44" w:rsidP="00A83A48" w14:paraId="37AC6920" w14:textId="77777777">
      <w:pPr>
        <w:ind w:right="-284" w:firstLine="567"/>
        <w:jc w:val="center"/>
        <w:rPr>
          <w:b/>
        </w:rPr>
      </w:pPr>
      <w:r w:rsidRPr="00526D44">
        <w:rPr>
          <w:b/>
        </w:rPr>
        <w:t>ПОСТАНОВЛЕНИЕ</w:t>
      </w:r>
    </w:p>
    <w:p w:rsidR="00A83A48" w:rsidRPr="00526D44" w:rsidP="00A83A48" w14:paraId="6C49B99A" w14:textId="77777777">
      <w:pPr>
        <w:ind w:right="-284"/>
        <w:jc w:val="both"/>
      </w:pPr>
    </w:p>
    <w:p w:rsidR="00A83A48" w:rsidRPr="00526D44" w:rsidP="00A83A48" w14:paraId="63624600" w14:textId="77777777">
      <w:pPr>
        <w:ind w:right="-284"/>
        <w:jc w:val="both"/>
      </w:pPr>
      <w:r>
        <w:t>30 января 2024</w:t>
      </w:r>
      <w:r w:rsidRPr="00526D44">
        <w:t xml:space="preserve"> года                      </w:t>
      </w:r>
      <w:r>
        <w:t xml:space="preserve">  </w:t>
      </w:r>
      <w:r w:rsidRPr="00526D44">
        <w:t xml:space="preserve">                                                 </w:t>
      </w:r>
      <w:r>
        <w:t xml:space="preserve">                              </w:t>
      </w:r>
      <w:r w:rsidRPr="00526D44">
        <w:t xml:space="preserve"> с. Грачевка</w:t>
      </w:r>
    </w:p>
    <w:p w:rsidR="00A83A48" w:rsidRPr="00526D44" w:rsidP="00A83A48" w14:paraId="4C244DFC" w14:textId="77777777">
      <w:pPr>
        <w:ind w:right="-284" w:firstLine="567"/>
        <w:jc w:val="both"/>
      </w:pPr>
    </w:p>
    <w:p w:rsidR="00A83A48" w:rsidRPr="00526D44" w:rsidP="00A83A48" w14:paraId="27D08A2D" w14:textId="77777777">
      <w:pPr>
        <w:ind w:right="-284" w:firstLine="567"/>
        <w:jc w:val="both"/>
      </w:pPr>
      <w:r w:rsidRPr="00526D44">
        <w:t xml:space="preserve">Мировой судья судебного участка № 1 Грачевского района Ставропольского края Ландина Д.О., </w:t>
      </w:r>
    </w:p>
    <w:p w:rsidR="00A83A48" w:rsidRPr="00526D44" w:rsidP="00A83A48" w14:paraId="06519AB8" w14:textId="0CF3AE65">
      <w:pPr>
        <w:ind w:right="-284" w:firstLine="567"/>
        <w:jc w:val="both"/>
      </w:pPr>
      <w:r w:rsidRPr="00526D44">
        <w:t xml:space="preserve">с участием: лица привлекаемого к административной ответственности </w:t>
      </w:r>
      <w:r>
        <w:t xml:space="preserve">Романова </w:t>
      </w:r>
      <w:r>
        <w:t>В.О.</w:t>
      </w:r>
      <w:r w:rsidRPr="00526D44">
        <w:t>,</w:t>
      </w:r>
    </w:p>
    <w:p w:rsidR="00A83A48" w:rsidRPr="00526D44" w:rsidP="00A83A48" w14:paraId="03A94B6E" w14:textId="7167B79B">
      <w:pPr>
        <w:ind w:right="-284" w:firstLine="567"/>
        <w:jc w:val="both"/>
      </w:pPr>
      <w:r>
        <w:t xml:space="preserve">рассмотрев в </w:t>
      </w:r>
      <w:r w:rsidRPr="00526D44">
        <w:t xml:space="preserve">помещении судебного участка № 1 Грачевского района дело об административном правонарушении в отношении: </w:t>
      </w:r>
      <w:r>
        <w:t xml:space="preserve">Романова </w:t>
      </w:r>
      <w:r>
        <w:t>В.О.</w:t>
      </w:r>
      <w:r w:rsidRPr="00526D44">
        <w:t xml:space="preserve">, </w:t>
      </w:r>
      <w:r>
        <w:t xml:space="preserve"> </w:t>
      </w:r>
      <w:r w:rsidRPr="00526D44">
        <w:t xml:space="preserve"> привлекаемого к административной ответственности по ч. 1 ст. 19.24 </w:t>
      </w:r>
      <w:r>
        <w:t>Кодекса РФ об административных правонарушениях</w:t>
      </w:r>
      <w:r w:rsidRPr="00526D44">
        <w:t>.</w:t>
      </w:r>
    </w:p>
    <w:p w:rsidR="00A83A48" w:rsidRPr="00526D44" w:rsidP="00A83A48" w14:paraId="10BF727C" w14:textId="77777777">
      <w:pPr>
        <w:ind w:right="-284" w:firstLine="567"/>
        <w:jc w:val="both"/>
      </w:pPr>
      <w:r w:rsidRPr="00526D44">
        <w:t>Привлекаемому</w:t>
      </w:r>
      <w:r>
        <w:t xml:space="preserve"> лицу</w:t>
      </w:r>
      <w:r w:rsidRPr="00526D44"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A83A48" w:rsidRPr="00526D44" w:rsidP="00A83A48" w14:paraId="1B97C961" w14:textId="77777777">
      <w:pPr>
        <w:ind w:right="-284" w:firstLine="567"/>
        <w:jc w:val="both"/>
      </w:pPr>
    </w:p>
    <w:p w:rsidR="00A83A48" w:rsidRPr="00526D44" w:rsidP="00A83A48" w14:paraId="291548E9" w14:textId="77777777">
      <w:pPr>
        <w:ind w:right="-284" w:firstLine="567"/>
        <w:jc w:val="center"/>
        <w:rPr>
          <w:b/>
        </w:rPr>
      </w:pPr>
      <w:r w:rsidRPr="00526D44">
        <w:rPr>
          <w:b/>
        </w:rPr>
        <w:t>УСТАНОВИЛ:</w:t>
      </w:r>
    </w:p>
    <w:p w:rsidR="00A83A48" w:rsidRPr="00526D44" w:rsidP="00A83A48" w14:paraId="309ACEBD" w14:textId="77777777">
      <w:pPr>
        <w:ind w:right="-284" w:firstLine="567"/>
        <w:jc w:val="both"/>
      </w:pPr>
    </w:p>
    <w:p w:rsidR="00A83A48" w:rsidRPr="00526D44" w:rsidP="00A83A48" w14:paraId="3DF9F610" w14:textId="4106FCF1">
      <w:pPr>
        <w:ind w:right="-284" w:firstLine="567"/>
        <w:jc w:val="both"/>
      </w:pPr>
      <w:r>
        <w:t xml:space="preserve">20 января 2024 года в 22 часа 35 минут, </w:t>
      </w:r>
      <w:r w:rsidRPr="00526D44">
        <w:t xml:space="preserve">в </w:t>
      </w:r>
      <w:r>
        <w:t xml:space="preserve">с. </w:t>
      </w:r>
      <w:r>
        <w:t>…..</w:t>
      </w:r>
      <w:r w:rsidRPr="00526D44">
        <w:t xml:space="preserve">, гражданин </w:t>
      </w:r>
      <w:r>
        <w:t>Романов В.О.</w:t>
      </w:r>
      <w:r w:rsidRPr="00526D44">
        <w:t xml:space="preserve">, состоящий под административным надзором, имеющий запрет на пребывание вне жилого помещения, являющегося местом его жительства в период времени с 22 часов 00 минут до 06 часов 00 минут, согласно решения </w:t>
      </w:r>
      <w:r>
        <w:t>Георгиевского городского суда Ставропольского края от 18.05.2017</w:t>
      </w:r>
      <w:r w:rsidRPr="00526D44">
        <w:t xml:space="preserve"> года не находился дома, в связи, с чем им нарушены установленные ограничения, наложенные на него судом в соответствии с федеральным законом.</w:t>
      </w:r>
    </w:p>
    <w:p w:rsidR="00A83A48" w:rsidRPr="00526D44" w:rsidP="00A83A48" w14:paraId="39618FA4" w14:textId="77777777">
      <w:pPr>
        <w:ind w:right="-284" w:firstLine="567"/>
        <w:jc w:val="both"/>
      </w:pPr>
      <w:r w:rsidRPr="00526D44">
        <w:t xml:space="preserve">В судебном заседании </w:t>
      </w:r>
      <w:r>
        <w:t>Романов В.О.</w:t>
      </w:r>
      <w:r w:rsidRPr="00526D44">
        <w:t xml:space="preserve"> виновным себя в совершении административного правонарушения признал полностью, раскаялся в содеянном, просил суд строго его не наказывать. </w:t>
      </w:r>
    </w:p>
    <w:p w:rsidR="00A83A48" w:rsidRPr="00526D44" w:rsidP="00A83A48" w14:paraId="6ED05985" w14:textId="77777777">
      <w:pPr>
        <w:ind w:right="-284" w:firstLine="567"/>
        <w:jc w:val="both"/>
      </w:pPr>
      <w:r w:rsidRPr="00526D44">
        <w:t xml:space="preserve">Выслушав объяснения </w:t>
      </w:r>
      <w:r>
        <w:t>Романова В.О.</w:t>
      </w:r>
      <w:r w:rsidRPr="00526D44">
        <w:t>, изучив материалы дела об административном правонарушении, представленные доказательства, судья приходит к следующему:</w:t>
      </w:r>
    </w:p>
    <w:p w:rsidR="00A83A48" w:rsidRPr="00526D44" w:rsidP="00A83A48" w14:paraId="4A074671" w14:textId="77777777">
      <w:pPr>
        <w:autoSpaceDE w:val="0"/>
        <w:autoSpaceDN w:val="0"/>
        <w:adjustRightInd w:val="0"/>
        <w:ind w:right="-284" w:firstLine="567"/>
        <w:jc w:val="both"/>
      </w:pPr>
      <w:r w:rsidRPr="00526D44">
        <w:rPr>
          <w:rFonts w:eastAsiaTheme="minorHAnsi"/>
          <w:lang w:eastAsia="en-US"/>
        </w:rPr>
        <w:t xml:space="preserve"> </w:t>
      </w:r>
      <w:r w:rsidRPr="00526D44">
        <w:t xml:space="preserve">В соответствии с </w:t>
      </w:r>
      <w:hyperlink r:id="rId4" w:history="1">
        <w:r w:rsidRPr="00526D44">
          <w:rPr>
            <w:rStyle w:val="Hyperlink"/>
          </w:rPr>
          <w:t>п. 7 ч. 1 ст. 11</w:t>
        </w:r>
      </w:hyperlink>
      <w:r w:rsidRPr="00526D44">
        <w:t xml:space="preserve"> Федерального закона от 06 апреля 2011 года N 64-ФЗ «Об административном надзоре за лицами, освобожденными из мест лишения свободы», 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83A48" w:rsidP="00A83A48" w14:paraId="14263219" w14:textId="77777777">
      <w:pPr>
        <w:tabs>
          <w:tab w:val="left" w:pos="9765"/>
        </w:tabs>
        <w:autoSpaceDE w:val="0"/>
        <w:autoSpaceDN w:val="0"/>
        <w:adjustRightInd w:val="0"/>
        <w:ind w:right="-284" w:firstLine="567"/>
        <w:jc w:val="both"/>
      </w:pPr>
      <w:r w:rsidRPr="00526D44">
        <w:t xml:space="preserve">Доказательствами по делу являются: протокол об административном правонарушении 26 </w:t>
      </w:r>
      <w:r>
        <w:t>АВ</w:t>
      </w:r>
      <w:r w:rsidRPr="00526D44">
        <w:t xml:space="preserve"> № </w:t>
      </w:r>
      <w:r>
        <w:t>0504039</w:t>
      </w:r>
      <w:r w:rsidRPr="00526D44">
        <w:t xml:space="preserve"> от </w:t>
      </w:r>
      <w:r>
        <w:t>23.01.2024</w:t>
      </w:r>
      <w:r w:rsidRPr="00526D44">
        <w:t xml:space="preserve"> года, рапорт от </w:t>
      </w:r>
      <w:r>
        <w:t>20.01.2024</w:t>
      </w:r>
      <w:r w:rsidRPr="00526D44">
        <w:t xml:space="preserve"> г., копия решения </w:t>
      </w:r>
      <w:r>
        <w:t>Георгиевского городского суда Ставропольского края от 18.05.2017</w:t>
      </w:r>
      <w:r w:rsidRPr="00526D44">
        <w:t xml:space="preserve"> года, </w:t>
      </w:r>
      <w:r>
        <w:t>акт посещения поднадзорного лица по месту жительства или пребывания от 20.01.2024 года, письменные объяснения Романова В.О. от 23.01.2024 года, сведения об административных правонарушениях Романова В.О.</w:t>
      </w:r>
    </w:p>
    <w:p w:rsidR="00A83A48" w:rsidRPr="00526D44" w:rsidP="00A83A48" w14:paraId="185CA2C8" w14:textId="77777777">
      <w:pPr>
        <w:tabs>
          <w:tab w:val="left" w:pos="9765"/>
        </w:tabs>
        <w:autoSpaceDE w:val="0"/>
        <w:autoSpaceDN w:val="0"/>
        <w:adjustRightInd w:val="0"/>
        <w:ind w:right="-284" w:firstLine="567"/>
        <w:jc w:val="both"/>
      </w:pPr>
      <w:r w:rsidRPr="00526D44">
        <w:t>Трехмесячный срок давности привлечения к административной ответственности, предусмотренный ст. 4.5 Кодекса РФ об административных правонарушениях, не истек. 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A83A48" w:rsidRPr="00526D44" w:rsidP="00A83A48" w14:paraId="34DD80E3" w14:textId="77777777">
      <w:pPr>
        <w:ind w:right="-284" w:firstLine="567"/>
        <w:jc w:val="both"/>
      </w:pPr>
      <w:r w:rsidRPr="00526D44"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</w:t>
      </w:r>
      <w:r>
        <w:t>Кодекса РФ об административных правонарушениях</w:t>
      </w:r>
      <w:r w:rsidRPr="00526D44">
        <w:t xml:space="preserve">, судья считает вину </w:t>
      </w:r>
      <w:r>
        <w:t>Романова В.О.</w:t>
      </w:r>
      <w:r w:rsidRPr="00526D44">
        <w:t xml:space="preserve">, в совершении административного правонарушения, предусмотренного ч. 1 ст. 19.24 </w:t>
      </w:r>
      <w:r>
        <w:t>Кодекса РФ об административных правонарушениях</w:t>
      </w:r>
      <w:r w:rsidRPr="00526D44">
        <w:t xml:space="preserve"> об административных правонарушениях, доказанной.</w:t>
      </w:r>
    </w:p>
    <w:p w:rsidR="00A83A48" w:rsidP="00A83A48" w14:paraId="30A66114" w14:textId="77777777">
      <w:pPr>
        <w:autoSpaceDE w:val="0"/>
        <w:autoSpaceDN w:val="0"/>
        <w:adjustRightInd w:val="0"/>
        <w:ind w:right="-284" w:firstLine="709"/>
        <w:jc w:val="both"/>
      </w:pPr>
      <w:r w:rsidRPr="00526D44">
        <w:t xml:space="preserve">Деяние </w:t>
      </w:r>
      <w:r>
        <w:t xml:space="preserve">Романова В.О. </w:t>
      </w:r>
      <w:r w:rsidRPr="00526D44">
        <w:t xml:space="preserve">судья квалифицирует по ч. 1 ст. 19.24 Кодекса РФ об административных правонарушениях об административных правонарушениях, </w:t>
      </w:r>
      <w:r w:rsidRPr="00526D44">
        <w:rPr>
          <w:color w:val="000000"/>
        </w:rPr>
        <w:t>как н</w:t>
      </w:r>
      <w:r w:rsidRPr="00526D44">
        <w:t xml:space="preserve">есоблюдение лицом, в отношении которого установлен административный надзор, </w:t>
      </w:r>
      <w:r w:rsidRPr="00526D44">
        <w:t xml:space="preserve">административного ограничения, установленного ему судом в соответствии с федеральным </w:t>
      </w:r>
      <w:hyperlink r:id="rId5" w:history="1">
        <w:r w:rsidRPr="00526D44">
          <w:rPr>
            <w:rStyle w:val="Hyperlink"/>
          </w:rPr>
          <w:t>законом</w:t>
        </w:r>
      </w:hyperlink>
      <w:r w:rsidRPr="00526D44">
        <w:t>, если эти действия не содержат уголовно наказуемого деяния.</w:t>
      </w:r>
    </w:p>
    <w:p w:rsidR="00A83A48" w:rsidP="00A83A48" w14:paraId="79E70338" w14:textId="77777777">
      <w:pPr>
        <w:autoSpaceDE w:val="0"/>
        <w:autoSpaceDN w:val="0"/>
        <w:adjustRightInd w:val="0"/>
        <w:ind w:right="-284" w:firstLine="709"/>
        <w:jc w:val="both"/>
      </w:pPr>
      <w:r>
        <w:t xml:space="preserve"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</w:t>
      </w:r>
      <w:r>
        <w:rPr>
          <w:color w:val="000000"/>
        </w:rPr>
        <w:t>не имеющего постоянного места работы,</w:t>
      </w:r>
      <w:r>
        <w:t xml:space="preserve"> </w:t>
      </w:r>
      <w:r>
        <w:t>обстоятельства</w:t>
      </w:r>
      <w:r>
        <w:t xml:space="preserve"> смягчающие и отягчающие административную ответственность, а также то, что объектом соответствующего правонарушения являются</w:t>
      </w:r>
      <w:r>
        <w:rPr>
          <w:color w:val="FF0000"/>
        </w:rPr>
        <w:t xml:space="preserve"> </w:t>
      </w:r>
      <w:r>
        <w:t>отношения в области порядка управления.</w:t>
      </w:r>
    </w:p>
    <w:p w:rsidR="00A83A48" w:rsidRPr="004B2FD5" w:rsidP="00A83A48" w14:paraId="2E737C12" w14:textId="77777777">
      <w:pPr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 w:rsidRPr="004B2FD5">
        <w:rPr>
          <w:color w:val="000000"/>
        </w:rPr>
        <w:t xml:space="preserve">Обстоятельством, смягчающим административную ответственность </w:t>
      </w:r>
      <w:r>
        <w:t>Романова В.О.</w:t>
      </w:r>
      <w:r w:rsidRPr="004B2FD5">
        <w:t xml:space="preserve">, </w:t>
      </w:r>
      <w:r w:rsidRPr="004B2FD5">
        <w:rPr>
          <w:color w:val="000000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A83A48" w:rsidRPr="006C776E" w:rsidP="00A83A48" w14:paraId="1F6B9AC7" w14:textId="77777777">
      <w:pPr>
        <w:autoSpaceDE w:val="0"/>
        <w:autoSpaceDN w:val="0"/>
        <w:adjustRightInd w:val="0"/>
        <w:ind w:firstLine="709"/>
        <w:jc w:val="both"/>
      </w:pPr>
      <w:r w:rsidRPr="006C776E">
        <w:t xml:space="preserve">К обстоятельствам, отягчающим административную ответственность Романова В.О.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6" w:history="1">
        <w:r w:rsidRPr="006C776E">
          <w:rPr>
            <w:rStyle w:val="Hyperlink"/>
            <w:color w:val="000000"/>
          </w:rPr>
          <w:t>ст.4.6</w:t>
        </w:r>
      </w:hyperlink>
      <w:r w:rsidRPr="006C776E">
        <w:t xml:space="preserve"> Кодекса Российской Федерации об административных правонарушениях.      </w:t>
      </w:r>
    </w:p>
    <w:p w:rsidR="00A83A48" w:rsidRPr="00526D44" w:rsidP="00A83A48" w14:paraId="7E1D8EC5" w14:textId="77777777">
      <w:pPr>
        <w:pStyle w:val="BodyTextIndent2"/>
        <w:spacing w:after="0" w:line="240" w:lineRule="auto"/>
        <w:ind w:left="0" w:right="-284" w:firstLine="709"/>
        <w:jc w:val="both"/>
      </w:pPr>
      <w:r w:rsidRPr="006C776E">
        <w:t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его материальное полож</w:t>
      </w:r>
      <w:r>
        <w:t xml:space="preserve">ение, обстоятельства смягчающие, отягчающие </w:t>
      </w:r>
      <w:r w:rsidRPr="00526D44">
        <w:t xml:space="preserve">административную  ответственность, в связи с чем считает необходимым  назначить </w:t>
      </w:r>
      <w:r>
        <w:t>Романову В.О.</w:t>
      </w:r>
      <w:r w:rsidRPr="00526D44">
        <w:t xml:space="preserve"> наказание в виде административного </w:t>
      </w:r>
      <w:r>
        <w:t>штрафа</w:t>
      </w:r>
      <w:r w:rsidRPr="00526D44">
        <w:t xml:space="preserve"> предусмотренное санкцией части 1 статьи 19.24 </w:t>
      </w:r>
      <w:r>
        <w:t>Кодекса РФ об административных правонарушениях</w:t>
      </w:r>
      <w:r w:rsidRPr="00526D44">
        <w:t xml:space="preserve">, при этом не находя оснований для назначения наказания в виде административного </w:t>
      </w:r>
      <w:r>
        <w:t>ареста</w:t>
      </w:r>
      <w:r w:rsidRPr="00526D44">
        <w:t>.</w:t>
      </w:r>
    </w:p>
    <w:p w:rsidR="00A83A48" w:rsidRPr="00526D44" w:rsidP="00A83A48" w14:paraId="4EFB0A89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right="-284" w:firstLine="709"/>
        <w:jc w:val="both"/>
      </w:pPr>
      <w:r w:rsidRPr="00526D44">
        <w:t xml:space="preserve">Обстоятельств, исключающих производство по делу, а также оснований для освобождения </w:t>
      </w:r>
      <w:r>
        <w:t xml:space="preserve">Романова В.О. </w:t>
      </w:r>
      <w:r w:rsidRPr="00526D44">
        <w:t xml:space="preserve">от административной ответственности судом не установлено. </w:t>
      </w:r>
    </w:p>
    <w:p w:rsidR="00A83A48" w:rsidRPr="00526D44" w:rsidP="00A83A48" w14:paraId="0FD00410" w14:textId="77777777">
      <w:pPr>
        <w:ind w:right="-284" w:firstLine="709"/>
        <w:jc w:val="both"/>
      </w:pPr>
      <w:r>
        <w:t>Руководствуясь ст. ст. 3.5</w:t>
      </w:r>
      <w:r w:rsidRPr="00526D44">
        <w:t>, 4.1-4.3, ч.2 ст. 23.1, ст.ст. 29.9, 29.10 Кодекса РФ об административных правонарушениях, судья,</w:t>
      </w:r>
    </w:p>
    <w:p w:rsidR="00A83A48" w:rsidRPr="00526D44" w:rsidP="00A83A48" w14:paraId="3A388892" w14:textId="77777777">
      <w:pPr>
        <w:ind w:right="-284" w:firstLine="709"/>
        <w:jc w:val="both"/>
      </w:pPr>
    </w:p>
    <w:p w:rsidR="00A83A48" w:rsidRPr="00526D44" w:rsidP="00A83A48" w14:paraId="25DC09B4" w14:textId="77777777">
      <w:pPr>
        <w:ind w:right="-284"/>
        <w:jc w:val="center"/>
        <w:rPr>
          <w:b/>
        </w:rPr>
      </w:pPr>
      <w:r w:rsidRPr="00526D44">
        <w:t>ПОСТАНОВИЛ</w:t>
      </w:r>
      <w:r w:rsidRPr="00526D44">
        <w:rPr>
          <w:b/>
        </w:rPr>
        <w:t>:</w:t>
      </w:r>
    </w:p>
    <w:p w:rsidR="00A83A48" w:rsidRPr="00526D44" w:rsidP="00A83A48" w14:paraId="056D0EDE" w14:textId="77777777">
      <w:pPr>
        <w:ind w:right="-284" w:firstLine="1080"/>
        <w:jc w:val="both"/>
      </w:pPr>
    </w:p>
    <w:p w:rsidR="00A83A48" w:rsidRPr="008E0863" w:rsidP="00A83A48" w14:paraId="43E01145" w14:textId="3DA1154D">
      <w:pPr>
        <w:tabs>
          <w:tab w:val="left" w:pos="720"/>
          <w:tab w:val="right" w:pos="9498"/>
        </w:tabs>
        <w:ind w:right="-284" w:firstLine="709"/>
        <w:jc w:val="both"/>
      </w:pPr>
      <w:r w:rsidRPr="008E0863">
        <w:t xml:space="preserve">Признать </w:t>
      </w:r>
      <w:r>
        <w:t xml:space="preserve">Романова </w:t>
      </w:r>
      <w:r>
        <w:t>В.О.</w:t>
      </w:r>
      <w:r w:rsidRPr="008E0863">
        <w:t xml:space="preserve"> виновным в совершении административного правонарушения, предусмотренного ч. 1 ст. 19.24 Кодекса РФ об административных правонарушениях и назначить ему административное наказание в виде административного штрафа </w:t>
      </w:r>
      <w:r w:rsidRPr="008E0863">
        <w:rPr>
          <w:color w:val="000000" w:themeColor="text1"/>
        </w:rPr>
        <w:t xml:space="preserve">в размере – </w:t>
      </w:r>
      <w:r>
        <w:t>12</w:t>
      </w:r>
      <w:r w:rsidRPr="008E0863">
        <w:t>00 (одна тысяча) рублей.</w:t>
      </w:r>
    </w:p>
    <w:p w:rsidR="00A83A48" w:rsidRPr="007E58D6" w:rsidP="00A83A48" w14:paraId="06036DDE" w14:textId="77777777">
      <w:pPr>
        <w:tabs>
          <w:tab w:val="left" w:pos="720"/>
        </w:tabs>
        <w:ind w:right="-284" w:firstLine="720"/>
        <w:jc w:val="both"/>
      </w:pPr>
      <w:r w:rsidRPr="007E58D6"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7E58D6">
        <w:rPr>
          <w:lang w:eastAsia="en-US"/>
        </w:rPr>
        <w:t>00811601193019000140</w:t>
      </w:r>
      <w:r w:rsidRPr="007E58D6">
        <w:t xml:space="preserve">; УИН </w:t>
      </w:r>
      <w:r w:rsidRPr="007E58D6">
        <w:rPr>
          <w:lang w:eastAsia="en-US"/>
        </w:rPr>
        <w:t>035570370025500</w:t>
      </w:r>
      <w:r>
        <w:rPr>
          <w:lang w:eastAsia="en-US"/>
        </w:rPr>
        <w:t>066</w:t>
      </w:r>
      <w:r w:rsidRPr="007E58D6">
        <w:rPr>
          <w:lang w:eastAsia="en-US"/>
        </w:rPr>
        <w:t>2</w:t>
      </w:r>
      <w:r>
        <w:rPr>
          <w:lang w:eastAsia="en-US"/>
        </w:rPr>
        <w:t>419126</w:t>
      </w:r>
      <w:r w:rsidRPr="007E58D6">
        <w:t>.</w:t>
      </w:r>
    </w:p>
    <w:p w:rsidR="00A83A48" w:rsidRPr="00526D44" w:rsidP="00A83A48" w14:paraId="4C9AA368" w14:textId="77777777">
      <w:pPr>
        <w:tabs>
          <w:tab w:val="left" w:pos="720"/>
        </w:tabs>
        <w:ind w:right="-284" w:firstLine="720"/>
        <w:jc w:val="both"/>
        <w:rPr>
          <w:bCs/>
          <w:iCs/>
        </w:rPr>
      </w:pPr>
      <w:r w:rsidRPr="008E0863">
        <w:rPr>
          <w:bCs/>
          <w:iCs/>
        </w:rPr>
        <w:t>Постановление может быть обжаловано в апелляционном</w:t>
      </w:r>
      <w:r w:rsidRPr="00526D44">
        <w:rPr>
          <w:bCs/>
          <w:iCs/>
        </w:rPr>
        <w:t xml:space="preserve"> порядке в Грачевский районный суд, Ставропольского края,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A83A48" w:rsidRPr="00526D44" w:rsidP="00A83A48" w14:paraId="637BAABD" w14:textId="77777777">
      <w:pPr>
        <w:ind w:right="-284" w:firstLine="709"/>
        <w:jc w:val="both"/>
        <w:outlineLvl w:val="0"/>
        <w:rPr>
          <w:bCs/>
          <w:iCs/>
        </w:rPr>
      </w:pPr>
    </w:p>
    <w:p w:rsidR="00A83A48" w:rsidRPr="00526D44" w:rsidP="00A83A48" w14:paraId="1A520C53" w14:textId="77777777">
      <w:pPr>
        <w:ind w:right="-284" w:firstLine="709"/>
        <w:jc w:val="both"/>
        <w:outlineLvl w:val="0"/>
        <w:rPr>
          <w:bCs/>
          <w:iCs/>
        </w:rPr>
      </w:pPr>
    </w:p>
    <w:p w:rsidR="00A83A48" w:rsidRPr="00526D44" w:rsidP="00A83A48" w14:paraId="58AF82B3" w14:textId="77777777">
      <w:pPr>
        <w:ind w:right="-284"/>
      </w:pPr>
      <w:r w:rsidRPr="00526D44">
        <w:t xml:space="preserve">Мировой судья                                                                                     </w:t>
      </w:r>
      <w:r>
        <w:t xml:space="preserve">                        Д.О. Ландина</w:t>
      </w:r>
    </w:p>
    <w:p w:rsidR="000A57EF" w14:paraId="3A6D146C" w14:textId="77777777"/>
    <w:sectPr w:rsidSect="002D2C2E">
      <w:footerReference w:type="default" r:id="rId7"/>
      <w:pgSz w:w="11906" w:h="16838"/>
      <w:pgMar w:top="567" w:right="851" w:bottom="992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67508"/>
      <w:docPartObj>
        <w:docPartGallery w:val="Page Numbers (Bottom of Page)"/>
        <w:docPartUnique/>
      </w:docPartObj>
    </w:sdtPr>
    <w:sdtContent>
      <w:p w:rsidR="00671CDD" w14:paraId="6035EFD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CDD" w14:paraId="103F94C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FB"/>
    <w:rsid w:val="000A57EF"/>
    <w:rsid w:val="004B2FD5"/>
    <w:rsid w:val="00526D44"/>
    <w:rsid w:val="00671CDD"/>
    <w:rsid w:val="006C776E"/>
    <w:rsid w:val="007E58D6"/>
    <w:rsid w:val="008E0863"/>
    <w:rsid w:val="009C3FF2"/>
    <w:rsid w:val="00A83A48"/>
    <w:rsid w:val="00AB3834"/>
    <w:rsid w:val="00B5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73948A-D000-4D17-A802-2FA2D168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A4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A83A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83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83A4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BA09E0E33EE8C459CFF6DB738D0BF59111449F2332565F675CA1EF91F39962AF199BD50311EFCDa4cCL" TargetMode="External" /><Relationship Id="rId5" Type="http://schemas.openxmlformats.org/officeDocument/2006/relationships/hyperlink" Target="consultantplus://offline/ref=2628F272192B034919B2934A09DA7015EA4E98B07BF987518DFF014BCE53024A32E94204F3578974F1I3L" TargetMode="External" /><Relationship Id="rId6" Type="http://schemas.openxmlformats.org/officeDocument/2006/relationships/hyperlink" Target="consultantplus://offline/ref=ED68527F6D48FDC38920D86A45F14209BDBB13BC6A010258B6C920C82697CC69B6F1CC80CBD82600RFX8L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