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23B2" w:rsidRPr="00D73645" w:rsidP="009C23B2" w14:paraId="6A4977A8" w14:textId="77777777">
      <w:pPr>
        <w:jc w:val="right"/>
        <w:rPr>
          <w:sz w:val="26"/>
          <w:szCs w:val="26"/>
        </w:rPr>
      </w:pPr>
      <w:r w:rsidRPr="00D73645">
        <w:rPr>
          <w:sz w:val="26"/>
          <w:szCs w:val="26"/>
        </w:rPr>
        <w:t>УИД 26</w:t>
      </w:r>
      <w:r w:rsidRPr="00D73645">
        <w:rPr>
          <w:sz w:val="26"/>
          <w:szCs w:val="26"/>
          <w:lang w:val="en-US"/>
        </w:rPr>
        <w:t>MS</w:t>
      </w:r>
      <w:r w:rsidRPr="00D73645">
        <w:rPr>
          <w:sz w:val="26"/>
          <w:szCs w:val="26"/>
        </w:rPr>
        <w:t>0025-01-2024-001215-16</w:t>
      </w:r>
    </w:p>
    <w:p w:rsidR="009C23B2" w:rsidRPr="00D73645" w:rsidP="009C23B2" w14:paraId="1F806AA2" w14:textId="77777777">
      <w:pPr>
        <w:jc w:val="right"/>
        <w:rPr>
          <w:sz w:val="26"/>
          <w:szCs w:val="26"/>
        </w:rPr>
      </w:pPr>
      <w:r w:rsidRPr="00D73645">
        <w:rPr>
          <w:sz w:val="26"/>
          <w:szCs w:val="26"/>
        </w:rPr>
        <w:t>Дело № 5-205/1/2024</w:t>
      </w:r>
    </w:p>
    <w:p w:rsidR="009C23B2" w:rsidRPr="00D73645" w:rsidP="009C23B2" w14:paraId="1C879355" w14:textId="77777777">
      <w:pPr>
        <w:ind w:firstLine="567"/>
        <w:jc w:val="center"/>
        <w:rPr>
          <w:b/>
          <w:sz w:val="26"/>
          <w:szCs w:val="26"/>
        </w:rPr>
      </w:pPr>
      <w:r w:rsidRPr="00D73645">
        <w:rPr>
          <w:b/>
          <w:sz w:val="26"/>
          <w:szCs w:val="26"/>
        </w:rPr>
        <w:t>ПОСТАНОВЛЕНИЕ</w:t>
      </w:r>
    </w:p>
    <w:p w:rsidR="009C23B2" w:rsidRPr="00D73645" w:rsidP="009C23B2" w14:paraId="182BEC7D" w14:textId="77777777">
      <w:pPr>
        <w:ind w:firstLine="567"/>
        <w:jc w:val="center"/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042"/>
        <w:gridCol w:w="4624"/>
      </w:tblGrid>
      <w:tr w14:paraId="6DD1FB0C" w14:textId="77777777" w:rsidTr="00325F82">
        <w:tblPrEx>
          <w:tblW w:w="0" w:type="auto"/>
          <w:tblLook w:val="01E0"/>
        </w:tblPrEx>
        <w:tc>
          <w:tcPr>
            <w:tcW w:w="4539" w:type="dxa"/>
          </w:tcPr>
          <w:p w:rsidR="009C23B2" w:rsidRPr="00D73645" w:rsidP="00325F82" w14:paraId="681C2B42" w14:textId="77777777">
            <w:pPr>
              <w:jc w:val="both"/>
              <w:rPr>
                <w:sz w:val="26"/>
                <w:szCs w:val="26"/>
              </w:rPr>
            </w:pPr>
            <w:r w:rsidRPr="00D73645">
              <w:rPr>
                <w:sz w:val="26"/>
                <w:szCs w:val="26"/>
              </w:rPr>
              <w:t>08 апреля 2024 года</w:t>
            </w:r>
          </w:p>
          <w:p w:rsidR="009C23B2" w:rsidRPr="00D73645" w:rsidP="00325F82" w14:paraId="1BB4777E" w14:textId="77777777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5173" w:type="dxa"/>
          </w:tcPr>
          <w:p w:rsidR="009C23B2" w:rsidRPr="00D73645" w:rsidP="00325F82" w14:paraId="7558E18E" w14:textId="77777777">
            <w:pPr>
              <w:ind w:firstLine="567"/>
              <w:jc w:val="center"/>
              <w:rPr>
                <w:sz w:val="26"/>
                <w:szCs w:val="26"/>
              </w:rPr>
            </w:pPr>
            <w:r w:rsidRPr="00D73645">
              <w:rPr>
                <w:sz w:val="26"/>
                <w:szCs w:val="26"/>
              </w:rPr>
              <w:t xml:space="preserve">                                       с. Грачевка</w:t>
            </w:r>
          </w:p>
        </w:tc>
      </w:tr>
    </w:tbl>
    <w:p w:rsidR="009C23B2" w:rsidRPr="00D73645" w:rsidP="009C23B2" w14:paraId="2B98DBF2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73645">
        <w:rPr>
          <w:sz w:val="26"/>
          <w:szCs w:val="26"/>
        </w:rPr>
        <w:t xml:space="preserve">Мировой судья судебного участка № 1 Грачевского района Ставропольского края Ландина Д.О., </w:t>
      </w:r>
    </w:p>
    <w:p w:rsidR="009C23B2" w:rsidRPr="00D73645" w:rsidP="009C23B2" w14:paraId="223A8BA3" w14:textId="77777777">
      <w:pPr>
        <w:tabs>
          <w:tab w:val="right" w:pos="9356"/>
        </w:tabs>
        <w:jc w:val="both"/>
        <w:rPr>
          <w:sz w:val="26"/>
          <w:szCs w:val="26"/>
        </w:rPr>
      </w:pPr>
      <w:r w:rsidRPr="00D73645">
        <w:rPr>
          <w:color w:val="FF0000"/>
          <w:sz w:val="26"/>
          <w:szCs w:val="26"/>
        </w:rPr>
        <w:t xml:space="preserve">         </w:t>
      </w:r>
      <w:r w:rsidRPr="00D73645">
        <w:rPr>
          <w:sz w:val="26"/>
          <w:szCs w:val="26"/>
        </w:rPr>
        <w:t xml:space="preserve">рассмотрев в помещении судебного участка № 1 Грачевского района дело об административном правонарушении в отношении: </w:t>
      </w:r>
    </w:p>
    <w:p w:rsidR="009C23B2" w:rsidP="009C23B2" w14:paraId="3B0BB2F3" w14:textId="1BE0431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73645">
        <w:rPr>
          <w:sz w:val="26"/>
          <w:szCs w:val="26"/>
        </w:rPr>
        <w:t xml:space="preserve">Зорькина </w:t>
      </w:r>
      <w:r>
        <w:rPr>
          <w:sz w:val="26"/>
          <w:szCs w:val="26"/>
        </w:rPr>
        <w:t>Н.С.</w:t>
      </w:r>
      <w:r w:rsidRPr="00D7364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9C23B2" w:rsidRPr="00D73645" w:rsidP="009C23B2" w14:paraId="4ADCD9BC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73645">
        <w:rPr>
          <w:sz w:val="26"/>
          <w:szCs w:val="26"/>
        </w:rPr>
        <w:t xml:space="preserve"> привлекаемого к административной ответственности по ч. 2 ст. 12.2 </w:t>
      </w:r>
      <w:r w:rsidRPr="00D73645">
        <w:rPr>
          <w:rFonts w:eastAsia="Calibri"/>
          <w:sz w:val="26"/>
          <w:szCs w:val="26"/>
          <w:lang w:eastAsia="en-US"/>
        </w:rPr>
        <w:t>Кодекса РФ об административных правонарушения</w:t>
      </w:r>
      <w:r w:rsidRPr="00D73645">
        <w:rPr>
          <w:sz w:val="26"/>
          <w:szCs w:val="26"/>
        </w:rPr>
        <w:t>,</w:t>
      </w:r>
    </w:p>
    <w:p w:rsidR="009C23B2" w:rsidRPr="00D73645" w:rsidP="009C23B2" w14:paraId="1599E9C0" w14:textId="77777777">
      <w:pPr>
        <w:tabs>
          <w:tab w:val="left" w:pos="567"/>
        </w:tabs>
        <w:ind w:firstLine="567"/>
        <w:jc w:val="both"/>
        <w:rPr>
          <w:b/>
          <w:sz w:val="26"/>
          <w:szCs w:val="26"/>
        </w:rPr>
      </w:pPr>
    </w:p>
    <w:p w:rsidR="009C23B2" w:rsidRPr="00D73645" w:rsidP="009C23B2" w14:paraId="4CA9262B" w14:textId="77777777">
      <w:pPr>
        <w:tabs>
          <w:tab w:val="left" w:pos="567"/>
        </w:tabs>
        <w:ind w:firstLine="567"/>
        <w:jc w:val="center"/>
        <w:rPr>
          <w:b/>
          <w:sz w:val="26"/>
          <w:szCs w:val="26"/>
        </w:rPr>
      </w:pPr>
      <w:r w:rsidRPr="00D73645">
        <w:rPr>
          <w:b/>
          <w:sz w:val="26"/>
          <w:szCs w:val="26"/>
        </w:rPr>
        <w:t>УСТАНОВИЛ:</w:t>
      </w:r>
    </w:p>
    <w:p w:rsidR="009C23B2" w:rsidRPr="00D73645" w:rsidP="009C23B2" w14:paraId="102A1B09" w14:textId="77777777">
      <w:pPr>
        <w:ind w:firstLine="567"/>
        <w:jc w:val="center"/>
        <w:rPr>
          <w:b/>
          <w:sz w:val="26"/>
          <w:szCs w:val="26"/>
        </w:rPr>
      </w:pPr>
    </w:p>
    <w:p w:rsidR="009C23B2" w:rsidRPr="00D73645" w:rsidP="009C23B2" w14:paraId="3A5BF2D3" w14:textId="4A204501">
      <w:pPr>
        <w:ind w:firstLine="567"/>
        <w:jc w:val="both"/>
        <w:rPr>
          <w:sz w:val="26"/>
          <w:szCs w:val="26"/>
        </w:rPr>
      </w:pPr>
      <w:r w:rsidRPr="00D73645">
        <w:rPr>
          <w:sz w:val="26"/>
          <w:szCs w:val="26"/>
        </w:rPr>
        <w:t xml:space="preserve">10 марта 2024 года в 10 час. 25 мин. по адресу: с. Спицевка, ул. Красная, 34, водитель Зорькин Н.С. управлял транспортным средством «ВАЗ 21011», </w:t>
      </w:r>
      <w:r w:rsidRPr="00D73645">
        <w:rPr>
          <w:rFonts w:eastAsiaTheme="minorHAnsi"/>
          <w:color w:val="000000"/>
          <w:sz w:val="26"/>
          <w:szCs w:val="26"/>
          <w:lang w:eastAsia="en-US"/>
        </w:rPr>
        <w:t>с государственным регистрационным знаком</w:t>
      </w:r>
      <w:r w:rsidRPr="00D73645">
        <w:rPr>
          <w:sz w:val="26"/>
          <w:szCs w:val="26"/>
        </w:rPr>
        <w:t xml:space="preserve"> </w:t>
      </w:r>
      <w:r>
        <w:rPr>
          <w:sz w:val="26"/>
          <w:szCs w:val="26"/>
        </w:rPr>
        <w:t>….</w:t>
      </w:r>
      <w:r w:rsidRPr="00D73645">
        <w:rPr>
          <w:sz w:val="26"/>
          <w:szCs w:val="26"/>
        </w:rPr>
        <w:t xml:space="preserve">/26, без установленного на предусмотренном для этого месте переднего государственного регистрационного знака, который </w:t>
      </w:r>
      <w:r w:rsidRPr="00D73645">
        <w:rPr>
          <w:rFonts w:eastAsiaTheme="minorHAnsi"/>
          <w:color w:val="000000"/>
          <w:sz w:val="26"/>
          <w:szCs w:val="26"/>
          <w:lang w:eastAsia="en-US"/>
        </w:rPr>
        <w:t>находился под передним бампером автомобиля</w:t>
      </w:r>
      <w:r>
        <w:rPr>
          <w:rFonts w:eastAsiaTheme="minorHAnsi"/>
          <w:color w:val="000000"/>
          <w:sz w:val="26"/>
          <w:szCs w:val="26"/>
          <w:lang w:eastAsia="en-US"/>
        </w:rPr>
        <w:t>,</w:t>
      </w:r>
      <w:r w:rsidRPr="00D73645">
        <w:rPr>
          <w:sz w:val="26"/>
          <w:szCs w:val="26"/>
        </w:rPr>
        <w:t xml:space="preserve"> чем нарушил </w:t>
      </w:r>
      <w:hyperlink r:id="rId4" w:history="1">
        <w:r w:rsidRPr="00D73645">
          <w:rPr>
            <w:rFonts w:eastAsiaTheme="minorHAnsi"/>
            <w:sz w:val="26"/>
            <w:szCs w:val="26"/>
            <w:lang w:eastAsia="en-US"/>
          </w:rPr>
          <w:t>п. 2.3.1</w:t>
        </w:r>
      </w:hyperlink>
      <w:r w:rsidRPr="00D73645">
        <w:rPr>
          <w:rFonts w:eastAsiaTheme="minorHAnsi"/>
          <w:sz w:val="26"/>
          <w:szCs w:val="26"/>
          <w:lang w:eastAsia="en-US"/>
        </w:rPr>
        <w:t xml:space="preserve"> ПДД РФ, </w:t>
      </w:r>
      <w:r w:rsidRPr="00D73645">
        <w:rPr>
          <w:sz w:val="26"/>
          <w:szCs w:val="26"/>
        </w:rPr>
        <w:t xml:space="preserve">п.2 </w:t>
      </w:r>
      <w:r w:rsidRPr="00D73645">
        <w:rPr>
          <w:rFonts w:eastAsiaTheme="minorHAnsi"/>
          <w:sz w:val="26"/>
          <w:szCs w:val="26"/>
          <w:lang w:eastAsia="en-US"/>
        </w:rPr>
        <w:t>Основных положений по допуску транспортных средств к эксплуатации и обязанностями должностных лиц по обеспечению безопасности дорожного движения и п. 10.1 Перечня неисправностей и условий, при которых запрещается эксплуатация транспортного средства</w:t>
      </w:r>
      <w:r w:rsidRPr="00D73645">
        <w:rPr>
          <w:sz w:val="26"/>
          <w:szCs w:val="26"/>
        </w:rPr>
        <w:t>.</w:t>
      </w:r>
    </w:p>
    <w:p w:rsidR="009C23B2" w:rsidRPr="00D73645" w:rsidP="009C23B2" w14:paraId="747F5839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645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 w:rsidRPr="00D73645">
        <w:rPr>
          <w:rFonts w:ascii="Times New Roman" w:hAnsi="Times New Roman" w:cs="Times New Roman"/>
          <w:sz w:val="26"/>
          <w:szCs w:val="26"/>
        </w:rPr>
        <w:t>Зорькин Н.С.</w:t>
      </w:r>
      <w:r w:rsidRPr="00D73645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D73645">
        <w:rPr>
          <w:rFonts w:ascii="Times New Roman" w:hAnsi="Times New Roman" w:cs="Times New Roman"/>
          <w:sz w:val="26"/>
          <w:szCs w:val="26"/>
        </w:rPr>
        <w:t xml:space="preserve">отчет об отправке СМС-сообщения от 27.03.2024 года) </w:t>
      </w:r>
      <w:r w:rsidRPr="00D73645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D73645">
        <w:rPr>
          <w:rFonts w:ascii="Times New Roman" w:hAnsi="Times New Roman" w:cs="Times New Roman"/>
          <w:sz w:val="26"/>
          <w:szCs w:val="26"/>
        </w:rPr>
        <w:t>Зорькина Н.С. о месте и времени рассмотрения дела</w:t>
      </w:r>
      <w:r w:rsidRPr="00D73645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D73645">
        <w:rPr>
          <w:rFonts w:ascii="Times New Roman" w:hAnsi="Times New Roman" w:cs="Times New Roman"/>
          <w:sz w:val="26"/>
          <w:szCs w:val="26"/>
        </w:rPr>
        <w:t xml:space="preserve">Каких - либо ходатайств от Зорькина Н.С. не поступило. Сведениями о том, что неявка Зорькина Н.С.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Зорькина Н.С. </w:t>
      </w:r>
      <w:r w:rsidRPr="00D73645">
        <w:rPr>
          <w:rFonts w:ascii="Times New Roman" w:hAnsi="Times New Roman" w:cs="Times New Roman"/>
          <w:bCs/>
          <w:sz w:val="26"/>
          <w:szCs w:val="26"/>
        </w:rPr>
        <w:t>п</w:t>
      </w:r>
      <w:r w:rsidRPr="00D73645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9C23B2" w:rsidRPr="00D73645" w:rsidP="009C23B2" w14:paraId="54687F2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645">
        <w:rPr>
          <w:rFonts w:ascii="Times New Roman" w:hAnsi="Times New Roman" w:cs="Times New Roman"/>
          <w:color w:val="auto"/>
          <w:sz w:val="26"/>
          <w:szCs w:val="26"/>
        </w:rPr>
        <w:t>Изучив материалы дела об административном правонарушении</w:t>
      </w:r>
      <w:r w:rsidRPr="00D73645">
        <w:rPr>
          <w:rFonts w:ascii="Times New Roman" w:hAnsi="Times New Roman" w:cs="Times New Roman"/>
          <w:sz w:val="26"/>
          <w:szCs w:val="26"/>
        </w:rPr>
        <w:t>, представленные доказательства, судья приходит к следующему:</w:t>
      </w:r>
    </w:p>
    <w:p w:rsidR="009C23B2" w:rsidRPr="00D73645" w:rsidP="009C23B2" w14:paraId="47E33CDC" w14:textId="7777777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73645">
        <w:rPr>
          <w:rFonts w:eastAsia="Calibri"/>
          <w:sz w:val="26"/>
          <w:szCs w:val="26"/>
          <w:lang w:eastAsia="en-US"/>
        </w:rPr>
        <w:t xml:space="preserve">В силу </w:t>
      </w:r>
      <w:hyperlink r:id="rId5" w:history="1">
        <w:r w:rsidRPr="00D73645">
          <w:rPr>
            <w:rFonts w:eastAsia="Calibri"/>
            <w:sz w:val="26"/>
            <w:szCs w:val="26"/>
            <w:lang w:eastAsia="en-US"/>
          </w:rPr>
          <w:t>п. 2.3.1</w:t>
        </w:r>
      </w:hyperlink>
      <w:r w:rsidRPr="00D73645">
        <w:rPr>
          <w:rFonts w:eastAsia="Calibri"/>
          <w:sz w:val="26"/>
          <w:szCs w:val="26"/>
          <w:lang w:eastAsia="en-US"/>
        </w:rPr>
        <w:t xml:space="preserve"> Правил дорожного движения РФ, утвержденных Постановлением Совета Министров - Правительства Российской Федерации от 23 октября 1993 года № 1090, водитель перед выездом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(далее - Основные положения).</w:t>
      </w:r>
    </w:p>
    <w:p w:rsidR="009C23B2" w:rsidRPr="00D73645" w:rsidP="009C23B2" w14:paraId="73A28C26" w14:textId="7777777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73645">
        <w:rPr>
          <w:rFonts w:eastAsia="Calibri"/>
          <w:sz w:val="26"/>
          <w:szCs w:val="26"/>
          <w:lang w:eastAsia="en-US"/>
        </w:rPr>
        <w:t xml:space="preserve"> В соответствии с </w:t>
      </w:r>
      <w:hyperlink r:id="rId6" w:history="1">
        <w:r w:rsidRPr="00D73645">
          <w:rPr>
            <w:rFonts w:eastAsia="Calibri"/>
            <w:sz w:val="26"/>
            <w:szCs w:val="26"/>
            <w:lang w:eastAsia="en-US"/>
          </w:rPr>
          <w:t>п. 2</w:t>
        </w:r>
      </w:hyperlink>
      <w:r w:rsidRPr="00D73645">
        <w:rPr>
          <w:rFonts w:eastAsia="Calibri"/>
          <w:sz w:val="26"/>
          <w:szCs w:val="26"/>
          <w:lang w:eastAsia="en-US"/>
        </w:rPr>
        <w:t xml:space="preserve"> Основных положений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9C23B2" w:rsidRPr="00D73645" w:rsidP="009C23B2" w14:paraId="3DE791E7" w14:textId="77777777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73645">
        <w:rPr>
          <w:rFonts w:eastAsiaTheme="minorHAnsi"/>
          <w:sz w:val="26"/>
          <w:szCs w:val="26"/>
          <w:lang w:eastAsia="en-US"/>
        </w:rPr>
        <w:t xml:space="preserve">   В соответствии с </w:t>
      </w:r>
      <w:hyperlink r:id="rId7" w:history="1">
        <w:r w:rsidRPr="00D73645">
          <w:rPr>
            <w:rFonts w:eastAsiaTheme="minorHAnsi"/>
            <w:sz w:val="26"/>
            <w:szCs w:val="26"/>
            <w:lang w:eastAsia="en-US"/>
          </w:rPr>
          <w:t>п. 11</w:t>
        </w:r>
      </w:hyperlink>
      <w:r w:rsidRPr="00D73645">
        <w:rPr>
          <w:rFonts w:eastAsiaTheme="minorHAnsi"/>
          <w:sz w:val="26"/>
          <w:szCs w:val="26"/>
          <w:lang w:eastAsia="en-US"/>
        </w:rPr>
        <w:t xml:space="preserve"> Основных положений запрещается эксплуатация автомобилей, автобусов, автопоездов, прицепов, мотоциклов, мопедов, тракторов и других самоходных машин, если их </w:t>
      </w:r>
      <w:r w:rsidRPr="00D73645">
        <w:rPr>
          <w:rFonts w:eastAsiaTheme="minorHAnsi"/>
          <w:color w:val="000000"/>
          <w:sz w:val="26"/>
          <w:szCs w:val="26"/>
          <w:lang w:eastAsia="en-US"/>
        </w:rPr>
        <w:t xml:space="preserve">техническое состояние и </w:t>
      </w:r>
      <w:r w:rsidRPr="00D73645">
        <w:rPr>
          <w:rFonts w:eastAsiaTheme="minorHAnsi"/>
          <w:color w:val="000000"/>
          <w:sz w:val="26"/>
          <w:szCs w:val="26"/>
          <w:lang w:eastAsia="en-US"/>
        </w:rPr>
        <w:t>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9C23B2" w:rsidRPr="00D73645" w:rsidP="009C23B2" w14:paraId="77D52DBF" w14:textId="77777777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D73645">
        <w:rPr>
          <w:rFonts w:eastAsiaTheme="minorHAnsi"/>
          <w:color w:val="000000"/>
          <w:sz w:val="26"/>
          <w:szCs w:val="26"/>
          <w:lang w:eastAsia="en-US"/>
        </w:rPr>
        <w:t xml:space="preserve">          </w:t>
      </w:r>
      <w:r w:rsidRPr="00D73645">
        <w:rPr>
          <w:rFonts w:eastAsiaTheme="minorHAnsi"/>
          <w:sz w:val="26"/>
          <w:szCs w:val="26"/>
          <w:lang w:eastAsia="en-US"/>
        </w:rPr>
        <w:t xml:space="preserve">В соответствии с п. 10.1 Перечня неисправностей и условий, при которых запрещается эксплуатация транспортного средства, запрещается управлять транспортным средством, если государственный регистрационный знак транспортного средства, способ и место его установки не отвечают требованиям национального стандарта </w:t>
      </w:r>
      <w:hyperlink r:id="rId8" w:history="1">
        <w:r w:rsidRPr="00D73645">
          <w:rPr>
            <w:rFonts w:eastAsiaTheme="minorHAnsi"/>
            <w:sz w:val="26"/>
            <w:szCs w:val="26"/>
            <w:lang w:eastAsia="en-US"/>
          </w:rPr>
          <w:t>ГОСТ Р 50577-2018</w:t>
        </w:r>
      </w:hyperlink>
      <w:r w:rsidRPr="00D73645">
        <w:rPr>
          <w:rFonts w:eastAsiaTheme="minorHAnsi"/>
          <w:sz w:val="26"/>
          <w:szCs w:val="26"/>
          <w:lang w:eastAsia="en-US"/>
        </w:rPr>
        <w:t xml:space="preserve"> "Знаки государственные регистрационные транспортных средств. Типы и основные размеры. Технические требования". Государственный регистрационный знак закреплен на транспортном средстве с применением устройств или материалов, препятствующих его идентификации либо позволяющих его видоизменить или скрыть.</w:t>
      </w:r>
    </w:p>
    <w:p w:rsidR="009C23B2" w:rsidRPr="00D73645" w:rsidP="009C23B2" w14:paraId="4848E8A1" w14:textId="7777777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73645">
        <w:rPr>
          <w:rFonts w:eastAsia="Calibri"/>
          <w:sz w:val="26"/>
          <w:szCs w:val="26"/>
          <w:lang w:eastAsia="en-US"/>
        </w:rPr>
        <w:t xml:space="preserve">Ответственность по </w:t>
      </w:r>
      <w:hyperlink r:id="rId9" w:history="1">
        <w:r w:rsidRPr="00D73645">
          <w:rPr>
            <w:rFonts w:eastAsia="Calibri"/>
            <w:sz w:val="26"/>
            <w:szCs w:val="26"/>
            <w:lang w:eastAsia="en-US"/>
          </w:rPr>
          <w:t>ч. 2 ст. 12.2</w:t>
        </w:r>
      </w:hyperlink>
      <w:r w:rsidRPr="00D73645">
        <w:rPr>
          <w:rFonts w:eastAsia="Calibri"/>
          <w:sz w:val="26"/>
          <w:szCs w:val="26"/>
          <w:lang w:eastAsia="en-US"/>
        </w:rPr>
        <w:t xml:space="preserve"> Кодекса РФ об административных правонарушениях наступает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9C23B2" w:rsidRPr="00D73645" w:rsidP="009C23B2" w14:paraId="3011463A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3645">
        <w:rPr>
          <w:sz w:val="26"/>
          <w:szCs w:val="26"/>
        </w:rPr>
        <w:t xml:space="preserve">Как усматривается из предоставленных материалов виновность Зорькина Н.С. в совершении административного правонарушения, предусмотренного ч. 2 ст. 12.2 Кодекса РФ об административных правонарушениях, объективно подтверждается исследованными материалами дела, а именно: </w:t>
      </w:r>
    </w:p>
    <w:p w:rsidR="009C23B2" w:rsidRPr="00D73645" w:rsidP="009C23B2" w14:paraId="21BFDB77" w14:textId="77777777">
      <w:pPr>
        <w:ind w:firstLine="567"/>
        <w:jc w:val="both"/>
        <w:rPr>
          <w:sz w:val="26"/>
          <w:szCs w:val="26"/>
        </w:rPr>
      </w:pPr>
      <w:r w:rsidRPr="00D73645">
        <w:rPr>
          <w:sz w:val="26"/>
          <w:szCs w:val="26"/>
        </w:rPr>
        <w:t xml:space="preserve">Протоколом об административном правонарушении серии 26 ВК № 467715 от 10.03.2024 года, который </w:t>
      </w:r>
      <w:r w:rsidRPr="00D73645">
        <w:rPr>
          <w:bCs/>
          <w:sz w:val="26"/>
          <w:szCs w:val="26"/>
        </w:rPr>
        <w:t xml:space="preserve">соответствует требованиям ст. 28.2 </w:t>
      </w:r>
      <w:r w:rsidRPr="00D73645">
        <w:rPr>
          <w:sz w:val="26"/>
          <w:szCs w:val="26"/>
        </w:rPr>
        <w:t>Кодекса Российской Федерации об административных правонарушениях,</w:t>
      </w:r>
      <w:r w:rsidRPr="00D73645">
        <w:rPr>
          <w:bCs/>
          <w:sz w:val="26"/>
          <w:szCs w:val="26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</w:t>
      </w:r>
      <w:r w:rsidRPr="00D73645">
        <w:rPr>
          <w:sz w:val="26"/>
          <w:szCs w:val="26"/>
        </w:rPr>
        <w:t xml:space="preserve">предусматривающего административную ответственность по ч. 2 ст. 12.2 Кодекса РФ об административных правонарушениях. </w:t>
      </w:r>
      <w:r w:rsidRPr="00D73645">
        <w:rPr>
          <w:bCs/>
          <w:sz w:val="26"/>
          <w:szCs w:val="26"/>
        </w:rPr>
        <w:t xml:space="preserve">Протокол составлен с участием </w:t>
      </w:r>
      <w:r w:rsidRPr="00D73645">
        <w:rPr>
          <w:sz w:val="26"/>
          <w:szCs w:val="26"/>
        </w:rPr>
        <w:t>Зорькина Н.С.</w:t>
      </w:r>
      <w:r w:rsidRPr="00D73645">
        <w:rPr>
          <w:bCs/>
          <w:sz w:val="26"/>
          <w:szCs w:val="26"/>
        </w:rPr>
        <w:t>, с разъяснением ему</w:t>
      </w:r>
      <w:r w:rsidRPr="00D73645">
        <w:rPr>
          <w:sz w:val="26"/>
          <w:szCs w:val="26"/>
        </w:rPr>
        <w:t xml:space="preserve"> ст. 25.1 Кодекса Российской Федерации об административных правонарушениях и ст. 51 Конституции Российской Федерации.</w:t>
      </w:r>
    </w:p>
    <w:p w:rsidR="009C23B2" w:rsidRPr="00D73645" w:rsidP="009C23B2" w14:paraId="58532724" w14:textId="7777777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73645">
        <w:rPr>
          <w:bCs/>
          <w:sz w:val="26"/>
          <w:szCs w:val="26"/>
        </w:rPr>
        <w:t xml:space="preserve">Фотоматериалом, подтверждающим совершение </w:t>
      </w:r>
      <w:r w:rsidRPr="00D73645">
        <w:rPr>
          <w:sz w:val="26"/>
          <w:szCs w:val="26"/>
        </w:rPr>
        <w:t xml:space="preserve">Зорькиным Н.С. </w:t>
      </w:r>
      <w:r w:rsidRPr="00D73645">
        <w:rPr>
          <w:bCs/>
          <w:sz w:val="26"/>
          <w:szCs w:val="26"/>
        </w:rPr>
        <w:t>административного правонарушения, предусмотренного ч. 2 ст.12.2 КоАП РФ.</w:t>
      </w:r>
    </w:p>
    <w:p w:rsidR="009C23B2" w:rsidRPr="00D73645" w:rsidP="009C23B2" w14:paraId="091171CA" w14:textId="7777777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73645">
        <w:rPr>
          <w:bCs/>
          <w:sz w:val="26"/>
          <w:szCs w:val="26"/>
        </w:rPr>
        <w:t>Рапортом от 10.03.2024 года.</w:t>
      </w:r>
    </w:p>
    <w:p w:rsidR="009C23B2" w:rsidRPr="00D73645" w:rsidP="009C23B2" w14:paraId="7D470076" w14:textId="7777777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73645">
        <w:rPr>
          <w:bCs/>
          <w:sz w:val="26"/>
          <w:szCs w:val="26"/>
        </w:rPr>
        <w:t>Кроме того, в материале находится: список административных правонарушений</w:t>
      </w:r>
      <w:r w:rsidRPr="00D73645">
        <w:rPr>
          <w:sz w:val="26"/>
          <w:szCs w:val="26"/>
        </w:rPr>
        <w:t xml:space="preserve"> Зорькина Н.С.</w:t>
      </w:r>
    </w:p>
    <w:p w:rsidR="009C23B2" w:rsidRPr="00D73645" w:rsidP="009C23B2" w14:paraId="27E9A3E8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3645">
        <w:rPr>
          <w:sz w:val="26"/>
          <w:szCs w:val="26"/>
        </w:rPr>
        <w:t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Зорькина Н.С.</w:t>
      </w:r>
      <w:r w:rsidRPr="00D73645">
        <w:rPr>
          <w:color w:val="000000"/>
          <w:sz w:val="26"/>
          <w:szCs w:val="26"/>
        </w:rPr>
        <w:t xml:space="preserve"> </w:t>
      </w:r>
      <w:r w:rsidRPr="00D73645">
        <w:rPr>
          <w:sz w:val="26"/>
          <w:szCs w:val="26"/>
        </w:rPr>
        <w:t>в совершении административного правонарушения, предусмотренного ч. 2 ст. 12.2 Кодекса Российской Федерации об административных правонарушениях, доказанной.</w:t>
      </w:r>
    </w:p>
    <w:p w:rsidR="009C23B2" w:rsidRPr="00D73645" w:rsidP="009C23B2" w14:paraId="4941CAA1" w14:textId="7777777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73645">
        <w:rPr>
          <w:sz w:val="26"/>
          <w:szCs w:val="26"/>
        </w:rPr>
        <w:t xml:space="preserve">    </w:t>
      </w:r>
      <w:r w:rsidRPr="00D73645">
        <w:rPr>
          <w:sz w:val="26"/>
          <w:szCs w:val="26"/>
        </w:rPr>
        <w:tab/>
        <w:t>Таким образом, действия Зорькина Н.С.  суд квалифицирует по ч. 2 ст. 12.2 Кодекса РФ об административных правонарушениях</w:t>
      </w:r>
      <w:r w:rsidRPr="00D73645">
        <w:rPr>
          <w:rFonts w:eastAsia="Calibri"/>
          <w:sz w:val="26"/>
          <w:szCs w:val="26"/>
        </w:rPr>
        <w:t xml:space="preserve">, то есть управление </w:t>
      </w:r>
      <w:r w:rsidRPr="00D73645">
        <w:rPr>
          <w:rFonts w:eastAsia="Calibri"/>
          <w:sz w:val="26"/>
          <w:szCs w:val="26"/>
          <w:lang w:eastAsia="en-US"/>
        </w:rPr>
        <w:t>транспортным средством без установленных на предусмотренных для этого местах государственных регистрационных знаков</w:t>
      </w:r>
      <w:r w:rsidRPr="00D73645">
        <w:rPr>
          <w:rFonts w:eastAsia="Calibri"/>
          <w:sz w:val="26"/>
          <w:szCs w:val="26"/>
        </w:rPr>
        <w:t>.</w:t>
      </w:r>
    </w:p>
    <w:p w:rsidR="009C23B2" w:rsidRPr="00D73645" w:rsidP="009C23B2" w14:paraId="7C076A09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3645">
        <w:rPr>
          <w:sz w:val="26"/>
          <w:szCs w:val="26"/>
        </w:rPr>
        <w:t xml:space="preserve">  Обстоятельств, смягчающих, отягчающих административную ответственность Зорькина Н.С., предусмотренных ст.4.2, ст. 4.3 КоАП РФ, судом не устанволено.      </w:t>
      </w:r>
    </w:p>
    <w:p w:rsidR="009C23B2" w:rsidRPr="00D73645" w:rsidP="009C23B2" w14:paraId="437BDC85" w14:textId="7777777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3645">
        <w:rPr>
          <w:sz w:val="26"/>
          <w:szCs w:val="26"/>
        </w:rPr>
        <w:t xml:space="preserve">  При назначении наказания мировой судья учитывает, личность виновного, его имущественное положение, характер и степень общественной опасности совершенного Зорькиным Н.С. административного правонарушения, обстоятельства смягчающие, отягчающие административную ответственность.</w:t>
      </w:r>
    </w:p>
    <w:p w:rsidR="009C23B2" w:rsidRPr="00D73645" w:rsidP="009C23B2" w14:paraId="01C7C0E6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3645">
        <w:rPr>
          <w:sz w:val="26"/>
          <w:szCs w:val="26"/>
        </w:rPr>
        <w:t xml:space="preserve"> При указанных обстоятельствах, суд считает необходимым назначить Зорькину Н.С., наказание в виде административного штрафа, не усматривая при этом оснований для назначения альтернативного наказания в виде лишения права управления транспортными средствами.</w:t>
      </w:r>
    </w:p>
    <w:p w:rsidR="009C23B2" w:rsidRPr="00D73645" w:rsidP="009C23B2" w14:paraId="673FDE37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3645">
        <w:rPr>
          <w:sz w:val="26"/>
          <w:szCs w:val="26"/>
        </w:rPr>
        <w:t>На основании изложенного, руководствуясь ст. 3.</w:t>
      </w:r>
      <w:r>
        <w:rPr>
          <w:sz w:val="26"/>
          <w:szCs w:val="26"/>
        </w:rPr>
        <w:t>5</w:t>
      </w:r>
      <w:r w:rsidRPr="00D73645">
        <w:rPr>
          <w:sz w:val="26"/>
          <w:szCs w:val="26"/>
        </w:rPr>
        <w:t>, ч. 2 ст. 12.2; 29.7; 29.9; 29.10 Кодекса РФ об административных правонарушениях, мировой судья,</w:t>
      </w:r>
    </w:p>
    <w:p w:rsidR="009C23B2" w:rsidRPr="00D73645" w:rsidP="009C23B2" w14:paraId="183CD9B3" w14:textId="77777777">
      <w:pPr>
        <w:ind w:firstLine="567"/>
        <w:jc w:val="center"/>
        <w:rPr>
          <w:b/>
          <w:sz w:val="26"/>
          <w:szCs w:val="26"/>
        </w:rPr>
      </w:pPr>
    </w:p>
    <w:p w:rsidR="009C23B2" w:rsidRPr="00D73645" w:rsidP="009C23B2" w14:paraId="717859DA" w14:textId="77777777">
      <w:pPr>
        <w:ind w:firstLine="567"/>
        <w:jc w:val="center"/>
        <w:rPr>
          <w:b/>
          <w:sz w:val="26"/>
          <w:szCs w:val="26"/>
        </w:rPr>
      </w:pPr>
      <w:r w:rsidRPr="00D73645">
        <w:rPr>
          <w:b/>
          <w:sz w:val="26"/>
          <w:szCs w:val="26"/>
        </w:rPr>
        <w:t>П О С Т А Н О В И Л:</w:t>
      </w:r>
    </w:p>
    <w:p w:rsidR="009C23B2" w:rsidRPr="00D73645" w:rsidP="009C23B2" w14:paraId="311BF862" w14:textId="77777777">
      <w:pPr>
        <w:ind w:firstLine="567"/>
        <w:jc w:val="center"/>
        <w:rPr>
          <w:b/>
          <w:sz w:val="26"/>
          <w:szCs w:val="26"/>
        </w:rPr>
      </w:pPr>
    </w:p>
    <w:p w:rsidR="009C23B2" w:rsidRPr="00D73645" w:rsidP="009C23B2" w14:paraId="19148891" w14:textId="29D905E8">
      <w:pPr>
        <w:ind w:firstLine="567"/>
        <w:jc w:val="both"/>
        <w:rPr>
          <w:sz w:val="26"/>
          <w:szCs w:val="26"/>
        </w:rPr>
      </w:pPr>
      <w:r w:rsidRPr="00D73645">
        <w:rPr>
          <w:sz w:val="26"/>
          <w:szCs w:val="26"/>
        </w:rPr>
        <w:t xml:space="preserve">  Признать Зорькина </w:t>
      </w:r>
      <w:r>
        <w:rPr>
          <w:sz w:val="26"/>
          <w:szCs w:val="26"/>
        </w:rPr>
        <w:t>Н.С.</w:t>
      </w:r>
      <w:r w:rsidRPr="00D73645">
        <w:rPr>
          <w:sz w:val="26"/>
          <w:szCs w:val="26"/>
        </w:rPr>
        <w:t xml:space="preserve"> виновным в совершении административного правонарушения, предусмотренного ч. 2 ст. 12.2 Кодекса РФ</w:t>
      </w:r>
      <w:r>
        <w:rPr>
          <w:sz w:val="26"/>
          <w:szCs w:val="26"/>
        </w:rPr>
        <w:t xml:space="preserve"> </w:t>
      </w:r>
      <w:r w:rsidRPr="00D73645">
        <w:rPr>
          <w:sz w:val="26"/>
          <w:szCs w:val="26"/>
        </w:rPr>
        <w:t>об административных правонарушениях, и подвергнуть его административному наказанию в виде  административного штрафа в размере 5 000 (пяти тысяч) рублей.</w:t>
      </w:r>
    </w:p>
    <w:p w:rsidR="009C23B2" w:rsidRPr="00D73645" w:rsidP="009C23B2" w14:paraId="43C7E8A9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D73645">
        <w:rPr>
          <w:sz w:val="26"/>
          <w:szCs w:val="26"/>
        </w:rPr>
        <w:t>Сумма административного штрафа подлежит перечислению на расчетный счет УФК по СК (отдел МВД России по Грачевскому району Ставропольского края, л/с 04211174620) ИНН 2606005339; КПП 260601001; Счет 03100643000000012100; Кор./счет № 40102810345370000013; КБК 188 11601123010001140; ОКТМО 07517000; БИК 010702101; УИН 18810426241700000669, наименование платежа – штраф суда.</w:t>
      </w:r>
    </w:p>
    <w:p w:rsidR="009C23B2" w:rsidRPr="00D73645" w:rsidP="009C23B2" w14:paraId="673567E5" w14:textId="77777777">
      <w:pPr>
        <w:tabs>
          <w:tab w:val="left" w:pos="709"/>
          <w:tab w:val="right" w:pos="9356"/>
          <w:tab w:val="left" w:pos="16018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73645">
        <w:rPr>
          <w:sz w:val="26"/>
          <w:szCs w:val="26"/>
        </w:rPr>
        <w:t xml:space="preserve">  Разъяснить правонарушителю Зорькину Н.С.,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C23B2" w:rsidRPr="00D73645" w:rsidP="009C23B2" w14:paraId="06DFA77E" w14:textId="77777777">
      <w:pPr>
        <w:tabs>
          <w:tab w:val="left" w:pos="709"/>
          <w:tab w:val="right" w:pos="9356"/>
          <w:tab w:val="left" w:pos="16018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73645">
        <w:rPr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</w:t>
      </w:r>
      <w:r w:rsidRPr="00D73645">
        <w:rPr>
          <w:color w:val="000000" w:themeColor="text1"/>
          <w:sz w:val="26"/>
          <w:szCs w:val="26"/>
        </w:rPr>
        <w:t xml:space="preserve"> правонарушения, предусмотренного </w:t>
      </w:r>
      <w:hyperlink r:id="rId10" w:history="1">
        <w:r w:rsidRPr="00D73645">
          <w:rPr>
            <w:color w:val="000000" w:themeColor="text1"/>
            <w:sz w:val="26"/>
            <w:szCs w:val="26"/>
          </w:rPr>
          <w:t>главой 12</w:t>
        </w:r>
      </w:hyperlink>
      <w:r w:rsidRPr="00D73645">
        <w:rPr>
          <w:color w:val="000000" w:themeColor="text1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11" w:history="1">
        <w:r w:rsidRPr="00D73645">
          <w:rPr>
            <w:color w:val="000000" w:themeColor="text1"/>
            <w:sz w:val="26"/>
            <w:szCs w:val="26"/>
          </w:rPr>
          <w:t>частью 1.1 статьи 12.1</w:t>
        </w:r>
      </w:hyperlink>
      <w:r w:rsidRPr="00D73645">
        <w:rPr>
          <w:color w:val="000000" w:themeColor="text1"/>
          <w:sz w:val="26"/>
          <w:szCs w:val="26"/>
        </w:rPr>
        <w:t xml:space="preserve">, </w:t>
      </w:r>
      <w:hyperlink r:id="rId12" w:history="1">
        <w:r w:rsidRPr="00D73645">
          <w:rPr>
            <w:color w:val="000000" w:themeColor="text1"/>
            <w:sz w:val="26"/>
            <w:szCs w:val="26"/>
          </w:rPr>
          <w:t>статьей 12.8</w:t>
        </w:r>
      </w:hyperlink>
      <w:r w:rsidRPr="00D73645">
        <w:rPr>
          <w:color w:val="000000" w:themeColor="text1"/>
          <w:sz w:val="26"/>
          <w:szCs w:val="26"/>
        </w:rPr>
        <w:t xml:space="preserve">, </w:t>
      </w:r>
      <w:hyperlink r:id="rId13" w:history="1">
        <w:r w:rsidRPr="00D73645">
          <w:rPr>
            <w:color w:val="000000" w:themeColor="text1"/>
            <w:sz w:val="26"/>
            <w:szCs w:val="26"/>
          </w:rPr>
          <w:t>частями 6</w:t>
        </w:r>
      </w:hyperlink>
      <w:r w:rsidRPr="00D73645">
        <w:rPr>
          <w:color w:val="000000" w:themeColor="text1"/>
          <w:sz w:val="26"/>
          <w:szCs w:val="26"/>
        </w:rPr>
        <w:t xml:space="preserve"> и </w:t>
      </w:r>
      <w:hyperlink r:id="rId14" w:history="1">
        <w:r w:rsidRPr="00D73645">
          <w:rPr>
            <w:color w:val="000000" w:themeColor="text1"/>
            <w:sz w:val="26"/>
            <w:szCs w:val="26"/>
          </w:rPr>
          <w:t>7 статьи 12.9</w:t>
        </w:r>
      </w:hyperlink>
      <w:r w:rsidRPr="00D73645">
        <w:rPr>
          <w:color w:val="000000" w:themeColor="text1"/>
          <w:sz w:val="26"/>
          <w:szCs w:val="26"/>
        </w:rPr>
        <w:t xml:space="preserve">, </w:t>
      </w:r>
      <w:hyperlink r:id="rId15" w:history="1">
        <w:r w:rsidRPr="00D73645">
          <w:rPr>
            <w:color w:val="000000" w:themeColor="text1"/>
            <w:sz w:val="26"/>
            <w:szCs w:val="26"/>
          </w:rPr>
          <w:t>частью 3 статьи 12.12</w:t>
        </w:r>
      </w:hyperlink>
      <w:r w:rsidRPr="00D73645">
        <w:rPr>
          <w:color w:val="000000" w:themeColor="text1"/>
          <w:sz w:val="26"/>
          <w:szCs w:val="26"/>
        </w:rPr>
        <w:t xml:space="preserve">, </w:t>
      </w:r>
      <w:hyperlink r:id="rId16" w:history="1">
        <w:r w:rsidRPr="00D73645">
          <w:rPr>
            <w:color w:val="000000" w:themeColor="text1"/>
            <w:sz w:val="26"/>
            <w:szCs w:val="26"/>
          </w:rPr>
          <w:t>частью 5 статьи 12.15</w:t>
        </w:r>
      </w:hyperlink>
      <w:r w:rsidRPr="00D73645">
        <w:rPr>
          <w:color w:val="000000" w:themeColor="text1"/>
          <w:sz w:val="26"/>
          <w:szCs w:val="26"/>
        </w:rPr>
        <w:t xml:space="preserve">, </w:t>
      </w:r>
      <w:hyperlink r:id="rId17" w:history="1">
        <w:r w:rsidRPr="00D73645">
          <w:rPr>
            <w:color w:val="000000" w:themeColor="text1"/>
            <w:sz w:val="26"/>
            <w:szCs w:val="26"/>
          </w:rPr>
          <w:t>частью 3.1 статьи 12.16</w:t>
        </w:r>
      </w:hyperlink>
      <w:r w:rsidRPr="00D73645">
        <w:rPr>
          <w:color w:val="000000" w:themeColor="text1"/>
          <w:sz w:val="26"/>
          <w:szCs w:val="26"/>
        </w:rPr>
        <w:t xml:space="preserve">, </w:t>
      </w:r>
      <w:hyperlink r:id="rId18" w:history="1">
        <w:r w:rsidRPr="00D73645">
          <w:rPr>
            <w:color w:val="000000" w:themeColor="text1"/>
            <w:sz w:val="26"/>
            <w:szCs w:val="26"/>
          </w:rPr>
          <w:t>статьями 12.24</w:t>
        </w:r>
      </w:hyperlink>
      <w:r w:rsidRPr="00D73645">
        <w:rPr>
          <w:color w:val="000000" w:themeColor="text1"/>
          <w:sz w:val="26"/>
          <w:szCs w:val="26"/>
        </w:rPr>
        <w:t xml:space="preserve">, </w:t>
      </w:r>
      <w:hyperlink r:id="rId19" w:history="1">
        <w:r w:rsidRPr="00D73645">
          <w:rPr>
            <w:color w:val="000000" w:themeColor="text1"/>
            <w:sz w:val="26"/>
            <w:szCs w:val="26"/>
          </w:rPr>
          <w:t>12.26</w:t>
        </w:r>
      </w:hyperlink>
      <w:r w:rsidRPr="00D73645">
        <w:rPr>
          <w:color w:val="000000" w:themeColor="text1"/>
          <w:sz w:val="26"/>
          <w:szCs w:val="26"/>
        </w:rPr>
        <w:t xml:space="preserve">, </w:t>
      </w:r>
      <w:hyperlink r:id="rId20" w:history="1">
        <w:r w:rsidRPr="00D73645">
          <w:rPr>
            <w:color w:val="000000" w:themeColor="text1"/>
            <w:sz w:val="26"/>
            <w:szCs w:val="26"/>
          </w:rPr>
          <w:t>частью 3 статьи 12.27</w:t>
        </w:r>
      </w:hyperlink>
      <w:r w:rsidRPr="00D73645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C23B2" w:rsidRPr="00D73645" w:rsidP="009C23B2" w14:paraId="4D294472" w14:textId="77777777">
      <w:pPr>
        <w:shd w:val="clear" w:color="auto" w:fill="FFFFFF"/>
        <w:tabs>
          <w:tab w:val="left" w:pos="709"/>
          <w:tab w:val="right" w:pos="9356"/>
          <w:tab w:val="left" w:pos="16018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73645">
        <w:rPr>
          <w:sz w:val="26"/>
          <w:szCs w:val="26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</w:t>
      </w:r>
      <w:r w:rsidRPr="00D73645">
        <w:rPr>
          <w:sz w:val="26"/>
          <w:szCs w:val="26"/>
        </w:rPr>
        <w:t>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C23B2" w:rsidRPr="00D73645" w:rsidP="009C23B2" w14:paraId="4333A1AE" w14:textId="77777777">
      <w:pPr>
        <w:tabs>
          <w:tab w:val="left" w:pos="9356"/>
        </w:tabs>
        <w:ind w:firstLine="567"/>
        <w:jc w:val="both"/>
        <w:rPr>
          <w:sz w:val="26"/>
          <w:szCs w:val="26"/>
        </w:rPr>
      </w:pPr>
      <w:r w:rsidRPr="00D73645">
        <w:rPr>
          <w:sz w:val="26"/>
          <w:szCs w:val="26"/>
        </w:rPr>
        <w:t>Постановление может быть обжаловано в Грачевский районный суд в течение десяти суток с момента получения копии постановления, путем подачи жалобы через мирового судью судебного участка № 1 Грачевского района Ставропольского края.</w:t>
      </w:r>
    </w:p>
    <w:p w:rsidR="009C23B2" w:rsidRPr="00D73645" w:rsidP="009C23B2" w14:paraId="2ECE6901" w14:textId="77777777">
      <w:pPr>
        <w:pStyle w:val="BodyTextIndent2"/>
        <w:spacing w:after="0" w:line="240" w:lineRule="auto"/>
        <w:ind w:left="0"/>
        <w:rPr>
          <w:sz w:val="26"/>
          <w:szCs w:val="26"/>
        </w:rPr>
      </w:pPr>
    </w:p>
    <w:p w:rsidR="009C23B2" w:rsidRPr="00D73645" w:rsidP="009C23B2" w14:paraId="3F9F0835" w14:textId="77777777">
      <w:pPr>
        <w:pStyle w:val="BodyTextIndent2"/>
        <w:spacing w:after="0" w:line="240" w:lineRule="auto"/>
        <w:ind w:left="0"/>
        <w:rPr>
          <w:sz w:val="26"/>
          <w:szCs w:val="26"/>
        </w:rPr>
      </w:pPr>
      <w:r w:rsidRPr="00D73645">
        <w:rPr>
          <w:sz w:val="26"/>
          <w:szCs w:val="26"/>
        </w:rPr>
        <w:t xml:space="preserve">Мировой судья                                                         </w:t>
      </w:r>
      <w:r>
        <w:rPr>
          <w:sz w:val="26"/>
          <w:szCs w:val="26"/>
        </w:rPr>
        <w:t xml:space="preserve">            </w:t>
      </w:r>
      <w:r w:rsidRPr="00D73645">
        <w:rPr>
          <w:sz w:val="26"/>
          <w:szCs w:val="26"/>
        </w:rPr>
        <w:t xml:space="preserve">             Д.О. Ландина</w:t>
      </w:r>
    </w:p>
    <w:p w:rsidR="009C23B2" w:rsidRPr="00D73645" w:rsidP="009C23B2" w14:paraId="530A9F9C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407C" w14:paraId="76BC9E65" w14:textId="77777777"/>
    <w:sectPr w:rsidSect="006464C9">
      <w:pgSz w:w="11906" w:h="16838"/>
      <w:pgMar w:top="709" w:right="1440" w:bottom="568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06"/>
    <w:rsid w:val="00147A06"/>
    <w:rsid w:val="0017407C"/>
    <w:rsid w:val="00325F82"/>
    <w:rsid w:val="009C23B2"/>
    <w:rsid w:val="00D736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2A7E0-20FD-447E-BAA1-6E6C4CB9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9C23B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C2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23B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000000"/>
      <w:sz w:val="20"/>
      <w:szCs w:val="20"/>
    </w:rPr>
  </w:style>
  <w:style w:type="paragraph" w:customStyle="1" w:styleId="ConsNonformat">
    <w:name w:val="ConsNonformat"/>
    <w:rsid w:val="009C23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49B438195B77653F68376744DACD601A906A1E096C0450D8A086C8485A4D627EDB418A9D245FB5A744BG" TargetMode="External" /><Relationship Id="rId11" Type="http://schemas.openxmlformats.org/officeDocument/2006/relationships/hyperlink" Target="consultantplus://offline/ref=149B438195B77653F68376744DACD601A906A1E096C0450D8A086C8485A4D627EDB418ACD0407F47G" TargetMode="External" /><Relationship Id="rId12" Type="http://schemas.openxmlformats.org/officeDocument/2006/relationships/hyperlink" Target="consultantplus://offline/ref=149B438195B77653F68376744DACD601A906A1E096C0450D8A086C8485A4D627EDB418ACD0427F42G" TargetMode="External" /><Relationship Id="rId13" Type="http://schemas.openxmlformats.org/officeDocument/2006/relationships/hyperlink" Target="consultantplus://offline/ref=149B438195B77653F68376744DACD601A906A1E096C0450D8A086C8485A4D627EDB418ACD04D7F47G" TargetMode="External" /><Relationship Id="rId14" Type="http://schemas.openxmlformats.org/officeDocument/2006/relationships/hyperlink" Target="consultantplus://offline/ref=149B438195B77653F68376744DACD601A906A1E096C0450D8A086C8485A4D627EDB418ACD04D7F45G" TargetMode="External" /><Relationship Id="rId15" Type="http://schemas.openxmlformats.org/officeDocument/2006/relationships/hyperlink" Target="consultantplus://offline/ref=149B438195B77653F68376744DACD601A906A1E096C0450D8A086C8485A4D627EDB418ACD04C7F46G" TargetMode="External" /><Relationship Id="rId16" Type="http://schemas.openxmlformats.org/officeDocument/2006/relationships/hyperlink" Target="consultantplus://offline/ref=149B438195B77653F68376744DACD601A906A1E096C0450D8A086C8485A4D627EDB418ABDA467F4BG" TargetMode="External" /><Relationship Id="rId17" Type="http://schemas.openxmlformats.org/officeDocument/2006/relationships/hyperlink" Target="consultantplus://offline/ref=149B438195B77653F68376744DACD601A906A1E096C0450D8A086C8485A4D627EDB418ABDA417F43G" TargetMode="External" /><Relationship Id="rId18" Type="http://schemas.openxmlformats.org/officeDocument/2006/relationships/hyperlink" Target="consultantplus://offline/ref=149B438195B77653F68376744DACD601A906A1E096C0450D8A086C8485A4D627EDB418ADD27445G" TargetMode="External" /><Relationship Id="rId19" Type="http://schemas.openxmlformats.org/officeDocument/2006/relationships/hyperlink" Target="consultantplus://offline/ref=149B438195B77653F68376744DACD601A906A1E096C0450D8A086C8485A4D627EDB418ACD1447F4B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49B438195B77653F68376744DACD601A906A1E096C0450D8A086C8485A4D627EDB418AAD7467F44G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198702&amp;dst=100085" TargetMode="External" /><Relationship Id="rId5" Type="http://schemas.openxmlformats.org/officeDocument/2006/relationships/hyperlink" Target="consultantplus://offline/ref=5EE70B92E4BB096C249B7D274531F8447397A45ED1DE08291E7BCCB4A18383DB72849BB70FDE848Al9I6I" TargetMode="External" /><Relationship Id="rId6" Type="http://schemas.openxmlformats.org/officeDocument/2006/relationships/hyperlink" Target="consultantplus://offline/ref=5EE70B92E4BB096C249B7D274531F8447397A45ED1DE08291E7BCCB4A18383DB72849BB0l0I9I" TargetMode="External" /><Relationship Id="rId7" Type="http://schemas.openxmlformats.org/officeDocument/2006/relationships/hyperlink" Target="https://login.consultant.ru/link/?req=doc&amp;base=LAW&amp;n=198702&amp;dst=100780" TargetMode="External" /><Relationship Id="rId8" Type="http://schemas.openxmlformats.org/officeDocument/2006/relationships/hyperlink" Target="https://login.consultant.ru/link/?req=doc&amp;base=LAW&amp;n=362436" TargetMode="External" /><Relationship Id="rId9" Type="http://schemas.openxmlformats.org/officeDocument/2006/relationships/hyperlink" Target="consultantplus://offline/ref=E136D54B6224F29D5F4A1ACA8227B2A7FD89BAB17B73F67567128965D2C6E798EEDC53D7385BvAE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