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CBE" w:rsidRPr="00514837" w:rsidP="002B3CBE" w14:paraId="13BBFEFA" w14:textId="77777777">
      <w:pPr>
        <w:pStyle w:val="Title"/>
        <w:jc w:val="right"/>
        <w:rPr>
          <w:szCs w:val="28"/>
        </w:rPr>
      </w:pPr>
      <w:r>
        <w:rPr>
          <w:szCs w:val="28"/>
        </w:rPr>
        <w:t>№ 5-223/1/2024</w:t>
      </w:r>
    </w:p>
    <w:p w:rsidR="002B3CBE" w:rsidRPr="00514837" w:rsidP="002B3CBE" w14:paraId="2E3180EE" w14:textId="77777777">
      <w:pPr>
        <w:pStyle w:val="Title"/>
        <w:jc w:val="right"/>
        <w:rPr>
          <w:szCs w:val="28"/>
        </w:rPr>
      </w:pPr>
      <w:r w:rsidRPr="00514837">
        <w:rPr>
          <w:szCs w:val="28"/>
        </w:rPr>
        <w:t>УИД 26</w:t>
      </w:r>
      <w:r w:rsidRPr="00514837">
        <w:rPr>
          <w:szCs w:val="28"/>
          <w:lang w:val="en-US"/>
        </w:rPr>
        <w:t>MS</w:t>
      </w:r>
      <w:r>
        <w:rPr>
          <w:szCs w:val="28"/>
        </w:rPr>
        <w:t>0025-01-2024-001555-63</w:t>
      </w:r>
    </w:p>
    <w:p w:rsidR="002B3CBE" w:rsidRPr="00514837" w:rsidP="002B3CBE" w14:paraId="3C2C0892" w14:textId="77777777">
      <w:pPr>
        <w:pStyle w:val="Title"/>
        <w:jc w:val="right"/>
        <w:rPr>
          <w:szCs w:val="28"/>
        </w:rPr>
      </w:pPr>
    </w:p>
    <w:p w:rsidR="002B3CBE" w:rsidRPr="00514837" w:rsidP="002B3CBE" w14:paraId="0051A847" w14:textId="77777777">
      <w:pPr>
        <w:pStyle w:val="Title"/>
        <w:rPr>
          <w:b/>
          <w:szCs w:val="28"/>
        </w:rPr>
      </w:pPr>
      <w:r w:rsidRPr="00514837">
        <w:rPr>
          <w:b/>
          <w:szCs w:val="28"/>
        </w:rPr>
        <w:t xml:space="preserve">ПОСТАНОВЛЕНИЕ </w:t>
      </w:r>
    </w:p>
    <w:p w:rsidR="002B3CBE" w:rsidRPr="00514837" w:rsidP="002B3CBE" w14:paraId="57B15A19" w14:textId="77777777">
      <w:pPr>
        <w:pStyle w:val="Title"/>
        <w:rPr>
          <w:b/>
          <w:szCs w:val="28"/>
        </w:rPr>
      </w:pPr>
    </w:p>
    <w:p w:rsidR="002B3CBE" w:rsidRPr="00514837" w:rsidP="002B3CBE" w14:paraId="49DA54AA" w14:textId="77777777">
      <w:pPr>
        <w:tabs>
          <w:tab w:val="left" w:pos="0"/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4837">
        <w:rPr>
          <w:rFonts w:ascii="Times New Roman" w:hAnsi="Times New Roman" w:cs="Times New Roman"/>
          <w:sz w:val="28"/>
          <w:szCs w:val="28"/>
        </w:rPr>
        <w:t xml:space="preserve">с. Грачевка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18 апреля 2024</w:t>
      </w:r>
      <w:r w:rsidRPr="00514837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2B3CBE" w:rsidRPr="00514837" w:rsidP="002B3CBE" w14:paraId="57EECEFB" w14:textId="77777777">
      <w:pPr>
        <w:pStyle w:val="Title"/>
        <w:tabs>
          <w:tab w:val="right" w:pos="9639"/>
        </w:tabs>
        <w:jc w:val="left"/>
        <w:rPr>
          <w:b/>
          <w:bCs/>
          <w:spacing w:val="20"/>
          <w:szCs w:val="28"/>
        </w:rPr>
      </w:pPr>
    </w:p>
    <w:p w:rsidR="002B3CBE" w:rsidRPr="00514837" w:rsidP="002B3CBE" w14:paraId="7F87491F" w14:textId="77777777">
      <w:pPr>
        <w:pStyle w:val="BodyTextIndent"/>
        <w:widowControl w:val="0"/>
        <w:tabs>
          <w:tab w:val="left" w:pos="-2835"/>
        </w:tabs>
        <w:adjustRightInd w:val="0"/>
        <w:ind w:right="-2" w:firstLine="709"/>
        <w:rPr>
          <w:sz w:val="28"/>
          <w:szCs w:val="28"/>
        </w:rPr>
      </w:pPr>
      <w:r w:rsidRPr="00514837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участка № 1 </w:t>
      </w:r>
      <w:r>
        <w:rPr>
          <w:sz w:val="28"/>
          <w:szCs w:val="28"/>
        </w:rPr>
        <w:t>Грачевского</w:t>
      </w:r>
      <w:r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Ландина</w:t>
      </w:r>
      <w:r>
        <w:rPr>
          <w:sz w:val="28"/>
          <w:szCs w:val="28"/>
        </w:rPr>
        <w:t xml:space="preserve"> Д.О.,</w:t>
      </w:r>
    </w:p>
    <w:p w:rsidR="002B3CBE" w:rsidRPr="005B7643" w:rsidP="002B3CBE" w14:paraId="040D3795" w14:textId="6EC85A84">
      <w:pPr>
        <w:tabs>
          <w:tab w:val="left" w:pos="-2835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43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Каменевой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Pr="005B76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3CBE" w:rsidRPr="00FA6984" w:rsidP="002B3CBE" w14:paraId="0A19F26C" w14:textId="7777777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привлекаемой</w:t>
      </w:r>
      <w:r w:rsidRPr="005B7643">
        <w:rPr>
          <w:rFonts w:ascii="Times New Roman" w:hAnsi="Times New Roman" w:cs="Times New Roman"/>
          <w:sz w:val="28"/>
          <w:szCs w:val="28"/>
        </w:rPr>
        <w:t xml:space="preserve"> к административной</w:t>
      </w:r>
      <w:r w:rsidRPr="00274D47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FA6984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 2 ст. 17.3 КоАП РФ,</w:t>
      </w:r>
    </w:p>
    <w:p w:rsidR="002B3CBE" w:rsidRPr="00514837" w:rsidP="002B3CBE" w14:paraId="2075E1EB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A6984">
        <w:rPr>
          <w:rFonts w:ascii="Times New Roman" w:hAnsi="Times New Roman" w:cs="Times New Roman"/>
          <w:spacing w:val="20"/>
          <w:sz w:val="28"/>
          <w:szCs w:val="28"/>
        </w:rPr>
        <w:t>УСТАНОВИЛ</w:t>
      </w:r>
      <w:r w:rsidRPr="00514837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2B3CBE" w:rsidRPr="00514837" w:rsidP="002B3CBE" w14:paraId="6568AF3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CBE" w:rsidRPr="005B7643" w:rsidP="002B3CBE" w14:paraId="7C15B4D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апреля 2024</w:t>
      </w:r>
      <w:r w:rsidRPr="00514837">
        <w:rPr>
          <w:rFonts w:ascii="Times New Roman" w:hAnsi="Times New Roman" w:cs="Times New Roman"/>
          <w:sz w:val="28"/>
          <w:szCs w:val="28"/>
        </w:rPr>
        <w:t xml:space="preserve"> года, в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514837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14837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Каменева О.В., </w:t>
      </w:r>
      <w:r w:rsidRPr="004612C0">
        <w:rPr>
          <w:rFonts w:ascii="Times New Roman" w:hAnsi="Times New Roman" w:cs="Times New Roman"/>
          <w:sz w:val="28"/>
          <w:szCs w:val="28"/>
        </w:rPr>
        <w:t>находился в 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суда Ставропольского края, расположенного</w:t>
      </w:r>
      <w:r w:rsidRPr="00514837">
        <w:rPr>
          <w:rFonts w:ascii="Times New Roman" w:hAnsi="Times New Roman" w:cs="Times New Roman"/>
          <w:sz w:val="28"/>
          <w:szCs w:val="28"/>
        </w:rPr>
        <w:t xml:space="preserve"> по адресу с. </w:t>
      </w:r>
      <w:r w:rsidRPr="005B7643">
        <w:rPr>
          <w:rFonts w:ascii="Times New Roman" w:hAnsi="Times New Roman" w:cs="Times New Roman"/>
          <w:sz w:val="28"/>
          <w:szCs w:val="28"/>
        </w:rPr>
        <w:t>Грачевка, ул. Ставропольская, 38, громко ругалась, скандалила на замечания СП по ОУПДС  не реагировала, тем самым не исполнила законное распоряжение судебного пристава по ОУПДС о прекращении действий нарушающих установленные в суде правила.</w:t>
      </w:r>
    </w:p>
    <w:p w:rsidR="002B3CBE" w:rsidRPr="005B7643" w:rsidP="002B3CBE" w14:paraId="67C71489" w14:textId="5782155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643">
        <w:rPr>
          <w:rFonts w:ascii="Times New Roman" w:hAnsi="Times New Roman" w:cs="Times New Roman"/>
          <w:bCs/>
          <w:iCs/>
          <w:sz w:val="28"/>
          <w:szCs w:val="28"/>
        </w:rPr>
        <w:t xml:space="preserve">На рассмотрение дела об административном правонарушении </w:t>
      </w:r>
      <w:r w:rsidRPr="005B7643">
        <w:rPr>
          <w:rFonts w:ascii="Times New Roman" w:hAnsi="Times New Roman" w:cs="Times New Roman"/>
          <w:sz w:val="28"/>
          <w:szCs w:val="28"/>
        </w:rPr>
        <w:t>Каменева О.В.</w:t>
      </w:r>
      <w:r w:rsidRPr="005B7643">
        <w:rPr>
          <w:rFonts w:ascii="Times New Roman" w:hAnsi="Times New Roman" w:cs="Times New Roman"/>
          <w:bCs/>
          <w:iCs/>
          <w:sz w:val="28"/>
          <w:szCs w:val="28"/>
        </w:rPr>
        <w:t xml:space="preserve">, надлежащим образом извещенная о дате, времени и месте рассмотрения дела об административном правонарушении, не явилась. В материалах дела имеются </w:t>
      </w:r>
      <w:r w:rsidRPr="005B7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с официального сайта почты России (отчет об отслеживании отправления с почтовым идентификатором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…</w:t>
      </w:r>
      <w:r w:rsidRPr="005B7643">
        <w:rPr>
          <w:rFonts w:ascii="Times New Roman" w:eastAsia="Calibri" w:hAnsi="Times New Roman" w:cs="Times New Roman"/>
          <w:sz w:val="28"/>
          <w:szCs w:val="28"/>
          <w:lang w:eastAsia="en-US"/>
        </w:rPr>
        <w:t>) о н</w:t>
      </w:r>
      <w:r w:rsidRPr="005B7643">
        <w:rPr>
          <w:rFonts w:ascii="Times New Roman" w:hAnsi="Times New Roman" w:cs="Times New Roman"/>
          <w:sz w:val="28"/>
          <w:szCs w:val="28"/>
        </w:rPr>
        <w:t>адлежащем извещении Каменевой О.В. о месте и времени рассмотрения дела</w:t>
      </w:r>
      <w:r w:rsidRPr="005B7643">
        <w:rPr>
          <w:rFonts w:ascii="Times New Roman" w:hAnsi="Times New Roman" w:cs="Times New Roman"/>
          <w:bCs/>
          <w:iCs/>
          <w:sz w:val="28"/>
          <w:szCs w:val="28"/>
        </w:rPr>
        <w:t xml:space="preserve">. Каких-либо ходатайств от </w:t>
      </w:r>
      <w:r w:rsidRPr="005B7643">
        <w:rPr>
          <w:rFonts w:ascii="Times New Roman" w:hAnsi="Times New Roman" w:cs="Times New Roman"/>
          <w:sz w:val="28"/>
          <w:szCs w:val="28"/>
        </w:rPr>
        <w:t xml:space="preserve">Каменевой О.В. </w:t>
      </w:r>
      <w:r w:rsidRPr="005B7643">
        <w:rPr>
          <w:rFonts w:ascii="Times New Roman" w:hAnsi="Times New Roman" w:cs="Times New Roman"/>
          <w:bCs/>
          <w:iCs/>
          <w:sz w:val="28"/>
          <w:szCs w:val="28"/>
        </w:rPr>
        <w:t xml:space="preserve">не поступило. Сведениями о том, что неявка </w:t>
      </w:r>
      <w:r w:rsidRPr="005B7643">
        <w:rPr>
          <w:rFonts w:ascii="Times New Roman" w:hAnsi="Times New Roman" w:cs="Times New Roman"/>
          <w:sz w:val="28"/>
          <w:szCs w:val="28"/>
        </w:rPr>
        <w:t xml:space="preserve">Каменевой О.В. </w:t>
      </w:r>
      <w:r w:rsidRPr="005B7643">
        <w:rPr>
          <w:rFonts w:ascii="Times New Roman" w:hAnsi="Times New Roman" w:cs="Times New Roman"/>
          <w:bCs/>
          <w:iCs/>
          <w:sz w:val="28"/>
          <w:szCs w:val="28"/>
        </w:rPr>
        <w:t>имела место по уважительной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причине, судья не располагает.</w:t>
      </w:r>
      <w:r w:rsidRPr="005B7643">
        <w:rPr>
          <w:rFonts w:ascii="Times New Roman" w:hAnsi="Times New Roman" w:cs="Times New Roman"/>
          <w:bCs/>
          <w:iCs/>
          <w:sz w:val="28"/>
          <w:szCs w:val="28"/>
        </w:rPr>
        <w:t xml:space="preserve"> При данных обстоятельствах</w:t>
      </w:r>
      <w:r w:rsidRPr="005B7643">
        <w:rPr>
          <w:rFonts w:ascii="Times New Roman" w:hAnsi="Times New Roman" w:cs="Times New Roman"/>
          <w:sz w:val="28"/>
          <w:szCs w:val="28"/>
        </w:rPr>
        <w:t xml:space="preserve"> судья считает возможным рассмотреть дело об административном правонарушении в отсутствие Каменевой О.В.</w:t>
      </w:r>
    </w:p>
    <w:p w:rsidR="002B3CBE" w:rsidRPr="005B7643" w:rsidP="002B3CBE" w14:paraId="5B6BBEC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43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2B3CBE" w:rsidRPr="00514837" w:rsidP="002B3CBE" w14:paraId="4F82F7E4" w14:textId="5EA89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643">
        <w:rPr>
          <w:rFonts w:ascii="Times New Roman" w:hAnsi="Times New Roman" w:cs="Times New Roman"/>
          <w:sz w:val="28"/>
          <w:szCs w:val="28"/>
        </w:rPr>
        <w:t>Доказательствами по делу</w:t>
      </w:r>
      <w:r w:rsidRPr="003C287E">
        <w:rPr>
          <w:rFonts w:ascii="Times New Roman" w:hAnsi="Times New Roman" w:cs="Times New Roman"/>
          <w:sz w:val="28"/>
          <w:szCs w:val="28"/>
        </w:rPr>
        <w:t xml:space="preserve"> являются: протокол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3C28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03.04.2024 года</w:t>
      </w:r>
      <w:r w:rsidRPr="003C287E">
        <w:rPr>
          <w:rFonts w:ascii="Times New Roman" w:hAnsi="Times New Roman" w:cs="Times New Roman"/>
          <w:sz w:val="28"/>
          <w:szCs w:val="28"/>
        </w:rPr>
        <w:t>, объяснения</w:t>
      </w:r>
      <w:r w:rsidRPr="00514837">
        <w:rPr>
          <w:rFonts w:ascii="Times New Roman" w:hAnsi="Times New Roman" w:cs="Times New Roman"/>
          <w:sz w:val="28"/>
          <w:szCs w:val="28"/>
        </w:rPr>
        <w:t xml:space="preserve"> </w:t>
      </w:r>
      <w:r w:rsidRPr="00514837">
        <w:rPr>
          <w:rFonts w:ascii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C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03.04.</w:t>
      </w:r>
      <w:r w:rsidRPr="00925C10">
        <w:rPr>
          <w:rFonts w:ascii="Times New Roman" w:hAnsi="Times New Roman" w:cs="Times New Roman"/>
          <w:sz w:val="28"/>
          <w:szCs w:val="28"/>
        </w:rPr>
        <w:t xml:space="preserve">2024 года в материалах дела об административном правонарушении, акт об обнаружении правонарушения от </w:t>
      </w:r>
      <w:r>
        <w:rPr>
          <w:rFonts w:ascii="Times New Roman" w:hAnsi="Times New Roman" w:cs="Times New Roman"/>
          <w:sz w:val="28"/>
          <w:szCs w:val="28"/>
        </w:rPr>
        <w:t>03.04</w:t>
      </w:r>
      <w:r w:rsidRPr="00925C10">
        <w:rPr>
          <w:rFonts w:ascii="Times New Roman" w:hAnsi="Times New Roman" w:cs="Times New Roman"/>
          <w:sz w:val="28"/>
          <w:szCs w:val="28"/>
        </w:rPr>
        <w:t>.2024 года.</w:t>
      </w:r>
    </w:p>
    <w:p w:rsidR="002B3CBE" w:rsidRPr="00514837" w:rsidP="002B3CBE" w14:paraId="6E6CBB9E" w14:textId="777777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4837">
        <w:rPr>
          <w:rFonts w:ascii="Times New Roman" w:hAnsi="Times New Roman" w:cs="Times New Roman"/>
          <w:sz w:val="28"/>
          <w:szCs w:val="28"/>
        </w:rPr>
        <w:t xml:space="preserve"> 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 </w:t>
      </w:r>
      <w:r w:rsidRPr="005B7643">
        <w:rPr>
          <w:rFonts w:ascii="Times New Roman" w:hAnsi="Times New Roman" w:cs="Times New Roman"/>
          <w:sz w:val="28"/>
          <w:szCs w:val="28"/>
        </w:rPr>
        <w:t>Каменевой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83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17.3 КоАП РФ, доказанной.</w:t>
      </w:r>
    </w:p>
    <w:p w:rsidR="002B3CBE" w:rsidRPr="00514837" w:rsidP="002B3CBE" w14:paraId="5C669BC6" w14:textId="777777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4837">
        <w:rPr>
          <w:rFonts w:ascii="Times New Roman" w:hAnsi="Times New Roman" w:cs="Times New Roman"/>
          <w:sz w:val="28"/>
          <w:szCs w:val="28"/>
        </w:rPr>
        <w:t xml:space="preserve">Деяние </w:t>
      </w:r>
      <w:r w:rsidRPr="005B7643">
        <w:rPr>
          <w:rFonts w:ascii="Times New Roman" w:hAnsi="Times New Roman" w:cs="Times New Roman"/>
          <w:sz w:val="28"/>
          <w:szCs w:val="28"/>
        </w:rPr>
        <w:t>Каменевой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837">
        <w:rPr>
          <w:rFonts w:ascii="Times New Roman" w:hAnsi="Times New Roman" w:cs="Times New Roman"/>
          <w:sz w:val="28"/>
          <w:szCs w:val="28"/>
        </w:rPr>
        <w:t xml:space="preserve"> судья квалифицирует по ч. 2 ст. 17.3 КоАП РФ, как неисполнение законного распоряжения судебного пристава по </w:t>
      </w:r>
      <w:r w:rsidRPr="00514837">
        <w:rPr>
          <w:rFonts w:ascii="Times New Roman" w:hAnsi="Times New Roman" w:cs="Times New Roman"/>
          <w:sz w:val="28"/>
          <w:szCs w:val="28"/>
        </w:rPr>
        <w:t>обеспечению установленного порядка деятельности судов о прекращении действий, нарушающих установленные в суде правила.</w:t>
      </w:r>
    </w:p>
    <w:p w:rsidR="002B3CBE" w:rsidRPr="00514837" w:rsidP="002B3CBE" w14:paraId="6772F30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 смягчающих, </w:t>
      </w:r>
      <w:r w:rsidRPr="00514837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 w:rsidRPr="005B7643">
        <w:rPr>
          <w:rFonts w:ascii="Times New Roman" w:hAnsi="Times New Roman" w:cs="Times New Roman"/>
          <w:sz w:val="28"/>
          <w:szCs w:val="28"/>
        </w:rPr>
        <w:t>Каменевой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837">
        <w:rPr>
          <w:rFonts w:ascii="Times New Roman" w:hAnsi="Times New Roman" w:cs="Times New Roman"/>
          <w:sz w:val="28"/>
          <w:szCs w:val="28"/>
        </w:rPr>
        <w:t>предусмотренных ст.</w:t>
      </w:r>
      <w:r>
        <w:rPr>
          <w:rFonts w:ascii="Times New Roman" w:hAnsi="Times New Roman" w:cs="Times New Roman"/>
          <w:sz w:val="28"/>
          <w:szCs w:val="28"/>
        </w:rPr>
        <w:t>4.2,</w:t>
      </w:r>
      <w:r w:rsidRPr="00514837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судом не установлено. </w:t>
      </w:r>
    </w:p>
    <w:p w:rsidR="002B3CBE" w:rsidRPr="00514837" w:rsidP="002B3CBE" w14:paraId="3FE2A6F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судья учитывает характер совершенного пр</w:t>
      </w:r>
      <w:r>
        <w:rPr>
          <w:rFonts w:ascii="Times New Roman" w:hAnsi="Times New Roman" w:cs="Times New Roman"/>
          <w:sz w:val="28"/>
          <w:szCs w:val="28"/>
        </w:rPr>
        <w:t>авонарушения, личность виновной</w:t>
      </w:r>
      <w:r w:rsidRPr="00514837">
        <w:rPr>
          <w:rFonts w:ascii="Times New Roman" w:hAnsi="Times New Roman" w:cs="Times New Roman"/>
          <w:sz w:val="28"/>
          <w:szCs w:val="28"/>
        </w:rPr>
        <w:t xml:space="preserve"> </w:t>
      </w:r>
      <w:r w:rsidRPr="005B7643">
        <w:rPr>
          <w:rFonts w:ascii="Times New Roman" w:hAnsi="Times New Roman" w:cs="Times New Roman"/>
          <w:sz w:val="28"/>
          <w:szCs w:val="28"/>
        </w:rPr>
        <w:t>Каменевой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837">
        <w:rPr>
          <w:rFonts w:ascii="Times New Roman" w:hAnsi="Times New Roman" w:cs="Times New Roman"/>
          <w:sz w:val="28"/>
          <w:szCs w:val="28"/>
        </w:rPr>
        <w:t xml:space="preserve"> имущественное положение правонарушителя, отсутствие обстоятельств </w:t>
      </w:r>
      <w:r>
        <w:rPr>
          <w:rFonts w:ascii="Times New Roman" w:hAnsi="Times New Roman" w:cs="Times New Roman"/>
          <w:sz w:val="28"/>
          <w:szCs w:val="28"/>
        </w:rPr>
        <w:t xml:space="preserve">смягчающих, </w:t>
      </w:r>
      <w:r w:rsidRPr="0051483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ответственность.</w:t>
      </w:r>
    </w:p>
    <w:p w:rsidR="002B3CBE" w:rsidRPr="00514837" w:rsidP="002B3CBE" w14:paraId="752D286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3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3.5, 4.1-4.3, ч.2 ст. 23.1, </w:t>
      </w:r>
      <w:r w:rsidRPr="00514837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514837"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2B3CBE" w:rsidRPr="00514837" w:rsidP="002B3CBE" w14:paraId="6072DD5D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3CBE" w:rsidRPr="00514837" w:rsidP="002B3CBE" w14:paraId="31A3279B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14837">
        <w:rPr>
          <w:rFonts w:ascii="Times New Roman" w:hAnsi="Times New Roman" w:cs="Times New Roman"/>
          <w:b/>
          <w:spacing w:val="20"/>
          <w:sz w:val="28"/>
          <w:szCs w:val="28"/>
        </w:rPr>
        <w:t>ПОСТАНОВИЛ:</w:t>
      </w:r>
    </w:p>
    <w:p w:rsidR="002B3CBE" w:rsidRPr="00514837" w:rsidP="002B3CBE" w14:paraId="5B333196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B3CBE" w:rsidRPr="00704205" w:rsidP="002B3CBE" w14:paraId="56021DE2" w14:textId="2B64A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B7643">
        <w:rPr>
          <w:rFonts w:ascii="Times New Roman" w:hAnsi="Times New Roman" w:cs="Times New Roman"/>
          <w:sz w:val="28"/>
          <w:szCs w:val="28"/>
        </w:rPr>
        <w:t xml:space="preserve">Каменевой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Pr="0051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514837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704205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2 ст. 17.3 КоАП РФ и назначить ему административное наказание в виде административного штрафа в размере 1100 (одна тысяча сто) рублей.</w:t>
      </w:r>
    </w:p>
    <w:p w:rsidR="002B3CBE" w:rsidRPr="00704205" w:rsidP="002B3CBE" w14:paraId="2A41518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0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04205"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704205">
        <w:rPr>
          <w:rFonts w:ascii="Times New Roman" w:hAnsi="Times New Roman" w:cs="Times New Roman"/>
          <w:sz w:val="28"/>
          <w:szCs w:val="28"/>
          <w:lang w:eastAsia="en-US"/>
        </w:rPr>
        <w:t>00811601173019000140</w:t>
      </w:r>
      <w:r w:rsidRPr="00704205">
        <w:rPr>
          <w:rFonts w:ascii="Times New Roman" w:hAnsi="Times New Roman" w:cs="Times New Roman"/>
          <w:sz w:val="28"/>
          <w:szCs w:val="28"/>
        </w:rPr>
        <w:t>;</w:t>
      </w:r>
      <w:r w:rsidRPr="0070420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УИН </w:t>
      </w:r>
      <w:r w:rsidRPr="00704205">
        <w:rPr>
          <w:rFonts w:ascii="Times New Roman" w:hAnsi="Times New Roman" w:cs="Times New Roman"/>
          <w:sz w:val="28"/>
          <w:szCs w:val="28"/>
          <w:lang w:eastAsia="en-US"/>
        </w:rPr>
        <w:t>0355703700255002232417112</w:t>
      </w:r>
      <w:r w:rsidRPr="00704205">
        <w:rPr>
          <w:rFonts w:ascii="Times New Roman" w:hAnsi="Times New Roman" w:cs="Times New Roman"/>
          <w:sz w:val="28"/>
          <w:szCs w:val="28"/>
        </w:rPr>
        <w:t>.</w:t>
      </w:r>
    </w:p>
    <w:p w:rsidR="002B3CBE" w:rsidRPr="0051702B" w:rsidP="002B3CBE" w14:paraId="26E072A5" w14:textId="7777777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0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704205">
        <w:rPr>
          <w:rFonts w:ascii="Times New Roman" w:hAnsi="Times New Roman" w:cs="Times New Roman"/>
          <w:sz w:val="28"/>
          <w:szCs w:val="28"/>
        </w:rPr>
        <w:t>Грачевский</w:t>
      </w:r>
      <w:r w:rsidRPr="00704205">
        <w:rPr>
          <w:rFonts w:ascii="Times New Roman" w:hAnsi="Times New Roman" w:cs="Times New Roman"/>
          <w:sz w:val="28"/>
          <w:szCs w:val="28"/>
        </w:rPr>
        <w:t xml:space="preserve"> районный суд, Ставропольского края через мирового судью судебного участка № 1 </w:t>
      </w:r>
      <w:r w:rsidRPr="00704205">
        <w:rPr>
          <w:rFonts w:ascii="Times New Roman" w:hAnsi="Times New Roman" w:cs="Times New Roman"/>
          <w:sz w:val="28"/>
          <w:szCs w:val="28"/>
        </w:rPr>
        <w:t>Грачёвского</w:t>
      </w:r>
      <w:r w:rsidRPr="0070420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D1196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51702B">
        <w:rPr>
          <w:rFonts w:ascii="Times New Roman" w:hAnsi="Times New Roman" w:cs="Times New Roman"/>
          <w:sz w:val="28"/>
          <w:szCs w:val="28"/>
        </w:rPr>
        <w:t xml:space="preserve"> края в течение 10 суток со дня получения копии постановления.</w:t>
      </w:r>
    </w:p>
    <w:p w:rsidR="002B3CBE" w:rsidRPr="00514837" w:rsidP="002B3CBE" w14:paraId="0B9AE0F0" w14:textId="77777777">
      <w:pPr>
        <w:tabs>
          <w:tab w:val="left" w:pos="9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CBE" w:rsidRPr="00AF7EE0" w:rsidP="002B3CBE" w14:paraId="4FB4051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3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Д.О. </w:t>
      </w:r>
      <w:r>
        <w:rPr>
          <w:rFonts w:ascii="Times New Roman" w:hAnsi="Times New Roman" w:cs="Times New Roman"/>
          <w:sz w:val="28"/>
          <w:szCs w:val="28"/>
        </w:rPr>
        <w:t>Ландина</w:t>
      </w:r>
    </w:p>
    <w:p w:rsidR="00137899" w14:paraId="4A61F3B3" w14:textId="77777777"/>
    <w:sectPr w:rsidSect="00FE6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D7"/>
    <w:rsid w:val="00137899"/>
    <w:rsid w:val="00274D47"/>
    <w:rsid w:val="002B3CBE"/>
    <w:rsid w:val="003C287E"/>
    <w:rsid w:val="004612C0"/>
    <w:rsid w:val="00514837"/>
    <w:rsid w:val="0051702B"/>
    <w:rsid w:val="005B7643"/>
    <w:rsid w:val="00704205"/>
    <w:rsid w:val="00925C10"/>
    <w:rsid w:val="009D1196"/>
    <w:rsid w:val="00AF7EE0"/>
    <w:rsid w:val="00CE60D7"/>
    <w:rsid w:val="00FA6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7D1A12-7F7F-4C11-A80A-CA56AD0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B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3C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2B3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B3C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2B3C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B3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