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B7E" w:rsidP="00D25B7E" w14:paraId="3014457F" w14:textId="77777777">
      <w:pPr>
        <w:pStyle w:val="10"/>
        <w:ind w:firstLine="0"/>
        <w:jc w:val="center"/>
      </w:pPr>
      <w:r>
        <w:rPr>
          <w:color w:val="000000"/>
        </w:rPr>
        <w:t>ПОСТАНОВЛЕНИЕ</w:t>
      </w:r>
    </w:p>
    <w:p w:rsidR="00D25B7E" w:rsidP="00D25B7E" w14:paraId="14BADF0C" w14:textId="77777777">
      <w:pPr>
        <w:pStyle w:val="10"/>
        <w:tabs>
          <w:tab w:val="left" w:pos="7646"/>
        </w:tabs>
        <w:spacing w:after="300"/>
        <w:ind w:firstLine="0"/>
      </w:pPr>
      <w:r>
        <w:rPr>
          <w:color w:val="000000"/>
        </w:rPr>
        <w:t>27 мая 2024 года</w:t>
      </w:r>
      <w:r>
        <w:rPr>
          <w:color w:val="000000"/>
        </w:rPr>
        <w:tab/>
        <w:t>с. Грачевка</w:t>
      </w:r>
    </w:p>
    <w:p w:rsidR="00D25B7E" w:rsidP="00D25B7E" w14:paraId="600B94E4" w14:textId="77777777">
      <w:pPr>
        <w:pStyle w:val="10"/>
        <w:ind w:firstLine="740"/>
        <w:jc w:val="both"/>
      </w:pPr>
      <w:r>
        <w:rPr>
          <w:color w:val="000000"/>
        </w:rPr>
        <w:t>Мировой судья судебного участка № 2 Грачёвского района Ставропольского края Гузенко И.В., и.о. мирового судьи судебного участка № 1 Грачевского района Ставропольского края</w:t>
      </w:r>
    </w:p>
    <w:p w:rsidR="00D25B7E" w:rsidP="00D25B7E" w14:paraId="375BDE3F" w14:textId="77777777">
      <w:pPr>
        <w:pStyle w:val="10"/>
        <w:spacing w:after="300"/>
        <w:ind w:firstLine="740"/>
        <w:jc w:val="both"/>
      </w:pPr>
      <w:r>
        <w:rPr>
          <w:color w:val="000000"/>
        </w:rPr>
        <w:t xml:space="preserve"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 20.25 Кодекса РФ об административных правонарушениях в отношении гражданина (ки) Колесникова </w:t>
      </w:r>
      <w:r>
        <w:t>А.И.</w:t>
      </w:r>
      <w:r>
        <w:rPr>
          <w:color w:val="000000"/>
        </w:rPr>
        <w:t xml:space="preserve">, </w:t>
      </w:r>
      <w:r>
        <w:t xml:space="preserve"> </w:t>
      </w:r>
    </w:p>
    <w:p w:rsidR="00D25B7E" w:rsidP="00D25B7E" w14:paraId="5A69F48C" w14:textId="77777777">
      <w:pPr>
        <w:pStyle w:val="11"/>
        <w:keepNext/>
        <w:keepLines/>
        <w:spacing w:after="300"/>
      </w:pPr>
      <w:r>
        <w:rPr>
          <w:color w:val="000000"/>
        </w:rPr>
        <w:t>УСТАНОВИЛ:</w:t>
      </w:r>
    </w:p>
    <w:p w:rsidR="00D25B7E" w:rsidP="00D25B7E" w14:paraId="2DD77AA6" w14:textId="790912FC">
      <w:pPr>
        <w:pStyle w:val="10"/>
        <w:ind w:firstLine="740"/>
        <w:jc w:val="both"/>
      </w:pPr>
      <w:r>
        <w:rPr>
          <w:color w:val="000000"/>
        </w:rPr>
        <w:t xml:space="preserve">Согласно постановлению по делу об административном правонарушении № </w:t>
      </w:r>
      <w:r>
        <w:t>…</w:t>
      </w:r>
      <w:r>
        <w:rPr>
          <w:color w:val="000000"/>
        </w:rPr>
        <w:t xml:space="preserve"> от</w:t>
      </w:r>
      <w:r>
        <w:rPr>
          <w:color w:val="000000"/>
        </w:rPr>
        <w:t xml:space="preserve"> </w:t>
      </w:r>
      <w:r w:rsidR="0073631C">
        <w:rPr>
          <w:color w:val="000000"/>
        </w:rPr>
        <w:t>…</w:t>
      </w:r>
      <w:r>
        <w:rPr>
          <w:color w:val="000000"/>
        </w:rPr>
        <w:t>.</w:t>
      </w:r>
      <w:r>
        <w:rPr>
          <w:color w:val="000000"/>
        </w:rPr>
        <w:t xml:space="preserve">2024 года по </w:t>
      </w:r>
      <w:r w:rsidR="0073631C">
        <w:rPr>
          <w:color w:val="000000"/>
        </w:rPr>
        <w:t>ст…</w:t>
      </w:r>
      <w:r>
        <w:rPr>
          <w:color w:val="000000"/>
        </w:rPr>
        <w:t xml:space="preserve"> Кодекса РФ об административных правонарушениях, Колесников А.И., был подвергнут административному штрафу в размере </w:t>
      </w:r>
      <w:r w:rsidR="0073631C">
        <w:rPr>
          <w:color w:val="000000"/>
        </w:rPr>
        <w:t>5</w:t>
      </w:r>
      <w:r>
        <w:rPr>
          <w:color w:val="000000"/>
        </w:rPr>
        <w:t>00 рублей. Данное постановление обжаловано не было и вступило в законную силу</w:t>
      </w:r>
      <w:r>
        <w:rPr>
          <w:color w:val="000000"/>
        </w:rPr>
        <w:t xml:space="preserve"> </w:t>
      </w:r>
      <w:r w:rsidR="0073631C">
        <w:rPr>
          <w:color w:val="000000"/>
        </w:rPr>
        <w:t>….</w:t>
      </w:r>
      <w:r>
        <w:rPr>
          <w:color w:val="000000"/>
        </w:rPr>
        <w:t xml:space="preserve"> года.</w:t>
      </w:r>
    </w:p>
    <w:p w:rsidR="00D25B7E" w:rsidP="00D25B7E" w14:paraId="3E88F956" w14:textId="4F40F473">
      <w:pPr>
        <w:pStyle w:val="10"/>
        <w:ind w:firstLine="740"/>
        <w:jc w:val="both"/>
      </w:pPr>
      <w:r>
        <w:rPr>
          <w:color w:val="000000"/>
        </w:rPr>
        <w:t xml:space="preserve">На рассмотрение дела об административном правонарушении Колесников А.И., надлежащим образом извещенный о времени и месте рассмотрения дела об административном правонарушении, не явился. В материалах дела имеются сведения (отчет об отслеживании почтового отправления с почтовым идентификатором </w:t>
      </w:r>
      <w:r w:rsidR="0073631C">
        <w:rPr>
          <w:color w:val="000000"/>
        </w:rPr>
        <w:t>…</w:t>
      </w:r>
      <w:r>
        <w:rPr>
          <w:color w:val="000000"/>
        </w:rPr>
        <w:t>). Каких - либо ходатайств от Колесников А.И., не поступило. Сведениями о том, что неявка Колесников А.И.,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Колесников А.И., по имеющимся материалам.</w:t>
      </w:r>
    </w:p>
    <w:p w:rsidR="00D25B7E" w:rsidP="00D25B7E" w14:paraId="27D23993" w14:textId="40BD8634">
      <w:pPr>
        <w:pStyle w:val="10"/>
        <w:ind w:firstLine="740"/>
        <w:jc w:val="both"/>
      </w:pPr>
      <w:r>
        <w:rPr>
          <w:color w:val="000000"/>
        </w:rPr>
        <w:t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</w:t>
      </w:r>
      <w:r>
        <w:rPr>
          <w:color w:val="000000"/>
        </w:rPr>
        <w:t xml:space="preserve"> </w:t>
      </w:r>
      <w:r w:rsidR="0073631C">
        <w:rPr>
          <w:color w:val="000000"/>
        </w:rPr>
        <w:t>….</w:t>
      </w:r>
      <w:r>
        <w:rPr>
          <w:color w:val="000000"/>
        </w:rPr>
        <w:t>2024 года.</w:t>
      </w:r>
    </w:p>
    <w:p w:rsidR="00D25B7E" w:rsidP="00D25B7E" w14:paraId="46F7945E" w14:textId="77777777">
      <w:pPr>
        <w:pStyle w:val="10"/>
        <w:ind w:firstLine="740"/>
        <w:jc w:val="both"/>
      </w:pPr>
      <w:r>
        <w:rPr>
          <w:color w:val="000000"/>
        </w:rPr>
        <w:t>Документа, свидетельствующего об уплате административного штрафа в установленный срок, в деле не имеется, тем самым Колесников А.И., совершил административное правонарушение, ответственность за совершение которого предусмотрена ч.1 ст.20.25 Кодекса РФ об административных правонарушениях - неуплата административного штрафа в срок, предусмотренный настоящим Кодексом.</w:t>
      </w:r>
    </w:p>
    <w:p w:rsidR="00D25B7E" w:rsidP="00D25B7E" w14:paraId="2303BD6E" w14:textId="77777777">
      <w:pPr>
        <w:pStyle w:val="10"/>
        <w:ind w:firstLine="740"/>
        <w:jc w:val="both"/>
      </w:pPr>
      <w:r>
        <w:rPr>
          <w:color w:val="000000"/>
        </w:rPr>
        <w:t>Обстоятельств, смягчающих, смягчающих административную ответственность Колесникова А.И., предусмотренных ст.4.2,4.3 Кодекса Российской Федерации об административных правонарушениях, судом не установлено.</w:t>
      </w:r>
    </w:p>
    <w:p w:rsidR="00D25B7E" w:rsidP="00D25B7E" w14:paraId="6186F249" w14:textId="77777777">
      <w:pPr>
        <w:pStyle w:val="10"/>
        <w:ind w:firstLine="740"/>
        <w:jc w:val="both"/>
      </w:pPr>
      <w:r>
        <w:rPr>
          <w:color w:val="000000"/>
        </w:rPr>
        <w:t>При назначении административного наказания судья учитывает характер совершенного правонарушения, личность виновного Колесникова А.И., имущественное положение правонарушителя, отсутствие обстоятельств, смягчающих, отягчающих административную ответственность.</w:t>
      </w:r>
    </w:p>
    <w:p w:rsidR="00D25B7E" w:rsidP="00D25B7E" w14:paraId="1109C5BF" w14:textId="77777777">
      <w:pPr>
        <w:pStyle w:val="10"/>
        <w:spacing w:after="280"/>
        <w:ind w:firstLine="720"/>
        <w:jc w:val="both"/>
      </w:pPr>
      <w:r>
        <w:rPr>
          <w:color w:val="000000"/>
        </w:rPr>
        <w:t>Руководствуясь ст.ст.3.1-3.3, 4.1-4.7, 23.1, 29.5-29.11, ч.1 ст.20.25 Кодекса РФ об административных правонарушениях, мировой судья,</w:t>
      </w:r>
    </w:p>
    <w:p w:rsidR="00D25B7E" w:rsidP="00D25B7E" w14:paraId="3EF3E117" w14:textId="77777777">
      <w:pPr>
        <w:pStyle w:val="11"/>
        <w:keepNext/>
        <w:keepLines/>
        <w:spacing w:after="280"/>
      </w:pPr>
      <w:r>
        <w:rPr>
          <w:color w:val="000000"/>
        </w:rPr>
        <w:t>ПОСТАНОВИЛ:</w:t>
      </w:r>
    </w:p>
    <w:p w:rsidR="00D25B7E" w:rsidP="00D25B7E" w14:paraId="2D0F0BBE" w14:textId="67BE7700">
      <w:pPr>
        <w:pStyle w:val="10"/>
        <w:ind w:firstLine="860"/>
        <w:jc w:val="both"/>
      </w:pPr>
      <w:r>
        <w:rPr>
          <w:color w:val="000000"/>
        </w:rPr>
        <w:t xml:space="preserve">Признать Колесникова </w:t>
      </w:r>
      <w:r>
        <w:t>А.И.</w:t>
      </w:r>
      <w:r>
        <w:rPr>
          <w:color w:val="000000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его административному наказанию в виде административного штрафа в двукратном размере суммы неуплаченного административного штрафа, что составляет сумму в размере </w:t>
      </w:r>
      <w:r w:rsidR="0073631C">
        <w:rPr>
          <w:color w:val="000000"/>
        </w:rPr>
        <w:t>1</w:t>
      </w:r>
      <w:r>
        <w:rPr>
          <w:color w:val="000000"/>
        </w:rPr>
        <w:t xml:space="preserve"> 000 (</w:t>
      </w:r>
      <w:r w:rsidR="0073631C">
        <w:rPr>
          <w:color w:val="000000"/>
        </w:rPr>
        <w:t>одна</w:t>
      </w:r>
      <w:r>
        <w:rPr>
          <w:color w:val="000000"/>
        </w:rPr>
        <w:t xml:space="preserve"> тысяч</w:t>
      </w:r>
      <w:r w:rsidR="0073631C">
        <w:rPr>
          <w:color w:val="000000"/>
        </w:rPr>
        <w:t>а</w:t>
      </w:r>
      <w:r>
        <w:rPr>
          <w:color w:val="000000"/>
        </w:rPr>
        <w:t xml:space="preserve"> ) рублей.</w:t>
      </w:r>
    </w:p>
    <w:p w:rsidR="00D25B7E" w:rsidP="00D25B7E" w14:paraId="35425071" w14:textId="0CD70180">
      <w:pPr>
        <w:pStyle w:val="10"/>
        <w:ind w:firstLine="720"/>
        <w:jc w:val="both"/>
      </w:pPr>
      <w:r>
        <w:rPr>
          <w:color w:val="000000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="0073631C">
        <w:rPr>
          <w:color w:val="000000"/>
        </w:rPr>
        <w:t>….</w:t>
      </w:r>
      <w:r>
        <w:rPr>
          <w:color w:val="000000"/>
        </w:rPr>
        <w:t>, административный штраф, присужденный мировым судьей.</w:t>
      </w:r>
    </w:p>
    <w:p w:rsidR="00D25B7E" w:rsidP="00D25B7E" w14:paraId="4C14BF6A" w14:textId="77777777">
      <w:pPr>
        <w:pStyle w:val="10"/>
        <w:spacing w:after="280"/>
        <w:ind w:firstLine="720"/>
        <w:jc w:val="both"/>
      </w:pPr>
      <w:r>
        <w:rPr>
          <w:color w:val="000000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теченцеЛО суток со дня получения копии постановления.</w:t>
      </w:r>
    </w:p>
    <w:p w:rsidR="00D25B7E" w:rsidP="00D25B7E" w14:paraId="53002078" w14:textId="77777777">
      <w:pPr>
        <w:pStyle w:val="10"/>
        <w:spacing w:after="280"/>
        <w:ind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6035675</wp:posOffset>
                </wp:positionH>
                <wp:positionV relativeFrom="paragraph">
                  <wp:posOffset>12700</wp:posOffset>
                </wp:positionV>
                <wp:extent cx="960120" cy="2101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6012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B7E" w:rsidP="00D25B7E" w14:textId="77777777">
                            <w:pPr>
                              <w:pStyle w:val="10"/>
                              <w:ind w:firstLine="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И.В. Гузенко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5" type="#_x0000_t202" style="width:75.6pt;height:16.55pt;margin-top:1pt;margin-left:475.25pt;mso-position-horizontal-relative:page;mso-wrap-distance-bottom:0;mso-wrap-distance-left:9pt;mso-wrap-distance-right:9pt;mso-wrap-distance-top:0;mso-wrap-style:none;position:absolute;visibility:visible;v-text-anchor:top;z-index:251659264" filled="f" stroked="f">
                <v:textbox inset="0,0,0,0">
                  <w:txbxContent>
                    <w:p w:rsidR="00D25B7E" w:rsidP="00D25B7E" w14:paraId="2C4C80E3" w14:textId="77777777">
                      <w:pPr>
                        <w:pStyle w:val="10"/>
                        <w:ind w:firstLine="0"/>
                        <w:jc w:val="right"/>
                      </w:pPr>
                      <w:r>
                        <w:rPr>
                          <w:color w:val="000000"/>
                        </w:rPr>
                        <w:t>И.В. Гузенко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</w:rPr>
        <w:t>Мировой судья</w:t>
      </w:r>
    </w:p>
    <w:p w:rsidR="005F1268" w14:paraId="5F7ABA40" w14:textId="77777777"/>
    <w:sectPr>
      <w:headerReference w:type="even" r:id="rId4"/>
      <w:headerReference w:type="default" r:id="rId5"/>
      <w:pgSz w:w="11900" w:h="16840"/>
      <w:pgMar w:top="1191" w:right="312" w:bottom="1638" w:left="1748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C4C" w14:paraId="417F1361" w14:textId="7777777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C4C" w14:paraId="70FA41FE" w14:textId="7777777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5C"/>
    <w:rsid w:val="0048225C"/>
    <w:rsid w:val="005F1268"/>
    <w:rsid w:val="0073631C"/>
    <w:rsid w:val="00C16C4C"/>
    <w:rsid w:val="00CE64F9"/>
    <w:rsid w:val="00D25B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610AED-7801-433B-ABF1-46803AE7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B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rsid w:val="00D25B7E"/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DefaultParagraphFont"/>
    <w:link w:val="11"/>
    <w:rsid w:val="00D25B7E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Normal"/>
    <w:link w:val="a"/>
    <w:rsid w:val="00D25B7E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Normal"/>
    <w:link w:val="1"/>
    <w:rsid w:val="00D25B7E"/>
    <w:pPr>
      <w:spacing w:after="290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