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E02" w:rsidRPr="0080671F" w:rsidP="00EA4E02" w14:paraId="0CC655D6" w14:textId="77777777">
      <w:pPr>
        <w:spacing w:after="0" w:line="240" w:lineRule="auto"/>
        <w:ind w:right="-285" w:firstLine="567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80671F">
        <w:rPr>
          <w:rFonts w:ascii="Times New Roman" w:eastAsia="Times New Roman" w:hAnsi="Times New Roman"/>
          <w:sz w:val="27"/>
          <w:szCs w:val="27"/>
          <w:lang w:eastAsia="ru-RU"/>
        </w:rPr>
        <w:t>№ 5-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326</w:t>
      </w:r>
      <w:r w:rsidRPr="0080671F">
        <w:rPr>
          <w:rFonts w:ascii="Times New Roman" w:eastAsia="Times New Roman" w:hAnsi="Times New Roman"/>
          <w:sz w:val="27"/>
          <w:szCs w:val="27"/>
          <w:lang w:eastAsia="ru-RU"/>
        </w:rPr>
        <w:t>/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80671F">
        <w:rPr>
          <w:rFonts w:ascii="Times New Roman" w:eastAsia="Times New Roman" w:hAnsi="Times New Roman"/>
          <w:sz w:val="27"/>
          <w:szCs w:val="27"/>
          <w:lang w:eastAsia="ru-RU"/>
        </w:rPr>
        <w:t>/2024</w:t>
      </w:r>
    </w:p>
    <w:p w:rsidR="00EA4E02" w:rsidRPr="0080671F" w:rsidP="00EA4E02" w14:paraId="2FD79C07" w14:textId="77777777">
      <w:pPr>
        <w:spacing w:after="0" w:line="240" w:lineRule="auto"/>
        <w:ind w:right="-285" w:firstLine="567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80671F">
        <w:rPr>
          <w:rFonts w:ascii="Times New Roman" w:eastAsia="Times New Roman" w:hAnsi="Times New Roman"/>
          <w:sz w:val="27"/>
          <w:szCs w:val="27"/>
          <w:lang w:eastAsia="ru-RU"/>
        </w:rPr>
        <w:t>УИД26</w:t>
      </w:r>
      <w:r w:rsidRPr="0080671F"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 w:rsidRPr="0080671F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025</w:t>
      </w:r>
      <w:r w:rsidRPr="0080671F">
        <w:rPr>
          <w:rFonts w:ascii="Times New Roman" w:eastAsia="Times New Roman" w:hAnsi="Times New Roman"/>
          <w:sz w:val="27"/>
          <w:szCs w:val="27"/>
          <w:lang w:eastAsia="ru-RU"/>
        </w:rPr>
        <w:t>-01-2024-00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2121-14</w:t>
      </w:r>
    </w:p>
    <w:p w:rsidR="00EA4E02" w:rsidRPr="0080671F" w:rsidP="00EA4E02" w14:paraId="7D89959A" w14:textId="77777777">
      <w:pPr>
        <w:spacing w:after="0" w:line="240" w:lineRule="auto"/>
        <w:ind w:right="-285"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EA4E02" w:rsidRPr="0080671F" w:rsidP="00EA4E02" w14:paraId="223D25B7" w14:textId="77777777">
      <w:pPr>
        <w:spacing w:after="0" w:line="240" w:lineRule="auto"/>
        <w:ind w:right="-285"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0671F">
        <w:rPr>
          <w:rFonts w:ascii="Times New Roman" w:eastAsia="Times New Roman" w:hAnsi="Times New Roman"/>
          <w:b/>
          <w:sz w:val="27"/>
          <w:szCs w:val="27"/>
          <w:lang w:eastAsia="ru-RU"/>
        </w:rPr>
        <w:t>П О С Т А Н О В Л Е Н И Е</w:t>
      </w:r>
    </w:p>
    <w:p w:rsidR="00EA4E02" w:rsidRPr="0080671F" w:rsidP="00EA4E02" w14:paraId="1EDC9F32" w14:textId="77777777">
      <w:pPr>
        <w:spacing w:after="0" w:line="240" w:lineRule="auto"/>
        <w:ind w:right="-285" w:firstLine="567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80671F">
        <w:rPr>
          <w:rFonts w:ascii="Times New Roman" w:eastAsia="Times New Roman" w:hAnsi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EA4E02" w:rsidRPr="0080671F" w:rsidP="00EA4E02" w14:paraId="10D4001B" w14:textId="77777777">
      <w:pPr>
        <w:tabs>
          <w:tab w:val="left" w:pos="567"/>
        </w:tabs>
        <w:spacing w:after="0" w:line="240" w:lineRule="auto"/>
        <w:ind w:right="-28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A4E02" w:rsidP="00EA4E02" w14:paraId="3014D577" w14:textId="77777777">
      <w:pPr>
        <w:tabs>
          <w:tab w:val="left" w:pos="567"/>
        </w:tabs>
        <w:spacing w:after="0" w:line="240" w:lineRule="auto"/>
        <w:ind w:right="-28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0671F">
        <w:rPr>
          <w:rFonts w:ascii="Times New Roman" w:eastAsia="Times New Roman" w:hAnsi="Times New Roman"/>
          <w:sz w:val="27"/>
          <w:szCs w:val="27"/>
          <w:lang w:eastAsia="ru-RU"/>
        </w:rPr>
        <w:t xml:space="preserve">с. Грачёвка                                                    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80671F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29</w:t>
      </w:r>
      <w:r w:rsidRPr="0080671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мая</w:t>
      </w:r>
      <w:r w:rsidRPr="0080671F">
        <w:rPr>
          <w:rFonts w:ascii="Times New Roman" w:eastAsia="Times New Roman" w:hAnsi="Times New Roman"/>
          <w:sz w:val="27"/>
          <w:szCs w:val="27"/>
          <w:lang w:eastAsia="ru-RU"/>
        </w:rPr>
        <w:t xml:space="preserve"> 2024 года</w:t>
      </w:r>
    </w:p>
    <w:p w:rsidR="00EA4E02" w:rsidRPr="0080671F" w:rsidP="00EA4E02" w14:paraId="2A4DFEEA" w14:textId="77777777">
      <w:pPr>
        <w:tabs>
          <w:tab w:val="left" w:pos="567"/>
        </w:tabs>
        <w:spacing w:after="0" w:line="240" w:lineRule="auto"/>
        <w:ind w:right="-28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0671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EA4E02" w:rsidP="00EA4E02" w14:paraId="0D3911D4" w14:textId="77777777">
      <w:pPr>
        <w:tabs>
          <w:tab w:val="left" w:pos="567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0671F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2 </w:t>
      </w:r>
      <w:r w:rsidRPr="0080671F">
        <w:rPr>
          <w:rFonts w:ascii="Times New Roman" w:eastAsia="Times New Roman" w:hAnsi="Times New Roman"/>
          <w:sz w:val="27"/>
          <w:szCs w:val="27"/>
          <w:lang w:eastAsia="ru-RU"/>
        </w:rPr>
        <w:t>Грачёвского</w:t>
      </w:r>
      <w:r w:rsidRPr="0080671F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 Ставропольского края Гузенко И.В.,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и.о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мирового судьи судебного участка № 1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Грачёвского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 Ставропольского края,</w:t>
      </w:r>
    </w:p>
    <w:p w:rsidR="00EA4E02" w:rsidRPr="0080671F" w:rsidP="00EA4E02" w14:paraId="616DBC0B" w14:textId="77777777">
      <w:pPr>
        <w:tabs>
          <w:tab w:val="left" w:pos="567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 участием лица, привлекаемого к административной ответственности Арояна С.Т., </w:t>
      </w:r>
    </w:p>
    <w:p w:rsidR="00EA4E02" w:rsidRPr="0080671F" w:rsidP="00EA4E02" w14:paraId="49D3DD85" w14:textId="77777777">
      <w:pPr>
        <w:tabs>
          <w:tab w:val="left" w:pos="567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0671F">
        <w:rPr>
          <w:rFonts w:ascii="Times New Roman" w:eastAsia="Times New Roman" w:hAnsi="Times New Roman"/>
          <w:sz w:val="27"/>
          <w:szCs w:val="27"/>
          <w:lang w:eastAsia="ru-RU"/>
        </w:rPr>
        <w:t xml:space="preserve">рассмотрев в помещении судебного участка № 2 </w:t>
      </w:r>
      <w:r w:rsidRPr="0080671F">
        <w:rPr>
          <w:rFonts w:ascii="Times New Roman" w:eastAsia="Times New Roman" w:hAnsi="Times New Roman"/>
          <w:sz w:val="27"/>
          <w:szCs w:val="27"/>
          <w:lang w:eastAsia="ru-RU"/>
        </w:rPr>
        <w:t>Грачевского</w:t>
      </w:r>
      <w:r w:rsidRPr="0080671F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 Ставропольского края дело об административном правонарушении в отношении: </w:t>
      </w:r>
    </w:p>
    <w:p w:rsidR="00EA4E02" w:rsidRPr="0080671F" w:rsidP="00EA4E02" w14:paraId="5FE603E4" w14:textId="7A22F373">
      <w:pPr>
        <w:tabs>
          <w:tab w:val="left" w:pos="567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Арояна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С.Т.</w:t>
      </w:r>
      <w:r w:rsidRPr="0080671F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EA4E02" w:rsidRPr="0080671F" w:rsidP="00EA4E02" w14:paraId="16303419" w14:textId="77777777">
      <w:pPr>
        <w:spacing w:after="0" w:line="240" w:lineRule="auto"/>
        <w:ind w:right="-285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0671F">
        <w:rPr>
          <w:rFonts w:ascii="Times New Roman" w:eastAsia="Times New Roman" w:hAnsi="Times New Roman"/>
          <w:sz w:val="27"/>
          <w:szCs w:val="27"/>
          <w:lang w:eastAsia="ru-RU"/>
        </w:rPr>
        <w:t xml:space="preserve">привлекаемого к административной ответственности по ч. 1 ст. 12.26 Кодекса РФ об административных правонарушениях </w:t>
      </w:r>
    </w:p>
    <w:p w:rsidR="00EA4E02" w:rsidRPr="0080671F" w:rsidP="00EA4E02" w14:paraId="524B56A2" w14:textId="77777777">
      <w:pPr>
        <w:tabs>
          <w:tab w:val="left" w:pos="567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EA4E02" w:rsidRPr="0080671F" w:rsidP="00EA4E02" w14:paraId="2F475D7E" w14:textId="77777777">
      <w:pPr>
        <w:spacing w:after="0" w:line="240" w:lineRule="auto"/>
        <w:ind w:right="-285"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0671F">
        <w:rPr>
          <w:rFonts w:ascii="Times New Roman" w:eastAsia="Times New Roman" w:hAnsi="Times New Roman"/>
          <w:b/>
          <w:sz w:val="27"/>
          <w:szCs w:val="27"/>
          <w:lang w:eastAsia="ru-RU"/>
        </w:rPr>
        <w:t>У С Т А Н О В И Л:</w:t>
      </w:r>
    </w:p>
    <w:p w:rsidR="00EA4E02" w:rsidRPr="005E44C1" w:rsidP="00EA4E02" w14:paraId="5FDA800A" w14:textId="77777777">
      <w:pPr>
        <w:spacing w:after="0" w:line="240" w:lineRule="auto"/>
        <w:ind w:right="-285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4E02" w:rsidRPr="0080671F" w:rsidP="00EA4E02" w14:paraId="5C6EF498" w14:textId="6B7C534E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4C1">
        <w:rPr>
          <w:rFonts w:ascii="Times New Roman" w:eastAsia="Times New Roman" w:hAnsi="Times New Roman"/>
          <w:sz w:val="28"/>
          <w:szCs w:val="28"/>
          <w:lang w:eastAsia="ru-RU"/>
        </w:rPr>
        <w:t xml:space="preserve">09 мая 2024 года, в 20 часов 37 минут, в районе домовладения № 102, по ул. Кооперативная, с. Кугульта, </w:t>
      </w:r>
      <w:r w:rsidRPr="005E44C1">
        <w:rPr>
          <w:rFonts w:ascii="Times New Roman" w:eastAsia="Times New Roman" w:hAnsi="Times New Roman"/>
          <w:sz w:val="28"/>
          <w:szCs w:val="28"/>
          <w:lang w:eastAsia="ru-RU"/>
        </w:rPr>
        <w:t>Грачёвского</w:t>
      </w:r>
      <w:r w:rsidRPr="005E44C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Ставропольского края, водитель Ароян С.Т.</w:t>
      </w:r>
      <w:r w:rsidRPr="005E44C1">
        <w:rPr>
          <w:rFonts w:ascii="Times New Roman" w:hAnsi="Times New Roman"/>
          <w:sz w:val="28"/>
          <w:szCs w:val="28"/>
        </w:rPr>
        <w:t xml:space="preserve">, управляя транспортным средством марки «Ниссан </w:t>
      </w:r>
      <w:r w:rsidRPr="005E44C1">
        <w:rPr>
          <w:rFonts w:ascii="Times New Roman" w:hAnsi="Times New Roman"/>
          <w:sz w:val="28"/>
          <w:szCs w:val="28"/>
        </w:rPr>
        <w:t>Теана</w:t>
      </w:r>
      <w:r w:rsidRPr="005E44C1">
        <w:rPr>
          <w:rFonts w:ascii="Times New Roman" w:hAnsi="Times New Roman"/>
          <w:sz w:val="28"/>
          <w:szCs w:val="28"/>
        </w:rPr>
        <w:t>»,</w:t>
      </w:r>
      <w:r w:rsidRPr="0080671F">
        <w:rPr>
          <w:rFonts w:ascii="Times New Roman" w:hAnsi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>….</w:t>
      </w:r>
      <w:r w:rsidRPr="0080671F">
        <w:rPr>
          <w:rFonts w:ascii="Times New Roman" w:hAnsi="Times New Roman"/>
          <w:sz w:val="28"/>
          <w:szCs w:val="28"/>
        </w:rPr>
        <w:t xml:space="preserve"> регион, 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признаками опьянения,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нарушение п</w:t>
      </w:r>
      <w:r w:rsidRPr="005E44C1">
        <w:rPr>
          <w:rFonts w:ascii="Times New Roman" w:eastAsia="Times New Roman" w:hAnsi="Times New Roman"/>
          <w:sz w:val="28"/>
          <w:szCs w:val="28"/>
          <w:lang w:eastAsia="ru-RU"/>
        </w:rPr>
        <w:t>. 2.3.2 Правил дорожного движения РФ, отказался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выполнить законное требование уполномоченного должностного лица, о прохождении медицинского освидетельствования на состояние опьянения, </w:t>
      </w:r>
      <w:r w:rsidRPr="00EE33CD">
        <w:rPr>
          <w:rFonts w:ascii="Times New Roman" w:eastAsia="Times New Roman" w:hAnsi="Times New Roman"/>
          <w:sz w:val="28"/>
          <w:szCs w:val="28"/>
          <w:lang w:eastAsia="ru-RU"/>
        </w:rPr>
        <w:t>если такие действия (бездействие) не содержат уголовно наказуемого деяния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4E02" w:rsidRPr="0080671F" w:rsidP="00EA4E02" w14:paraId="27AA59D1" w14:textId="77777777">
      <w:pPr>
        <w:spacing w:after="0" w:line="240" w:lineRule="auto"/>
        <w:ind w:right="-28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>В судебно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Ароян С.Т.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 частично, суду пояснил, что оснований у сотрудников ГИБДД для направления его на прохождение освидетельствования не имелось, поскольку в этот день алкоголь не употреблял. </w:t>
      </w:r>
    </w:p>
    <w:p w:rsidR="00EA4E02" w:rsidRPr="0080671F" w:rsidP="00EA4E02" w14:paraId="4D445E4C" w14:textId="77777777">
      <w:pPr>
        <w:spacing w:after="0" w:line="240" w:lineRule="auto"/>
        <w:ind w:right="-2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объяснения Арояна С.Т., 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>суд приходит к следующему:</w:t>
      </w:r>
    </w:p>
    <w:p w:rsidR="00EA4E02" w:rsidRPr="0080671F" w:rsidP="00EA4E02" w14:paraId="52E26C5D" w14:textId="77777777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hyperlink r:id="rId4" w:history="1">
        <w:r w:rsidRPr="0080671F">
          <w:rPr>
            <w:rFonts w:ascii="Times New Roman" w:eastAsia="Times New Roman" w:hAnsi="Times New Roman"/>
            <w:sz w:val="28"/>
            <w:szCs w:val="28"/>
            <w:lang w:eastAsia="ru-RU"/>
          </w:rPr>
          <w:t>п. 2.3.2</w:t>
        </w:r>
      </w:hyperlink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 года № 1090, водитель транспортного средства обязан: </w:t>
      </w:r>
      <w:r w:rsidRPr="0080671F">
        <w:rPr>
          <w:rFonts w:ascii="Times New Roman" w:hAnsi="Times New Roman"/>
          <w:color w:val="000000"/>
          <w:sz w:val="28"/>
          <w:szCs w:val="28"/>
        </w:rPr>
        <w:t xml:space="preserve"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A4E02" w:rsidRPr="0080671F" w:rsidP="00EA4E02" w14:paraId="5364150F" w14:textId="77777777">
      <w:pPr>
        <w:spacing w:after="0" w:line="240" w:lineRule="auto"/>
        <w:ind w:right="-285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Кодекса РФ об административных правонарушениях.</w:t>
      </w:r>
      <w:hyperlink r:id="rId5" w:history="1">
        <w:r w:rsidRPr="0080671F">
          <w:rPr>
            <w:rFonts w:ascii="Times New Roman" w:eastAsia="Times New Roman" w:hAnsi="Times New Roman"/>
            <w:sz w:val="28"/>
            <w:szCs w:val="28"/>
            <w:lang w:eastAsia="ru-RU"/>
          </w:rPr>
          <w:br/>
          <w:t xml:space="preserve">          Согласно п. 11 Постановление Пленума Верховного Суда РФ от 25.06.2019 </w:t>
        </w:r>
        <w:r w:rsidRPr="0080671F">
          <w:rPr>
            <w:rFonts w:ascii="Times New Roman" w:eastAsia="Times New Roman" w:hAnsi="Times New Roman"/>
            <w:sz w:val="28"/>
            <w:szCs w:val="28"/>
            <w:lang w:eastAsia="ru-RU"/>
          </w:rPr>
          <w:t>года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  </w:r>
      </w:hyperlink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6" w:history="1">
        <w:r w:rsidRPr="0080671F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12.26</w:t>
        </w:r>
      </w:hyperlink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РФ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EA4E02" w:rsidRPr="0080671F" w:rsidP="00EA4E02" w14:paraId="4188C228" w14:textId="77777777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Арояном С.Т.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правонарушения, предусмотренного ч. 1 ст. 12.26 Кодекса Российской Федерации об административных правонарушениях и его виновность объективно подтверждается совокупностью исследованных судом доказательств, а именно:</w:t>
      </w:r>
    </w:p>
    <w:p w:rsidR="00EA4E02" w:rsidRPr="0080671F" w:rsidP="00EA4E02" w14:paraId="368D4CFA" w14:textId="776F9E82">
      <w:pPr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отстранении от управления транспортным средством серии </w:t>
      </w:r>
      <w:r w:rsidRPr="0080671F">
        <w:rPr>
          <w:rFonts w:ascii="Times New Roman" w:hAnsi="Times New Roman"/>
          <w:sz w:val="28"/>
          <w:szCs w:val="28"/>
        </w:rPr>
        <w:t xml:space="preserve">26 УУ № </w:t>
      </w:r>
      <w:r>
        <w:rPr>
          <w:rFonts w:ascii="Times New Roman" w:hAnsi="Times New Roman"/>
          <w:sz w:val="28"/>
          <w:szCs w:val="28"/>
        </w:rPr>
        <w:t>…</w:t>
      </w:r>
      <w:r w:rsidRPr="0080671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09</w:t>
      </w:r>
      <w:r w:rsidRPr="0080671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80671F">
        <w:rPr>
          <w:rFonts w:ascii="Times New Roman" w:hAnsi="Times New Roman"/>
          <w:sz w:val="28"/>
          <w:szCs w:val="28"/>
        </w:rPr>
        <w:t xml:space="preserve">.2024 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года, согласно которому данная мера обеспечения производства по делу об административном правонарушении была применена к водителю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Арояну С.Т.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, управлявшему транспортным средством </w:t>
      </w:r>
      <w:r w:rsidRPr="00806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марки </w:t>
      </w:r>
      <w:r w:rsidRPr="0080671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Ниссан </w:t>
      </w:r>
      <w:r>
        <w:rPr>
          <w:rFonts w:ascii="Times New Roman" w:hAnsi="Times New Roman"/>
          <w:sz w:val="28"/>
          <w:szCs w:val="28"/>
        </w:rPr>
        <w:t>Теана</w:t>
      </w:r>
      <w:r w:rsidRPr="0080671F">
        <w:rPr>
          <w:rFonts w:ascii="Times New Roman" w:hAnsi="Times New Roman"/>
          <w:sz w:val="28"/>
          <w:szCs w:val="28"/>
        </w:rPr>
        <w:t xml:space="preserve">», 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 xml:space="preserve">Н 030 ВЕ 126 </w:t>
      </w:r>
      <w:r w:rsidRPr="0080671F">
        <w:rPr>
          <w:rFonts w:ascii="Times New Roman" w:hAnsi="Times New Roman"/>
          <w:sz w:val="28"/>
          <w:szCs w:val="28"/>
        </w:rPr>
        <w:t>регион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>, с признаками опьянения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изо рта, неустойчивость позы, нарушение речи, резкое изменение окраски кожных покровов лица, поведение, не соответствующее обстановке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). Процессуальное действие произведено с применением видеозаписи. </w:t>
      </w:r>
    </w:p>
    <w:p w:rsidR="00EA4E02" w:rsidRPr="0080671F" w:rsidP="00EA4E02" w14:paraId="65CEE17E" w14:textId="6A9A929E">
      <w:pPr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Pr="0080671F">
        <w:rPr>
          <w:rFonts w:ascii="Times New Roman" w:hAnsi="Times New Roman"/>
          <w:sz w:val="28"/>
          <w:szCs w:val="28"/>
        </w:rPr>
        <w:t>26 КР №</w:t>
      </w:r>
      <w:r w:rsidRPr="008067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71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</w:t>
      </w:r>
      <w:r w:rsidRPr="0080671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80671F">
        <w:rPr>
          <w:rFonts w:ascii="Times New Roman" w:hAnsi="Times New Roman"/>
          <w:sz w:val="28"/>
          <w:szCs w:val="28"/>
        </w:rPr>
        <w:t xml:space="preserve">.2024 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года, из которого следует,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водитель Ароян С.Т.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пройти медицинское освидетельствование на состояние опьянения отказался. Основанием для направления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Арояна С.Т.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  для прохождения медицинского освидетельствования на состояние опьянения послужил его отказ от прохождения освидетельствования на состояние алкогольного опьянения. Процессуальное действие произведено с применением видеозаписи. </w:t>
      </w:r>
    </w:p>
    <w:p w:rsidR="00EA4E02" w:rsidRPr="0080671F" w:rsidP="00EA4E02" w14:paraId="4CAD9456" w14:textId="1ACC47A5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серии </w:t>
      </w:r>
      <w:r w:rsidRPr="0080671F">
        <w:rPr>
          <w:rFonts w:ascii="Times New Roman" w:hAnsi="Times New Roman"/>
          <w:sz w:val="28"/>
          <w:szCs w:val="28"/>
        </w:rPr>
        <w:t xml:space="preserve">26 ВК № 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71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</w:t>
      </w:r>
      <w:r w:rsidRPr="0080671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80671F">
        <w:rPr>
          <w:rFonts w:ascii="Times New Roman" w:hAnsi="Times New Roman"/>
          <w:sz w:val="28"/>
          <w:szCs w:val="28"/>
        </w:rPr>
        <w:t xml:space="preserve">.2024 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года, </w:t>
      </w:r>
      <w:r w:rsidRPr="008067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соответствующим требованиям ст. 28.2 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правонарушениях,</w:t>
      </w:r>
      <w:r w:rsidRPr="008067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предусматривающего административную ответственность по ч. 1 ст. 12.26 Кодекса РФ об административных правонарушениях.  </w:t>
      </w:r>
    </w:p>
    <w:p w:rsidR="00EA4E02" w:rsidP="00EA4E02" w14:paraId="3A2080DB" w14:textId="7CE87E0C">
      <w:pPr>
        <w:spacing w:after="0" w:line="240" w:lineRule="auto"/>
        <w:ind w:right="-285" w:firstLine="720"/>
        <w:jc w:val="both"/>
        <w:rPr>
          <w:rFonts w:ascii="Times New Roman" w:hAnsi="Times New Roman"/>
          <w:sz w:val="28"/>
          <w:szCs w:val="28"/>
        </w:rPr>
      </w:pP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 задержании транспортного средства </w:t>
      </w:r>
      <w:r w:rsidRPr="0080671F">
        <w:rPr>
          <w:rFonts w:ascii="Times New Roman" w:hAnsi="Times New Roman"/>
          <w:sz w:val="28"/>
          <w:szCs w:val="28"/>
        </w:rPr>
        <w:t xml:space="preserve">26 ММ № </w:t>
      </w:r>
      <w:r>
        <w:rPr>
          <w:rFonts w:ascii="Times New Roman" w:hAnsi="Times New Roman"/>
          <w:sz w:val="28"/>
          <w:szCs w:val="28"/>
        </w:rPr>
        <w:t>…</w:t>
      </w:r>
      <w:r w:rsidRPr="0080671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09</w:t>
      </w:r>
      <w:r w:rsidRPr="0080671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80671F">
        <w:rPr>
          <w:rFonts w:ascii="Times New Roman" w:hAnsi="Times New Roman"/>
          <w:sz w:val="28"/>
          <w:szCs w:val="28"/>
        </w:rPr>
        <w:t>.2024 года.</w:t>
      </w:r>
    </w:p>
    <w:p w:rsidR="00EA4E02" w:rsidRPr="0080671F" w:rsidP="00EA4E02" w14:paraId="0BFC34B1" w14:textId="5A785A33">
      <w:pPr>
        <w:spacing w:after="0" w:line="240" w:lineRule="auto"/>
        <w:ind w:right="-28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Рапортом ИДПС ОГИБДД ОМВД России «</w:t>
      </w:r>
      <w:r>
        <w:rPr>
          <w:rFonts w:ascii="Times New Roman" w:hAnsi="Times New Roman"/>
          <w:sz w:val="28"/>
          <w:szCs w:val="28"/>
        </w:rPr>
        <w:t>Грачёвский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С.Г. от 09.05.2024 года.</w:t>
      </w:r>
    </w:p>
    <w:p w:rsidR="00EA4E02" w:rsidRPr="0080671F" w:rsidP="00EA4E02" w14:paraId="657E29B0" w14:textId="77777777">
      <w:pPr>
        <w:spacing w:after="0" w:line="240" w:lineRule="auto"/>
        <w:ind w:right="-28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80671F">
        <w:rPr>
          <w:rFonts w:ascii="Times New Roman" w:eastAsia="Times New Roman" w:hAnsi="Times New Roman"/>
          <w:bCs/>
          <w:sz w:val="28"/>
          <w:szCs w:val="28"/>
          <w:lang w:eastAsia="ru-RU"/>
        </w:rPr>
        <w:t>идеозаписью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содержащейся на</w:t>
      </w:r>
      <w:r w:rsidRPr="008067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80671F">
        <w:rPr>
          <w:rFonts w:ascii="Times New Roman" w:eastAsia="Times New Roman" w:hAnsi="Times New Roman"/>
          <w:bCs/>
          <w:sz w:val="28"/>
          <w:szCs w:val="28"/>
          <w:lang w:eastAsia="ru-RU"/>
        </w:rPr>
        <w:t>омпакт диск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8067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совершенного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Арояном С.Т.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67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административного правонарушения, предусмотренного ч.1 ст.12.26 Кодекса РФ </w:t>
      </w:r>
      <w:r w:rsidRPr="0080671F">
        <w:rPr>
          <w:rFonts w:ascii="Times New Roman" w:eastAsia="Times New Roman" w:hAnsi="Times New Roman"/>
          <w:bCs/>
          <w:sz w:val="28"/>
          <w:szCs w:val="28"/>
          <w:lang w:eastAsia="ru-RU"/>
        </w:rPr>
        <w:t>об административных правонарушениях, и проводимых в отношении него процессуальных действий.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A4E02" w:rsidRPr="0080671F" w:rsidP="00EA4E02" w14:paraId="34123867" w14:textId="77777777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80671F">
        <w:rPr>
          <w:rFonts w:ascii="Times New Roman" w:hAnsi="Times New Roman"/>
          <w:bCs/>
          <w:color w:val="000000"/>
          <w:sz w:val="28"/>
          <w:szCs w:val="28"/>
        </w:rPr>
        <w:t xml:space="preserve">Кроме того, в материалах дела </w:t>
      </w:r>
      <w:r w:rsidRPr="0080671F">
        <w:rPr>
          <w:rFonts w:ascii="Times New Roman" w:hAnsi="Times New Roman"/>
          <w:bCs/>
          <w:sz w:val="28"/>
          <w:szCs w:val="28"/>
        </w:rPr>
        <w:t>содержатся</w:t>
      </w:r>
      <w:r w:rsidRPr="0080671F">
        <w:rPr>
          <w:rFonts w:ascii="Times New Roman" w:hAnsi="Times New Roman"/>
          <w:sz w:val="28"/>
          <w:szCs w:val="28"/>
        </w:rPr>
        <w:t xml:space="preserve">: карточка операций с ВУ, </w:t>
      </w:r>
      <w:r w:rsidRPr="0080671F">
        <w:rPr>
          <w:rFonts w:ascii="Times New Roman" w:hAnsi="Times New Roman"/>
          <w:bCs/>
          <w:color w:val="000000"/>
          <w:sz w:val="28"/>
          <w:szCs w:val="28"/>
        </w:rPr>
        <w:t>сведения об административных правонарушениях, определения</w:t>
      </w:r>
      <w:r>
        <w:rPr>
          <w:rFonts w:ascii="Times New Roman" w:hAnsi="Times New Roman"/>
          <w:bCs/>
          <w:color w:val="000000"/>
          <w:sz w:val="28"/>
          <w:szCs w:val="28"/>
        </w:rPr>
        <w:t>, копия паспорта</w:t>
      </w:r>
      <w:r w:rsidRPr="0080671F">
        <w:rPr>
          <w:rFonts w:ascii="Times New Roman" w:hAnsi="Times New Roman"/>
          <w:sz w:val="28"/>
          <w:szCs w:val="28"/>
        </w:rPr>
        <w:t>.</w:t>
      </w:r>
    </w:p>
    <w:p w:rsidR="00EA4E02" w:rsidRPr="0080671F" w:rsidP="00EA4E02" w14:paraId="3A0A9DBC" w14:textId="77777777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все обстоятельства дела, оценив собранные по административному делу доказательства в соответствии со ст. 26.11 </w:t>
      </w:r>
      <w:r w:rsidRPr="0080671F">
        <w:rPr>
          <w:rFonts w:ascii="Times New Roman" w:eastAsia="Times New Roman" w:hAnsi="Times New Roman"/>
          <w:bCs/>
          <w:sz w:val="28"/>
          <w:szCs w:val="28"/>
          <w:lang w:eastAsia="ru-RU"/>
        </w:rPr>
        <w:t>Кодекса РФ об административных правонарушениях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с позиции требования закона при их получении в соответствии с ч. 3 ст. 26.2 </w:t>
      </w:r>
      <w:r w:rsidRPr="0080671F">
        <w:rPr>
          <w:rFonts w:ascii="Times New Roman" w:eastAsia="Times New Roman" w:hAnsi="Times New Roman"/>
          <w:bCs/>
          <w:sz w:val="28"/>
          <w:szCs w:val="28"/>
          <w:lang w:eastAsia="ru-RU"/>
        </w:rPr>
        <w:t>Кодекса РФ об административных правонарушениях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считает вину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Арояна С.Т.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совершении административного правонарушения, предусмотренного ч. 1 </w:t>
      </w:r>
      <w:r w:rsidRPr="008067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ст. 12.26 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>Кодекса РФ об административных правонарушениях, доказанной.</w:t>
      </w:r>
    </w:p>
    <w:p w:rsidR="00EA4E02" w:rsidP="00EA4E02" w14:paraId="445218BA" w14:textId="77777777">
      <w:pPr>
        <w:spacing w:after="0" w:line="240" w:lineRule="auto"/>
        <w:ind w:right="-28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71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считает, что доказательства, имеющиеся в материалах дела, получены без нарушения норм Кодекса РФ об административных правонарушениях. Каких-либо неустранимых сомнений по настоящему делу не усматривается.</w:t>
      </w:r>
    </w:p>
    <w:p w:rsidR="00EA4E02" w:rsidP="00EA4E02" w14:paraId="1C8B72D6" w14:textId="77777777">
      <w:pPr>
        <w:spacing w:after="0" w:line="240" w:lineRule="auto"/>
        <w:ind w:right="-28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1478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Арояна С.Т.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1478">
        <w:rPr>
          <w:rFonts w:ascii="Times New Roman" w:eastAsia="Times New Roman" w:hAnsi="Times New Roman"/>
          <w:sz w:val="28"/>
          <w:szCs w:val="28"/>
          <w:lang w:eastAsia="ru-RU"/>
        </w:rPr>
        <w:t xml:space="preserve">о том,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оснований для направления его для прохождения медицинского освидетельствования у инспектора не имелось</w:t>
      </w:r>
      <w:r w:rsidRPr="00471478">
        <w:rPr>
          <w:rFonts w:ascii="Times New Roman" w:eastAsia="Times New Roman" w:hAnsi="Times New Roman"/>
          <w:sz w:val="28"/>
          <w:szCs w:val="28"/>
          <w:lang w:eastAsia="ru-RU"/>
        </w:rPr>
        <w:t>, опровергаются исследованными судом доказательствами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имеющимися в материалах дела</w:t>
      </w:r>
      <w:r w:rsidRPr="004714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4E02" w:rsidRPr="00471478" w:rsidP="00EA4E02" w14:paraId="2CC1385C" w14:textId="77777777">
      <w:pPr>
        <w:spacing w:after="0" w:line="240" w:lineRule="auto"/>
        <w:ind w:right="-28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147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усомниться в законности требований сотрудника ГИБДД о направлении </w:t>
      </w:r>
      <w:r w:rsidRPr="001E1EAD">
        <w:rPr>
          <w:rFonts w:ascii="Times New Roman" w:eastAsia="Times New Roman" w:hAnsi="Times New Roman"/>
          <w:sz w:val="28"/>
          <w:szCs w:val="28"/>
          <w:lang w:eastAsia="ru-RU"/>
        </w:rPr>
        <w:t>Ароян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E1EAD">
        <w:rPr>
          <w:rFonts w:ascii="Times New Roman" w:eastAsia="Times New Roman" w:hAnsi="Times New Roman"/>
          <w:sz w:val="28"/>
          <w:szCs w:val="28"/>
          <w:lang w:eastAsia="ru-RU"/>
        </w:rPr>
        <w:t xml:space="preserve"> С.Т. </w:t>
      </w:r>
      <w:r w:rsidRPr="00471478">
        <w:rPr>
          <w:rFonts w:ascii="Times New Roman" w:eastAsia="Times New Roman" w:hAnsi="Times New Roman"/>
          <w:sz w:val="28"/>
          <w:szCs w:val="28"/>
          <w:lang w:eastAsia="ru-RU"/>
        </w:rPr>
        <w:t>для прохождения медицинского освидетельствования на состояние опьянения, а также соблюдение процедуры направления на медицинское освидетельствование оснований не имеется.</w:t>
      </w:r>
    </w:p>
    <w:p w:rsidR="00EA4E02" w:rsidRPr="0080671F" w:rsidP="00EA4E02" w14:paraId="0B9BF93E" w14:textId="77777777">
      <w:pPr>
        <w:spacing w:after="0" w:line="240" w:lineRule="auto"/>
        <w:ind w:right="-28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 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Арояна С.Т.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квалифицирует по ч. 1 ст. 12.26 </w:t>
      </w:r>
      <w:r w:rsidRPr="0080671F">
        <w:rPr>
          <w:rFonts w:ascii="Times New Roman" w:eastAsia="Times New Roman" w:hAnsi="Times New Roman"/>
          <w:bCs/>
          <w:sz w:val="28"/>
          <w:szCs w:val="28"/>
          <w:lang w:eastAsia="ru-RU"/>
        </w:rPr>
        <w:t>Кодекса РФ об административных правонарушениях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, как </w:t>
      </w:r>
      <w:r w:rsidRPr="0080671F">
        <w:rPr>
          <w:rFonts w:ascii="Times New Roman" w:eastAsia="Times New Roman" w:hAnsi="Times New Roman"/>
          <w:color w:val="000000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80671F">
        <w:rPr>
          <w:rFonts w:ascii="Times New Roman" w:eastAsia="Times New Roman" w:hAnsi="Times New Roman"/>
          <w:sz w:val="28"/>
          <w:szCs w:val="28"/>
        </w:rPr>
        <w:t>если такие действия не содержат уголовно наказуемого деяния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4E02" w:rsidRPr="0080671F" w:rsidP="00EA4E02" w14:paraId="79B56E80" w14:textId="77777777">
      <w:pPr>
        <w:tabs>
          <w:tab w:val="right" w:pos="9498"/>
        </w:tabs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о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>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, смягчающих </w:t>
      </w:r>
      <w:r w:rsidRPr="00806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административную ответственность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Арояна С.Т.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06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относит частичное признание вины. </w:t>
      </w:r>
    </w:p>
    <w:p w:rsidR="00EA4E02" w:rsidRPr="0080671F" w:rsidP="00EA4E02" w14:paraId="405D206F" w14:textId="77777777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0671F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Арояна С.Т.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0671F">
        <w:rPr>
          <w:rFonts w:ascii="Times New Roman" w:eastAsia="Times New Roman" w:hAnsi="Times New Roman"/>
          <w:sz w:val="27"/>
          <w:szCs w:val="27"/>
          <w:lang w:eastAsia="ru-RU"/>
        </w:rPr>
        <w:t>судом не установлено.</w:t>
      </w:r>
    </w:p>
    <w:p w:rsidR="00EA4E02" w:rsidRPr="0080671F" w:rsidP="00EA4E02" w14:paraId="4FB20695" w14:textId="77777777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Арояна С.Т.</w:t>
      </w:r>
      <w:r w:rsidRPr="000618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за совершенное административное правонарушение, мировой судья учитывает характер административного правонарушения, </w:t>
      </w:r>
      <w:r w:rsidRPr="00806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принимает во внимание, что объектом соответствующего правонарушения являются отношения в области дорожного движения,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личность виновного,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наличие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смягчающих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обстоятельств, 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>отягчающих административную ответственность.</w:t>
      </w:r>
    </w:p>
    <w:p w:rsidR="00EA4E02" w:rsidRPr="0080671F" w:rsidP="00EA4E02" w14:paraId="7BB36E2C" w14:textId="77777777">
      <w:pPr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Руководствуясь ст. ст. 3.5, 3.8, 4.1, ч. 1 ст. 12.26, ст. 23.1 Кодекса РФ об административных правонарушениях, судья</w:t>
      </w:r>
    </w:p>
    <w:p w:rsidR="00EA4E02" w:rsidRPr="0080671F" w:rsidP="00EA4E02" w14:paraId="2D968B57" w14:textId="77777777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EA4E02" w:rsidP="00EA4E02" w14:paraId="036C5E1A" w14:textId="77777777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80671F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</w:t>
      </w:r>
    </w:p>
    <w:p w:rsidR="00EA4E02" w:rsidP="00EA4E02" w14:paraId="6F62C896" w14:textId="77777777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EA4E02" w:rsidRPr="0080671F" w:rsidP="00EA4E02" w14:paraId="3BB604B9" w14:textId="77777777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80671F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П О С Т А Н О В И Л:</w:t>
      </w:r>
    </w:p>
    <w:p w:rsidR="00EA4E02" w:rsidRPr="0080671F" w:rsidP="00EA4E02" w14:paraId="50E00C24" w14:textId="77777777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E02" w:rsidRPr="0080671F" w:rsidP="00EA4E02" w14:paraId="3E3EA03D" w14:textId="5407F2DD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 xml:space="preserve">Арояна </w:t>
      </w:r>
      <w:r>
        <w:rPr>
          <w:rFonts w:ascii="Times New Roman" w:hAnsi="Times New Roman"/>
          <w:sz w:val="28"/>
          <w:szCs w:val="28"/>
        </w:rPr>
        <w:t>С.Т.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1 ст. 12.26 Кодекса РФ об 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административных правонарушениях и назначить ему административное наказание в виде административного штрафа в размере 30 000 (тридцать тысяч) рублей,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шесть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>) месяцев.</w:t>
      </w:r>
    </w:p>
    <w:p w:rsidR="00EA4E02" w:rsidRPr="0080671F" w:rsidP="00EA4E02" w14:paraId="039611DD" w14:textId="77777777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71F">
        <w:rPr>
          <w:rFonts w:ascii="Times New Roman" w:eastAsia="Times New Roman" w:hAnsi="Times New Roman"/>
          <w:bCs/>
          <w:sz w:val="28"/>
          <w:szCs w:val="28"/>
          <w:lang w:eastAsia="ru-RU"/>
        </w:rPr>
        <w:t>Реквизиты для уплаты штрафа: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 УФК по СК (отдел МВД России по 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>Грачевскому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Ставропольского края л/с 04211174620) ИНН 2606005339; КПП 260601001; Счет № 03100643000000012100; КБК 18811601123010001140; ОКТМО 07517000; БИК 010702101, 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>. счет 40102810345370000013, УИН 1881042624170000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1541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>, наименование платежа – штраф суда.</w:t>
      </w:r>
    </w:p>
    <w:p w:rsidR="00EA4E02" w:rsidRPr="0080671F" w:rsidP="00EA4E02" w14:paraId="2F380CA0" w14:textId="77777777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соответствии со ст. 32.7 Кодекса Российской Федерации об административных правонарушениях, течение срока лишения специального права начинается со дня вступления постановления в законную силу. Однако, в случае уклонения лица, лишенного специального права от сдачи документов, удостоверяющих наличие права управления транспортными средствами (водительское удостоверение, временного разрешения) в подразделение ГИБДД, направляющее дело об административном правонарушении в суд, течение срока специального права начинается со дня сдачи указанных документов, либо их изъятия правомочными лицами.</w:t>
      </w:r>
    </w:p>
    <w:p w:rsidR="00EA4E02" w:rsidRPr="0080671F" w:rsidP="00EA4E02" w14:paraId="14491897" w14:textId="77777777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A4E02" w:rsidRPr="0080671F" w:rsidP="00EA4E02" w14:paraId="534110C0" w14:textId="77777777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32.5 Кодекса РФ об административных правонарушениях, исполнение настоящего постановления суда в части лишения права управления транспортными средствами возложить на ОГИБДД ОМВД России «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>Грачевский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>», направив в их адрес данное постановление.</w:t>
      </w:r>
    </w:p>
    <w:p w:rsidR="00EA4E02" w:rsidRPr="0080671F" w:rsidP="00EA4E02" w14:paraId="022C82ED" w14:textId="77777777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>ОГИБДД ОМВД России «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>Грачевский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», о результатах исполнения незамедлительно сообщить мировому судье судебного участка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>Грачевского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Ставропольского края.</w:t>
      </w:r>
    </w:p>
    <w:p w:rsidR="00EA4E02" w:rsidRPr="0080671F" w:rsidP="00EA4E02" w14:paraId="00A7642A" w14:textId="77777777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>Грачевский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Ставропольского края через мирового судью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>Грачевского</w:t>
      </w: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Ставропольского края в течение 10 суток со дня получения копии постановления.</w:t>
      </w:r>
    </w:p>
    <w:p w:rsidR="00EA4E02" w:rsidP="00EA4E02" w14:paraId="30BA5D3A" w14:textId="7777777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E02" w:rsidRPr="0080671F" w:rsidP="00EA4E02" w14:paraId="78974CDB" w14:textId="7777777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>Мировой судья                                                                                          И.В. Гузенко</w:t>
      </w:r>
    </w:p>
    <w:p w:rsidR="00EA4E02" w:rsidRPr="0080671F" w:rsidP="00EA4E02" w14:paraId="5F6C75F7" w14:textId="77777777">
      <w:pPr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7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A4E02" w:rsidP="00EA4E02" w14:paraId="5EF66576" w14:textId="77777777">
      <w:pPr>
        <w:spacing w:after="0"/>
        <w:ind w:firstLine="709"/>
        <w:jc w:val="both"/>
      </w:pPr>
    </w:p>
    <w:p w:rsidR="00854596" w14:paraId="4A7691FE" w14:textId="77777777"/>
    <w:sectPr w:rsidSect="002B7121">
      <w:footerReference w:type="default" r:id="rId7"/>
      <w:pgSz w:w="11906" w:h="16838"/>
      <w:pgMar w:top="851" w:right="851" w:bottom="1077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00FD" w14:paraId="2D9F4CD0" w14:textId="77777777">
    <w:pPr>
      <w:pStyle w:val="Footer"/>
      <w:jc w:val="right"/>
    </w:pPr>
  </w:p>
  <w:p w:rsidR="00C400FD" w14:paraId="5352A57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CF"/>
    <w:rsid w:val="00061846"/>
    <w:rsid w:val="001E1EAD"/>
    <w:rsid w:val="00471478"/>
    <w:rsid w:val="005E44C1"/>
    <w:rsid w:val="0080671F"/>
    <w:rsid w:val="00854596"/>
    <w:rsid w:val="00C400FD"/>
    <w:rsid w:val="00CB3CCF"/>
    <w:rsid w:val="00EA4E02"/>
    <w:rsid w:val="00EE33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DAE9FE-D15E-4F64-883D-FE51D886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E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EA4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EA4E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48692B31B583D530FBE10A34C63DE980894634DBE98A12725252BD15FF3270EC59C6D0E7i8d9I" TargetMode="External" /><Relationship Id="rId5" Type="http://schemas.openxmlformats.org/officeDocument/2006/relationships/hyperlink" Target="consultantplus://offline/ref=17191E5AD728D9832B14ABFC4159C3337B8351A3CA5718659AB2D7924171DDA413C4594E6F43B7CE1BA06F3E8554D3B8BB539F5FC4BC1269T2mCJ" TargetMode="External" /><Relationship Id="rId6" Type="http://schemas.openxmlformats.org/officeDocument/2006/relationships/hyperlink" Target="consultantplus://offline/ref=17191E5AD728D9832B14ABFC4159C3337B8050A1CE5E18659AB2D7924171DDA413C4594B6C42BEC348FA7F3ACC00DBA7BE4A815ADABFT1mBJ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