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03AF" w:rsidRPr="00D90437" w:rsidP="00C103AF" w14:paraId="09C2B0AA" w14:textId="77777777">
      <w:pPr>
        <w:pStyle w:val="Title"/>
        <w:tabs>
          <w:tab w:val="left" w:pos="426"/>
          <w:tab w:val="left" w:pos="15026"/>
        </w:tabs>
        <w:ind w:firstLine="709"/>
        <w:jc w:val="right"/>
        <w:rPr>
          <w:rFonts w:ascii="Times New Roman" w:hAnsi="Times New Roman"/>
          <w:b w:val="0"/>
          <w:sz w:val="26"/>
          <w:szCs w:val="26"/>
        </w:rPr>
      </w:pPr>
      <w:r w:rsidRPr="00D90437">
        <w:rPr>
          <w:rFonts w:ascii="Times New Roman" w:hAnsi="Times New Roman"/>
          <w:b w:val="0"/>
          <w:sz w:val="26"/>
          <w:szCs w:val="26"/>
        </w:rPr>
        <w:t>УИД 26</w:t>
      </w:r>
      <w:r w:rsidRPr="00D90437">
        <w:rPr>
          <w:rFonts w:ascii="Times New Roman" w:hAnsi="Times New Roman"/>
          <w:b w:val="0"/>
          <w:sz w:val="26"/>
          <w:szCs w:val="26"/>
          <w:lang w:val="en-US"/>
        </w:rPr>
        <w:t>MS</w:t>
      </w:r>
      <w:r>
        <w:rPr>
          <w:rFonts w:ascii="Times New Roman" w:hAnsi="Times New Roman"/>
          <w:b w:val="0"/>
          <w:sz w:val="26"/>
          <w:szCs w:val="26"/>
        </w:rPr>
        <w:t>0143</w:t>
      </w:r>
      <w:r w:rsidRPr="00D90437">
        <w:rPr>
          <w:rFonts w:ascii="Times New Roman" w:hAnsi="Times New Roman"/>
          <w:b w:val="0"/>
          <w:sz w:val="26"/>
          <w:szCs w:val="26"/>
        </w:rPr>
        <w:t>-01-2024-</w:t>
      </w:r>
      <w:r>
        <w:rPr>
          <w:rFonts w:ascii="Times New Roman" w:hAnsi="Times New Roman"/>
          <w:b w:val="0"/>
          <w:sz w:val="26"/>
          <w:szCs w:val="26"/>
        </w:rPr>
        <w:t>001704-55</w:t>
      </w:r>
    </w:p>
    <w:p w:rsidR="00C103AF" w:rsidRPr="00D90437" w:rsidP="00C103AF" w14:paraId="0D002927" w14:textId="77777777">
      <w:pPr>
        <w:pStyle w:val="Title"/>
        <w:tabs>
          <w:tab w:val="left" w:pos="426"/>
          <w:tab w:val="left" w:pos="15026"/>
        </w:tabs>
        <w:ind w:firstLine="709"/>
        <w:jc w:val="right"/>
        <w:rPr>
          <w:rFonts w:ascii="Times New Roman" w:hAnsi="Times New Roman"/>
          <w:b w:val="0"/>
          <w:sz w:val="26"/>
          <w:szCs w:val="26"/>
        </w:rPr>
      </w:pPr>
      <w:r w:rsidRPr="00D90437">
        <w:rPr>
          <w:rFonts w:ascii="Times New Roman" w:hAnsi="Times New Roman"/>
          <w:b w:val="0"/>
          <w:sz w:val="26"/>
          <w:szCs w:val="26"/>
        </w:rPr>
        <w:t>Дело № 5-</w:t>
      </w:r>
      <w:r>
        <w:rPr>
          <w:rFonts w:ascii="Times New Roman" w:hAnsi="Times New Roman"/>
          <w:b w:val="0"/>
          <w:sz w:val="26"/>
          <w:szCs w:val="26"/>
        </w:rPr>
        <w:t>346</w:t>
      </w:r>
      <w:r w:rsidRPr="00D90437">
        <w:rPr>
          <w:rFonts w:ascii="Times New Roman" w:hAnsi="Times New Roman"/>
          <w:b w:val="0"/>
          <w:sz w:val="26"/>
          <w:szCs w:val="26"/>
        </w:rPr>
        <w:t>/1/2024</w:t>
      </w:r>
    </w:p>
    <w:p w:rsidR="00C103AF" w:rsidRPr="00D90437" w:rsidP="00C103AF" w14:paraId="5A3763E8" w14:textId="77777777">
      <w:pPr>
        <w:pStyle w:val="Title"/>
        <w:tabs>
          <w:tab w:val="left" w:pos="426"/>
          <w:tab w:val="left" w:pos="9923"/>
          <w:tab w:val="left" w:pos="10065"/>
        </w:tabs>
        <w:ind w:firstLine="709"/>
        <w:rPr>
          <w:rFonts w:ascii="Times New Roman" w:hAnsi="Times New Roman"/>
          <w:b w:val="0"/>
          <w:sz w:val="26"/>
          <w:szCs w:val="26"/>
        </w:rPr>
      </w:pPr>
    </w:p>
    <w:p w:rsidR="00C103AF" w:rsidRPr="00D90437" w:rsidP="00C103AF" w14:paraId="1A00919A" w14:textId="77777777">
      <w:pPr>
        <w:pStyle w:val="Title"/>
        <w:tabs>
          <w:tab w:val="left" w:pos="426"/>
          <w:tab w:val="left" w:pos="9923"/>
          <w:tab w:val="left" w:pos="10065"/>
        </w:tabs>
        <w:ind w:firstLine="709"/>
        <w:rPr>
          <w:rFonts w:ascii="Times New Roman" w:hAnsi="Times New Roman"/>
          <w:sz w:val="26"/>
          <w:szCs w:val="26"/>
        </w:rPr>
      </w:pPr>
      <w:r w:rsidRPr="00D90437">
        <w:rPr>
          <w:rFonts w:ascii="Times New Roman" w:hAnsi="Times New Roman"/>
          <w:sz w:val="26"/>
          <w:szCs w:val="26"/>
        </w:rPr>
        <w:t>ПОСТАНОВЛЕНИЕ</w:t>
      </w:r>
    </w:p>
    <w:p w:rsidR="00C103AF" w:rsidRPr="00D90437" w:rsidP="00C103AF" w14:paraId="22DE7E04" w14:textId="77777777">
      <w:pPr>
        <w:pStyle w:val="Title"/>
        <w:tabs>
          <w:tab w:val="left" w:pos="426"/>
          <w:tab w:val="left" w:pos="9923"/>
          <w:tab w:val="left" w:pos="10065"/>
        </w:tabs>
        <w:ind w:firstLine="709"/>
        <w:rPr>
          <w:rFonts w:ascii="Times New Roman" w:hAnsi="Times New Roman"/>
          <w:sz w:val="26"/>
          <w:szCs w:val="26"/>
        </w:rPr>
      </w:pPr>
    </w:p>
    <w:p w:rsidR="00C103AF" w:rsidRPr="00D90437" w:rsidP="00C103AF" w14:paraId="4C95145A" w14:textId="77777777">
      <w:pPr>
        <w:tabs>
          <w:tab w:val="left" w:pos="426"/>
          <w:tab w:val="left" w:pos="9923"/>
          <w:tab w:val="left" w:pos="1006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05 июня </w:t>
      </w:r>
      <w:r w:rsidRPr="00D90437">
        <w:rPr>
          <w:rFonts w:ascii="Times New Roman" w:hAnsi="Times New Roman"/>
          <w:sz w:val="26"/>
          <w:szCs w:val="26"/>
        </w:rPr>
        <w:t>2024 года                                                                                           с. Грачевка</w:t>
      </w:r>
    </w:p>
    <w:p w:rsidR="00C103AF" w:rsidRPr="00D90437" w:rsidP="00C103AF" w14:paraId="0E3AA3AE" w14:textId="77777777">
      <w:pPr>
        <w:tabs>
          <w:tab w:val="left" w:pos="426"/>
          <w:tab w:val="left" w:pos="9923"/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103AF" w:rsidRPr="00D90437" w:rsidP="00C103AF" w14:paraId="7AA5FBA9" w14:textId="77777777">
      <w:pPr>
        <w:tabs>
          <w:tab w:val="left" w:pos="426"/>
          <w:tab w:val="left" w:pos="9923"/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0437">
        <w:rPr>
          <w:rFonts w:ascii="Times New Roman" w:hAnsi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hAnsi="Times New Roman"/>
          <w:sz w:val="26"/>
          <w:szCs w:val="26"/>
        </w:rPr>
        <w:t>2</w:t>
      </w:r>
      <w:r w:rsidRPr="00D90437">
        <w:rPr>
          <w:rFonts w:ascii="Times New Roman" w:hAnsi="Times New Roman"/>
          <w:sz w:val="26"/>
          <w:szCs w:val="26"/>
        </w:rPr>
        <w:t xml:space="preserve"> Грачевского района Ставропольского края </w:t>
      </w:r>
      <w:r>
        <w:rPr>
          <w:rFonts w:ascii="Times New Roman" w:hAnsi="Times New Roman"/>
          <w:sz w:val="26"/>
          <w:szCs w:val="26"/>
        </w:rPr>
        <w:t>Гузенко И.В., и.о. мирового судьи судебного участка № 1 Грачевского района Ставропольского края</w:t>
      </w:r>
    </w:p>
    <w:p w:rsidR="00C103AF" w:rsidRPr="00D90437" w:rsidP="00C103AF" w14:paraId="4CB47E1A" w14:textId="312C587D">
      <w:pPr>
        <w:tabs>
          <w:tab w:val="left" w:pos="426"/>
          <w:tab w:val="left" w:pos="9923"/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0437">
        <w:rPr>
          <w:rFonts w:ascii="Times New Roman" w:hAnsi="Times New Roman"/>
          <w:sz w:val="26"/>
          <w:szCs w:val="26"/>
        </w:rPr>
        <w:t xml:space="preserve">рассмотрев в помещении судебного участка № 1 Грачевского района Ставропольского края дело об административном правонарушении в отношении: </w:t>
      </w:r>
      <w:r>
        <w:rPr>
          <w:rFonts w:ascii="Times New Roman" w:hAnsi="Times New Roman"/>
          <w:sz w:val="26"/>
          <w:szCs w:val="26"/>
        </w:rPr>
        <w:t xml:space="preserve">Бекецкого </w:t>
      </w:r>
      <w:r>
        <w:rPr>
          <w:rFonts w:ascii="Times New Roman" w:hAnsi="Times New Roman"/>
          <w:sz w:val="26"/>
          <w:szCs w:val="26"/>
        </w:rPr>
        <w:t>О.П.</w:t>
      </w:r>
      <w:r w:rsidRPr="00D90437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</w:t>
      </w:r>
      <w:r w:rsidRPr="00D90437">
        <w:rPr>
          <w:rFonts w:ascii="Times New Roman" w:hAnsi="Times New Roman"/>
          <w:sz w:val="26"/>
          <w:szCs w:val="26"/>
        </w:rPr>
        <w:t xml:space="preserve"> привлекаемого к административной ответственности по ч. 1 ст. 12.26 Кодекса РФ об а</w:t>
      </w:r>
      <w:r>
        <w:rPr>
          <w:rFonts w:ascii="Times New Roman" w:hAnsi="Times New Roman"/>
          <w:sz w:val="26"/>
          <w:szCs w:val="26"/>
        </w:rPr>
        <w:t>дминистративных правонарушениях,</w:t>
      </w:r>
    </w:p>
    <w:p w:rsidR="00C103AF" w:rsidRPr="00D90437" w:rsidP="00C103AF" w14:paraId="43568117" w14:textId="77777777">
      <w:pPr>
        <w:pStyle w:val="BodyText"/>
        <w:tabs>
          <w:tab w:val="left" w:pos="426"/>
          <w:tab w:val="left" w:pos="9923"/>
          <w:tab w:val="left" w:pos="10065"/>
        </w:tabs>
        <w:ind w:firstLine="709"/>
        <w:rPr>
          <w:sz w:val="26"/>
          <w:szCs w:val="26"/>
        </w:rPr>
      </w:pPr>
    </w:p>
    <w:p w:rsidR="00C103AF" w:rsidRPr="00D90437" w:rsidP="00C103AF" w14:paraId="68A31A6E" w14:textId="77777777">
      <w:pPr>
        <w:tabs>
          <w:tab w:val="left" w:pos="426"/>
          <w:tab w:val="left" w:pos="9923"/>
          <w:tab w:val="left" w:pos="10065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D90437">
        <w:rPr>
          <w:rFonts w:ascii="Times New Roman" w:hAnsi="Times New Roman"/>
          <w:b/>
          <w:bCs/>
          <w:sz w:val="26"/>
          <w:szCs w:val="26"/>
        </w:rPr>
        <w:t>УСТАНОВИЛ:</w:t>
      </w:r>
    </w:p>
    <w:p w:rsidR="00C103AF" w:rsidRPr="00D90437" w:rsidP="00C103AF" w14:paraId="5439EE50" w14:textId="77777777">
      <w:pPr>
        <w:tabs>
          <w:tab w:val="left" w:pos="426"/>
          <w:tab w:val="left" w:pos="9923"/>
          <w:tab w:val="left" w:pos="10065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C103AF" w:rsidRPr="005B228E" w:rsidP="00C103AF" w14:paraId="4D7852AC" w14:textId="5A88BAA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29 апреля 2024</w:t>
      </w:r>
      <w:r w:rsidRPr="00D90437">
        <w:rPr>
          <w:rFonts w:ascii="Times New Roman" w:hAnsi="Times New Roman"/>
          <w:sz w:val="26"/>
          <w:szCs w:val="26"/>
        </w:rPr>
        <w:t xml:space="preserve"> года в </w:t>
      </w:r>
      <w:r>
        <w:rPr>
          <w:rFonts w:ascii="Times New Roman" w:hAnsi="Times New Roman"/>
          <w:sz w:val="26"/>
          <w:szCs w:val="26"/>
        </w:rPr>
        <w:t>10</w:t>
      </w:r>
      <w:r w:rsidRPr="00D90437">
        <w:rPr>
          <w:rFonts w:ascii="Times New Roman" w:hAnsi="Times New Roman"/>
          <w:sz w:val="26"/>
          <w:szCs w:val="26"/>
        </w:rPr>
        <w:t xml:space="preserve"> час. </w:t>
      </w:r>
      <w:r>
        <w:rPr>
          <w:rFonts w:ascii="Times New Roman" w:hAnsi="Times New Roman"/>
          <w:sz w:val="26"/>
          <w:szCs w:val="26"/>
        </w:rPr>
        <w:t>50</w:t>
      </w:r>
      <w:r w:rsidRPr="00D90437">
        <w:rPr>
          <w:rFonts w:ascii="Times New Roman" w:hAnsi="Times New Roman"/>
          <w:sz w:val="26"/>
          <w:szCs w:val="26"/>
        </w:rPr>
        <w:t xml:space="preserve"> мин.</w:t>
      </w:r>
      <w:r>
        <w:rPr>
          <w:rFonts w:ascii="Times New Roman" w:hAnsi="Times New Roman"/>
          <w:sz w:val="26"/>
          <w:szCs w:val="26"/>
        </w:rPr>
        <w:t xml:space="preserve"> по адресу: г. Михайловск, пер. </w:t>
      </w:r>
      <w:r w:rsidRPr="00BD68F7">
        <w:rPr>
          <w:rFonts w:ascii="Times New Roman" w:hAnsi="Times New Roman"/>
          <w:color w:val="000000" w:themeColor="text1"/>
          <w:sz w:val="26"/>
          <w:szCs w:val="26"/>
        </w:rPr>
        <w:t>Транспортный</w:t>
      </w:r>
      <w:r>
        <w:rPr>
          <w:rFonts w:ascii="Times New Roman" w:hAnsi="Times New Roman"/>
          <w:sz w:val="26"/>
          <w:szCs w:val="26"/>
        </w:rPr>
        <w:t>, 37</w:t>
      </w:r>
      <w:r w:rsidRPr="00D90437">
        <w:rPr>
          <w:rFonts w:ascii="Times New Roman" w:hAnsi="Times New Roman"/>
          <w:sz w:val="26"/>
          <w:szCs w:val="26"/>
        </w:rPr>
        <w:t xml:space="preserve">, водитель </w:t>
      </w:r>
      <w:r>
        <w:rPr>
          <w:rFonts w:ascii="Times New Roman" w:hAnsi="Times New Roman"/>
          <w:sz w:val="26"/>
          <w:szCs w:val="26"/>
        </w:rPr>
        <w:t>Бекецкий О.П.</w:t>
      </w:r>
      <w:r w:rsidRPr="00D90437">
        <w:rPr>
          <w:rFonts w:ascii="Times New Roman" w:hAnsi="Times New Roman"/>
          <w:sz w:val="26"/>
          <w:szCs w:val="26"/>
        </w:rPr>
        <w:t xml:space="preserve"> управлял транспортным средством марки «</w:t>
      </w:r>
      <w:r>
        <w:rPr>
          <w:rFonts w:ascii="Times New Roman" w:hAnsi="Times New Roman"/>
          <w:sz w:val="26"/>
          <w:szCs w:val="26"/>
        </w:rPr>
        <w:t>В</w:t>
      </w:r>
      <w:r w:rsidRPr="00D90437">
        <w:rPr>
          <w:rFonts w:ascii="Times New Roman" w:hAnsi="Times New Roman"/>
          <w:sz w:val="26"/>
          <w:szCs w:val="26"/>
        </w:rPr>
        <w:t xml:space="preserve">АЗ </w:t>
      </w:r>
      <w:r>
        <w:rPr>
          <w:rFonts w:ascii="Times New Roman" w:hAnsi="Times New Roman"/>
          <w:sz w:val="26"/>
          <w:szCs w:val="26"/>
        </w:rPr>
        <w:t>21070</w:t>
      </w:r>
      <w:r w:rsidRPr="00D90437">
        <w:rPr>
          <w:rFonts w:ascii="Times New Roman" w:hAnsi="Times New Roman"/>
          <w:sz w:val="26"/>
          <w:szCs w:val="26"/>
        </w:rPr>
        <w:t xml:space="preserve">», государственный регистрационный знак </w:t>
      </w:r>
      <w:r>
        <w:rPr>
          <w:rFonts w:ascii="Times New Roman" w:hAnsi="Times New Roman"/>
          <w:sz w:val="26"/>
          <w:szCs w:val="26"/>
        </w:rPr>
        <w:t>...</w:t>
      </w:r>
      <w:r w:rsidRPr="00D90437">
        <w:rPr>
          <w:rFonts w:ascii="Times New Roman" w:hAnsi="Times New Roman"/>
          <w:sz w:val="26"/>
          <w:szCs w:val="26"/>
        </w:rPr>
        <w:t xml:space="preserve">/26, с признаками алкогольного опьянения, не выполнил законного требования уполномоченного должностного лица о прохождении медицинского освидетельствования </w:t>
      </w:r>
      <w:r w:rsidRPr="005B228E">
        <w:rPr>
          <w:rFonts w:ascii="Times New Roman" w:hAnsi="Times New Roman"/>
          <w:sz w:val="26"/>
          <w:szCs w:val="26"/>
        </w:rPr>
        <w:t>на состояние опьянения, нарушил п.п. 2.3.2 ПДД РФ,</w:t>
      </w:r>
      <w:r w:rsidRPr="005B228E">
        <w:rPr>
          <w:rFonts w:ascii="Times New Roman" w:hAnsi="Times New Roman"/>
          <w:color w:val="000000"/>
          <w:sz w:val="26"/>
          <w:szCs w:val="26"/>
        </w:rPr>
        <w:t xml:space="preserve"> при этом его действия не содержали уголовно наказуемого деяния</w:t>
      </w:r>
      <w:r w:rsidRPr="005B228E">
        <w:rPr>
          <w:rFonts w:ascii="Times New Roman" w:hAnsi="Times New Roman"/>
          <w:sz w:val="26"/>
          <w:szCs w:val="26"/>
        </w:rPr>
        <w:t>.</w:t>
      </w:r>
    </w:p>
    <w:p w:rsidR="00C103AF" w:rsidRPr="005B228E" w:rsidP="00C103AF" w14:paraId="1C0861A2" w14:textId="1CB79EE1">
      <w:pPr>
        <w:pStyle w:val="ConsNonformat"/>
        <w:widowControl/>
        <w:tabs>
          <w:tab w:val="left" w:pos="154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228E">
        <w:rPr>
          <w:rFonts w:ascii="Times New Roman" w:hAnsi="Times New Roman" w:cs="Times New Roman"/>
          <w:bCs/>
          <w:iCs/>
          <w:sz w:val="26"/>
          <w:szCs w:val="26"/>
        </w:rPr>
        <w:t xml:space="preserve">На рассмотрение дела об административном правонарушении </w:t>
      </w:r>
      <w:r w:rsidRPr="005B228E">
        <w:rPr>
          <w:rFonts w:ascii="Times New Roman" w:hAnsi="Times New Roman"/>
          <w:sz w:val="26"/>
          <w:szCs w:val="26"/>
        </w:rPr>
        <w:t>Бекецкий О.П.</w:t>
      </w:r>
      <w:r w:rsidRPr="005B228E">
        <w:rPr>
          <w:rFonts w:ascii="Times New Roman" w:hAnsi="Times New Roman" w:cs="Times New Roman"/>
          <w:bCs/>
          <w:iCs/>
          <w:sz w:val="26"/>
          <w:szCs w:val="26"/>
        </w:rPr>
        <w:t xml:space="preserve">, надлежащим образом извещенный о времени и месте рассмотрения дела об административном правонарушении, не явился. </w:t>
      </w:r>
      <w:r w:rsidRPr="00596121">
        <w:rPr>
          <w:rFonts w:ascii="Times New Roman" w:hAnsi="Times New Roman" w:cs="Times New Roman"/>
          <w:bCs/>
          <w:iCs/>
          <w:sz w:val="26"/>
          <w:szCs w:val="26"/>
        </w:rPr>
        <w:t>В материалах дела имеются сведения (</w:t>
      </w:r>
      <w:r>
        <w:rPr>
          <w:rFonts w:ascii="Times New Roman" w:hAnsi="Times New Roman" w:cs="Times New Roman"/>
          <w:sz w:val="26"/>
          <w:szCs w:val="26"/>
        </w:rPr>
        <w:t xml:space="preserve">отчет об отслеживании почтового отправления </w:t>
      </w:r>
      <w:r w:rsidRPr="00596121">
        <w:rPr>
          <w:rFonts w:ascii="Times New Roman" w:hAnsi="Times New Roman" w:cs="Times New Roman"/>
          <w:sz w:val="26"/>
          <w:szCs w:val="26"/>
        </w:rPr>
        <w:t xml:space="preserve">с почтовым идентификатором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596121">
        <w:rPr>
          <w:rFonts w:ascii="Times New Roman" w:hAnsi="Times New Roman" w:cs="Times New Roman"/>
          <w:sz w:val="26"/>
          <w:szCs w:val="26"/>
        </w:rPr>
        <w:t xml:space="preserve">) </w:t>
      </w:r>
      <w:r w:rsidRPr="00596121">
        <w:rPr>
          <w:rFonts w:ascii="Times New Roman" w:hAnsi="Times New Roman" w:cs="Times New Roman"/>
          <w:bCs/>
          <w:iCs/>
          <w:sz w:val="26"/>
          <w:szCs w:val="26"/>
        </w:rPr>
        <w:t xml:space="preserve">о надлежащем извещении </w:t>
      </w:r>
      <w:r>
        <w:rPr>
          <w:rFonts w:ascii="Times New Roman" w:hAnsi="Times New Roman" w:cs="Times New Roman"/>
          <w:sz w:val="26"/>
          <w:szCs w:val="26"/>
        </w:rPr>
        <w:t>Бекецкого О.П.,</w:t>
      </w:r>
      <w:r w:rsidRPr="00596121">
        <w:rPr>
          <w:rFonts w:ascii="Times New Roman" w:hAnsi="Times New Roman" w:cs="Times New Roman"/>
          <w:sz w:val="26"/>
          <w:szCs w:val="26"/>
        </w:rPr>
        <w:t xml:space="preserve"> о месте и времени рассмотрения дела</w:t>
      </w:r>
      <w:r w:rsidRPr="00596121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5B228E"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  <w:r w:rsidRPr="005B228E">
        <w:rPr>
          <w:rFonts w:ascii="Times New Roman" w:hAnsi="Times New Roman" w:cs="Times New Roman"/>
          <w:sz w:val="26"/>
          <w:szCs w:val="26"/>
        </w:rPr>
        <w:t xml:space="preserve">Каких - либо ходатайств от </w:t>
      </w:r>
      <w:r w:rsidRPr="005B228E">
        <w:rPr>
          <w:rFonts w:ascii="Times New Roman" w:hAnsi="Times New Roman"/>
          <w:sz w:val="26"/>
          <w:szCs w:val="26"/>
        </w:rPr>
        <w:t>Бекецкого О.П.</w:t>
      </w:r>
      <w:r w:rsidRPr="005B228E">
        <w:rPr>
          <w:rFonts w:ascii="Times New Roman" w:hAnsi="Times New Roman" w:cs="Times New Roman"/>
          <w:sz w:val="26"/>
          <w:szCs w:val="26"/>
        </w:rPr>
        <w:t xml:space="preserve"> не поступило. Сведениями о том, что неявка </w:t>
      </w:r>
      <w:r w:rsidRPr="005B228E">
        <w:rPr>
          <w:rFonts w:ascii="Times New Roman" w:hAnsi="Times New Roman"/>
          <w:sz w:val="26"/>
          <w:szCs w:val="26"/>
        </w:rPr>
        <w:t xml:space="preserve">Бекецкого О.П. </w:t>
      </w:r>
      <w:r w:rsidRPr="005B228E">
        <w:rPr>
          <w:rFonts w:ascii="Times New Roman" w:hAnsi="Times New Roman" w:cs="Times New Roman"/>
          <w:sz w:val="26"/>
          <w:szCs w:val="26"/>
        </w:rPr>
        <w:t xml:space="preserve">имела место по уважительной причине, судья не располагает. При данных обстоятельствах судья считает возможным рассмотреть дело об административном правонарушении в отсутствие </w:t>
      </w:r>
      <w:r w:rsidRPr="005B228E">
        <w:rPr>
          <w:rFonts w:ascii="Times New Roman" w:hAnsi="Times New Roman"/>
          <w:sz w:val="26"/>
          <w:szCs w:val="26"/>
        </w:rPr>
        <w:t>Бекецкого О.П.</w:t>
      </w:r>
      <w:r w:rsidRPr="005B228E">
        <w:rPr>
          <w:rFonts w:ascii="Times New Roman" w:hAnsi="Times New Roman" w:cs="Times New Roman"/>
          <w:sz w:val="26"/>
          <w:szCs w:val="26"/>
        </w:rPr>
        <w:t xml:space="preserve"> </w:t>
      </w:r>
      <w:r w:rsidRPr="005B228E">
        <w:rPr>
          <w:rFonts w:ascii="Times New Roman" w:hAnsi="Times New Roman" w:cs="Times New Roman"/>
          <w:bCs/>
          <w:sz w:val="26"/>
          <w:szCs w:val="26"/>
        </w:rPr>
        <w:t>п</w:t>
      </w:r>
      <w:r w:rsidRPr="005B228E">
        <w:rPr>
          <w:rFonts w:ascii="Times New Roman" w:hAnsi="Times New Roman" w:cs="Times New Roman"/>
          <w:sz w:val="26"/>
          <w:szCs w:val="26"/>
        </w:rPr>
        <w:t>о имеющимся материалам.</w:t>
      </w:r>
    </w:p>
    <w:p w:rsidR="00C103AF" w:rsidRPr="00D90437" w:rsidP="00C103AF" w14:paraId="089652D4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D90437">
        <w:rPr>
          <w:rFonts w:ascii="Times New Roman" w:hAnsi="Times New Roman"/>
          <w:sz w:val="26"/>
          <w:szCs w:val="26"/>
        </w:rPr>
        <w:t xml:space="preserve">зучив материалы дела об административном правонарушении, представленные доказательства, судья приходит к следующему: </w:t>
      </w:r>
    </w:p>
    <w:p w:rsidR="00C103AF" w:rsidRPr="00D90437" w:rsidP="00C103AF" w14:paraId="09F453BA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0437">
        <w:rPr>
          <w:rFonts w:ascii="Times New Roman" w:hAnsi="Times New Roman"/>
          <w:sz w:val="26"/>
          <w:szCs w:val="26"/>
        </w:rPr>
        <w:t>Глава 26 Кодекса Российской Федерации об административных правонарушениях определяет предмет доказывания по делу об административном правонарушении, то есть обстоятельства, которые подлежат выяснению по делу, а так же доказательства по делу, а именно объяснения лица, в отношении которого ведется разбирательство по делу, показания свидетелей, вещественные доказательства, показания специальных технических средств и другие.</w:t>
      </w:r>
    </w:p>
    <w:p w:rsidR="00C103AF" w:rsidRPr="00D90437" w:rsidP="00C103AF" w14:paraId="7D3CCFB2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0437">
        <w:rPr>
          <w:rFonts w:ascii="Times New Roman" w:hAnsi="Times New Roman"/>
          <w:sz w:val="26"/>
          <w:szCs w:val="26"/>
        </w:rPr>
        <w:t>В соответствии с ч. 1 ст. 26.2 Кодекса Российской Федерации об административных правонарушениях доказательствами по делу об административном правонарушении являются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C103AF" w:rsidRPr="00D90437" w:rsidP="00C103AF" w14:paraId="20F8EAA9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0437">
        <w:rPr>
          <w:rFonts w:ascii="Times New Roman" w:hAnsi="Times New Roman"/>
          <w:sz w:val="26"/>
          <w:szCs w:val="26"/>
        </w:rPr>
        <w:t xml:space="preserve">В силу п. 2 ст. 26.2 Кодекса Российской Федерации об административных правонарушениях эти данные устанавливаются протоколом об административном </w:t>
      </w:r>
      <w:r w:rsidRPr="00D90437">
        <w:rPr>
          <w:rFonts w:ascii="Times New Roman" w:hAnsi="Times New Roman"/>
          <w:sz w:val="26"/>
          <w:szCs w:val="26"/>
        </w:rPr>
        <w:t>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103AF" w:rsidRPr="00D90437" w:rsidP="00C103AF" w14:paraId="084F06C7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0437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4" w:history="1">
        <w:r w:rsidRPr="00D90437">
          <w:rPr>
            <w:rFonts w:ascii="Times New Roman" w:hAnsi="Times New Roman"/>
            <w:sz w:val="26"/>
            <w:szCs w:val="26"/>
          </w:rPr>
          <w:t>частью 1 статьи 12.26</w:t>
        </w:r>
      </w:hyperlink>
      <w:r w:rsidRPr="00D90437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C103AF" w:rsidRPr="00D90437" w:rsidP="00C103AF" w14:paraId="5AC3A84E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D90437">
        <w:rPr>
          <w:rFonts w:ascii="Times New Roman" w:hAnsi="Times New Roman"/>
          <w:sz w:val="26"/>
          <w:szCs w:val="26"/>
        </w:rPr>
        <w:t xml:space="preserve">Согласно </w:t>
      </w:r>
      <w:hyperlink r:id="rId5" w:history="1">
        <w:r w:rsidRPr="00D90437">
          <w:rPr>
            <w:rFonts w:ascii="Times New Roman" w:hAnsi="Times New Roman"/>
            <w:sz w:val="26"/>
            <w:szCs w:val="26"/>
          </w:rPr>
          <w:t>п. 2.3.2</w:t>
        </w:r>
      </w:hyperlink>
      <w:r w:rsidRPr="00D90437">
        <w:rPr>
          <w:rFonts w:ascii="Times New Roman" w:hAnsi="Times New Roman"/>
          <w:sz w:val="26"/>
          <w:szCs w:val="26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23.10.1993 г. N 1090, водитель транспортного средства обязан: </w:t>
      </w:r>
      <w:r w:rsidRPr="00D90437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C103AF" w:rsidRPr="00D90437" w:rsidP="00C103AF" w14:paraId="1F1C9207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hyperlink r:id="rId6" w:history="1">
        <w:r w:rsidRPr="00D90437">
          <w:rPr>
            <w:rFonts w:ascii="Times New Roman" w:hAnsi="Times New Roman"/>
            <w:sz w:val="26"/>
            <w:szCs w:val="26"/>
          </w:rPr>
          <w:t>Частью 1.1 статьи 27.12</w:t>
        </w:r>
      </w:hyperlink>
      <w:r w:rsidRPr="00D90437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D90437">
          <w:rPr>
            <w:rFonts w:ascii="Times New Roman" w:hAnsi="Times New Roman"/>
            <w:sz w:val="26"/>
            <w:szCs w:val="26"/>
          </w:rPr>
          <w:t>статьей 12.24</w:t>
        </w:r>
      </w:hyperlink>
      <w:r w:rsidRPr="00D90437">
        <w:rPr>
          <w:rFonts w:ascii="Times New Roman" w:hAnsi="Times New Roman"/>
          <w:sz w:val="26"/>
          <w:szCs w:val="26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8" w:history="1">
        <w:r w:rsidRPr="00D90437">
          <w:rPr>
            <w:rFonts w:ascii="Times New Roman" w:hAnsi="Times New Roman"/>
            <w:sz w:val="26"/>
            <w:szCs w:val="26"/>
          </w:rPr>
          <w:t>частью 6 настоящей статьи</w:t>
        </w:r>
      </w:hyperlink>
      <w:r w:rsidRPr="00D90437">
        <w:rPr>
          <w:rFonts w:ascii="Times New Roman" w:hAnsi="Times New Roman"/>
          <w:sz w:val="26"/>
          <w:szCs w:val="26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103AF" w:rsidRPr="00D90437" w:rsidP="00C103AF" w14:paraId="261ADA48" w14:textId="7777777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D90437">
        <w:rPr>
          <w:rFonts w:ascii="Times New Roman" w:hAnsi="Times New Roman"/>
          <w:sz w:val="26"/>
          <w:szCs w:val="26"/>
        </w:rPr>
        <w:t>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правонарушения, предусмотренного ч. 1 ст. 12.26 КоАП РФ.</w:t>
      </w:r>
    </w:p>
    <w:p w:rsidR="00C103AF" w:rsidRPr="00D90437" w:rsidP="00C103AF" w14:paraId="6F34B76C" w14:textId="7777777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D90437">
        <w:rPr>
          <w:rFonts w:ascii="Times New Roman" w:hAnsi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6"/>
          <w:szCs w:val="26"/>
        </w:rPr>
        <w:t>Бекецкого О.П.</w:t>
      </w:r>
      <w:r w:rsidRPr="00D90437">
        <w:rPr>
          <w:rFonts w:ascii="Times New Roman" w:hAnsi="Times New Roman"/>
          <w:sz w:val="26"/>
          <w:szCs w:val="26"/>
        </w:rPr>
        <w:t>, в совершении правонарушения, предусмотренного ч. 1 ст. 12.26 Кодекса Российской Федерации об административных правонарушениях, в ходе рассмотрения дела об административном правонарушении объективно подтверждается совокупностью исследованных судом доказательств:</w:t>
      </w:r>
    </w:p>
    <w:p w:rsidR="00C103AF" w:rsidRPr="00D90437" w:rsidP="00C103AF" w14:paraId="546D9E13" w14:textId="6770B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0437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серии 26 ВК № </w:t>
      </w:r>
      <w:r>
        <w:rPr>
          <w:rFonts w:ascii="Times New Roman" w:hAnsi="Times New Roman"/>
          <w:sz w:val="26"/>
          <w:szCs w:val="26"/>
        </w:rPr>
        <w:t>…</w:t>
      </w:r>
      <w:r w:rsidRPr="00D90437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29 апреля 2024</w:t>
      </w:r>
      <w:r w:rsidRPr="00D90437">
        <w:rPr>
          <w:rFonts w:ascii="Times New Roman" w:hAnsi="Times New Roman"/>
          <w:sz w:val="26"/>
          <w:szCs w:val="26"/>
        </w:rPr>
        <w:t xml:space="preserve"> года, в котором отражено событие нарушения. Никаких замечаний относительно изложенного в протоколе </w:t>
      </w:r>
      <w:r>
        <w:rPr>
          <w:rFonts w:ascii="Times New Roman" w:hAnsi="Times New Roman"/>
          <w:sz w:val="26"/>
          <w:szCs w:val="26"/>
        </w:rPr>
        <w:t>Бекецкий О.П.</w:t>
      </w:r>
      <w:r w:rsidRPr="00D90437">
        <w:rPr>
          <w:rFonts w:ascii="Times New Roman" w:hAnsi="Times New Roman"/>
          <w:sz w:val="26"/>
          <w:szCs w:val="26"/>
        </w:rPr>
        <w:t xml:space="preserve"> не сделал.</w:t>
      </w:r>
    </w:p>
    <w:p w:rsidR="00C103AF" w:rsidRPr="00D90437" w:rsidP="00C103AF" w14:paraId="0C5611DA" w14:textId="04D5335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0437">
        <w:rPr>
          <w:rFonts w:ascii="Times New Roman" w:hAnsi="Times New Roman"/>
          <w:sz w:val="26"/>
          <w:szCs w:val="26"/>
        </w:rPr>
        <w:t xml:space="preserve">Протоколом об отстранении от управления транспортным средством 26 УУ № </w:t>
      </w:r>
      <w:r>
        <w:rPr>
          <w:rFonts w:ascii="Times New Roman" w:hAnsi="Times New Roman"/>
          <w:sz w:val="26"/>
          <w:szCs w:val="26"/>
        </w:rPr>
        <w:t>…</w:t>
      </w:r>
      <w:r w:rsidRPr="00D90437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29 апреля 2024</w:t>
      </w:r>
      <w:r w:rsidRPr="00D90437">
        <w:rPr>
          <w:rFonts w:ascii="Times New Roman" w:hAnsi="Times New Roman"/>
          <w:sz w:val="26"/>
          <w:szCs w:val="26"/>
        </w:rPr>
        <w:t xml:space="preserve"> года, согласно которому данная мера обеспечения производства по делу об административном правонарушении была применена к </w:t>
      </w:r>
      <w:r>
        <w:rPr>
          <w:rFonts w:ascii="Times New Roman" w:hAnsi="Times New Roman"/>
          <w:sz w:val="26"/>
          <w:szCs w:val="26"/>
        </w:rPr>
        <w:t>Бекецкому О.П.</w:t>
      </w:r>
      <w:r w:rsidRPr="00D90437">
        <w:rPr>
          <w:rFonts w:ascii="Times New Roman" w:hAnsi="Times New Roman"/>
          <w:sz w:val="26"/>
          <w:szCs w:val="26"/>
        </w:rPr>
        <w:t xml:space="preserve"> в связи с тем, что он, имея признаки опьянения</w:t>
      </w:r>
      <w:r>
        <w:rPr>
          <w:rFonts w:ascii="Times New Roman" w:hAnsi="Times New Roman"/>
          <w:sz w:val="26"/>
          <w:szCs w:val="26"/>
        </w:rPr>
        <w:t xml:space="preserve"> (поведение не соответствующее обстановке)</w:t>
      </w:r>
      <w:r w:rsidRPr="00D90437">
        <w:rPr>
          <w:rFonts w:ascii="Times New Roman" w:hAnsi="Times New Roman"/>
          <w:sz w:val="26"/>
          <w:szCs w:val="26"/>
        </w:rPr>
        <w:t>, управлял автомобилем</w:t>
      </w:r>
      <w:r>
        <w:rPr>
          <w:rFonts w:ascii="Times New Roman" w:hAnsi="Times New Roman"/>
          <w:sz w:val="26"/>
          <w:szCs w:val="26"/>
        </w:rPr>
        <w:t>.</w:t>
      </w:r>
      <w:r w:rsidRPr="00D90437">
        <w:rPr>
          <w:rFonts w:ascii="Times New Roman" w:hAnsi="Times New Roman"/>
          <w:sz w:val="26"/>
          <w:szCs w:val="26"/>
        </w:rPr>
        <w:t xml:space="preserve"> </w:t>
      </w:r>
      <w:r w:rsidRPr="00D90437">
        <w:rPr>
          <w:rFonts w:ascii="Times New Roman" w:hAnsi="Times New Roman"/>
          <w:sz w:val="26"/>
          <w:szCs w:val="26"/>
          <w:lang w:eastAsia="en-US"/>
        </w:rPr>
        <w:t>Во время составления данного протокола производилась</w:t>
      </w:r>
      <w:r w:rsidRPr="00D90437">
        <w:rPr>
          <w:rFonts w:ascii="Times New Roman" w:hAnsi="Times New Roman"/>
          <w:sz w:val="26"/>
          <w:szCs w:val="26"/>
        </w:rPr>
        <w:t xml:space="preserve"> видеофиксация. </w:t>
      </w:r>
    </w:p>
    <w:p w:rsidR="00C103AF" w:rsidRPr="00D90437" w:rsidP="00C103AF" w14:paraId="5CF78E98" w14:textId="2F06AB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90437">
        <w:rPr>
          <w:rFonts w:ascii="Times New Roman" w:hAnsi="Times New Roman"/>
          <w:sz w:val="26"/>
          <w:szCs w:val="26"/>
        </w:rPr>
        <w:t xml:space="preserve">Протоколом о направлении на медицинское освидетельствование на состояние опьянения серии 26 КР № </w:t>
      </w:r>
      <w:r>
        <w:rPr>
          <w:rFonts w:ascii="Times New Roman" w:hAnsi="Times New Roman"/>
          <w:sz w:val="26"/>
          <w:szCs w:val="26"/>
        </w:rPr>
        <w:t>…</w:t>
      </w:r>
      <w:r w:rsidRPr="00D90437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29 апреля 2024</w:t>
      </w:r>
      <w:r w:rsidRPr="00D90437">
        <w:rPr>
          <w:rFonts w:ascii="Times New Roman" w:hAnsi="Times New Roman"/>
          <w:sz w:val="26"/>
          <w:szCs w:val="26"/>
        </w:rPr>
        <w:t xml:space="preserve"> года, в котором указано, что основанием для направления на медицинское освидетельствование, является отказ от прохождения освидетельствования на состояние алкогольного опьянения.  Пройти медицинское освидетельствование </w:t>
      </w:r>
      <w:r>
        <w:rPr>
          <w:rFonts w:ascii="Times New Roman" w:hAnsi="Times New Roman"/>
          <w:sz w:val="26"/>
          <w:szCs w:val="26"/>
        </w:rPr>
        <w:t>Бекецкий О.П.</w:t>
      </w:r>
      <w:r w:rsidRPr="00D9043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отказался</w:t>
      </w:r>
      <w:r w:rsidRPr="00D90437">
        <w:rPr>
          <w:rFonts w:ascii="Times New Roman" w:hAnsi="Times New Roman"/>
          <w:sz w:val="26"/>
          <w:szCs w:val="26"/>
        </w:rPr>
        <w:t xml:space="preserve">. </w:t>
      </w:r>
      <w:r w:rsidRPr="00D90437">
        <w:rPr>
          <w:rFonts w:ascii="Times New Roman" w:hAnsi="Times New Roman"/>
          <w:sz w:val="26"/>
          <w:szCs w:val="26"/>
          <w:lang w:eastAsia="en-US"/>
        </w:rPr>
        <w:t>Во время составления данного протокола производилась</w:t>
      </w:r>
      <w:r w:rsidRPr="00D90437">
        <w:rPr>
          <w:rFonts w:ascii="Times New Roman" w:hAnsi="Times New Roman"/>
          <w:sz w:val="26"/>
          <w:szCs w:val="26"/>
        </w:rPr>
        <w:t xml:space="preserve"> видеофиксация.</w:t>
      </w:r>
    </w:p>
    <w:p w:rsidR="00C103AF" w:rsidRPr="00D90437" w:rsidP="00C103AF" w14:paraId="2026321D" w14:textId="77777777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0437">
        <w:rPr>
          <w:rFonts w:ascii="Times New Roman" w:hAnsi="Times New Roman"/>
          <w:sz w:val="26"/>
          <w:szCs w:val="26"/>
        </w:rPr>
        <w:t>Рапорт</w:t>
      </w:r>
      <w:r>
        <w:rPr>
          <w:rFonts w:ascii="Times New Roman" w:hAnsi="Times New Roman"/>
          <w:sz w:val="26"/>
          <w:szCs w:val="26"/>
        </w:rPr>
        <w:t>ами ИДПС ДПС ОГИБДД</w:t>
      </w:r>
      <w:r w:rsidRPr="00D90437">
        <w:rPr>
          <w:rFonts w:ascii="Times New Roman" w:hAnsi="Times New Roman"/>
          <w:sz w:val="26"/>
          <w:szCs w:val="26"/>
        </w:rPr>
        <w:t xml:space="preserve"> ОМВД России «</w:t>
      </w:r>
      <w:r>
        <w:rPr>
          <w:rFonts w:ascii="Times New Roman" w:hAnsi="Times New Roman"/>
          <w:sz w:val="26"/>
          <w:szCs w:val="26"/>
        </w:rPr>
        <w:t>Шпаковский</w:t>
      </w:r>
      <w:r w:rsidRPr="00D90437">
        <w:rPr>
          <w:rFonts w:ascii="Times New Roman" w:hAnsi="Times New Roman"/>
          <w:sz w:val="26"/>
          <w:szCs w:val="26"/>
        </w:rPr>
        <w:t xml:space="preserve">» от </w:t>
      </w:r>
      <w:r>
        <w:rPr>
          <w:rFonts w:ascii="Times New Roman" w:hAnsi="Times New Roman"/>
          <w:sz w:val="26"/>
          <w:szCs w:val="26"/>
        </w:rPr>
        <w:t>29 апреля 2024</w:t>
      </w:r>
      <w:r w:rsidRPr="00D90437">
        <w:rPr>
          <w:rFonts w:ascii="Times New Roman" w:hAnsi="Times New Roman"/>
          <w:sz w:val="26"/>
          <w:szCs w:val="26"/>
        </w:rPr>
        <w:t xml:space="preserve"> года.</w:t>
      </w:r>
    </w:p>
    <w:p w:rsidR="00C103AF" w:rsidRPr="00D90437" w:rsidP="00C103AF" w14:paraId="745D54A7" w14:textId="6FAA47EB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0437">
        <w:rPr>
          <w:rFonts w:ascii="Times New Roman" w:hAnsi="Times New Roman"/>
          <w:sz w:val="26"/>
          <w:szCs w:val="26"/>
        </w:rPr>
        <w:t xml:space="preserve">Протоколом о задержании транспортного средства 26 ММ </w:t>
      </w:r>
      <w:r>
        <w:rPr>
          <w:rFonts w:ascii="Times New Roman" w:hAnsi="Times New Roman"/>
          <w:sz w:val="26"/>
          <w:szCs w:val="26"/>
        </w:rPr>
        <w:t>…</w:t>
      </w:r>
      <w:r w:rsidRPr="00D90437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29 апреля 2024</w:t>
      </w:r>
      <w:r w:rsidRPr="00D90437">
        <w:rPr>
          <w:rFonts w:ascii="Times New Roman" w:hAnsi="Times New Roman"/>
          <w:sz w:val="26"/>
          <w:szCs w:val="26"/>
        </w:rPr>
        <w:t xml:space="preserve"> года.</w:t>
      </w:r>
    </w:p>
    <w:p w:rsidR="00C103AF" w:rsidRPr="00D90437" w:rsidP="00C103AF" w14:paraId="3B858DDE" w14:textId="77777777">
      <w:pPr>
        <w:pStyle w:val="BodyTextIndent2"/>
        <w:spacing w:after="0" w:line="240" w:lineRule="auto"/>
        <w:ind w:left="0" w:firstLine="709"/>
        <w:jc w:val="both"/>
        <w:rPr>
          <w:bCs/>
          <w:sz w:val="26"/>
          <w:szCs w:val="26"/>
        </w:rPr>
      </w:pPr>
      <w:r w:rsidRPr="00D90437">
        <w:rPr>
          <w:bCs/>
          <w:sz w:val="26"/>
          <w:szCs w:val="26"/>
        </w:rPr>
        <w:t>Компакт диском с видеозаписью,</w:t>
      </w:r>
      <w:r w:rsidRPr="00D90437">
        <w:rPr>
          <w:sz w:val="26"/>
          <w:szCs w:val="26"/>
        </w:rPr>
        <w:t xml:space="preserve"> </w:t>
      </w:r>
      <w:r w:rsidRPr="00D90437">
        <w:rPr>
          <w:bCs/>
          <w:sz w:val="26"/>
          <w:szCs w:val="26"/>
        </w:rPr>
        <w:t xml:space="preserve">совершенного </w:t>
      </w:r>
      <w:r>
        <w:rPr>
          <w:sz w:val="26"/>
          <w:szCs w:val="26"/>
        </w:rPr>
        <w:t>Бекецким О.П.</w:t>
      </w:r>
      <w:r w:rsidRPr="00D90437">
        <w:rPr>
          <w:sz w:val="26"/>
          <w:szCs w:val="26"/>
        </w:rPr>
        <w:t xml:space="preserve"> </w:t>
      </w:r>
      <w:r w:rsidRPr="00D90437">
        <w:rPr>
          <w:bCs/>
          <w:sz w:val="26"/>
          <w:szCs w:val="26"/>
        </w:rPr>
        <w:t>административного правонарушения, предусмотренного ч. 1 ст.12.26 КоАП РФ.</w:t>
      </w:r>
    </w:p>
    <w:p w:rsidR="00C103AF" w:rsidRPr="00D90437" w:rsidP="00C103AF" w14:paraId="0DA05997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90437">
        <w:rPr>
          <w:rFonts w:ascii="Times New Roman" w:hAnsi="Times New Roman"/>
          <w:bCs/>
          <w:color w:val="000000"/>
          <w:sz w:val="26"/>
          <w:szCs w:val="26"/>
        </w:rPr>
        <w:t xml:space="preserve">Кроме того, в материалах дела </w:t>
      </w:r>
      <w:r w:rsidRPr="00D90437">
        <w:rPr>
          <w:rFonts w:ascii="Times New Roman" w:hAnsi="Times New Roman"/>
          <w:bCs/>
          <w:sz w:val="26"/>
          <w:szCs w:val="26"/>
        </w:rPr>
        <w:t>содержатся</w:t>
      </w:r>
      <w:r w:rsidRPr="00D90437">
        <w:rPr>
          <w:rFonts w:ascii="Times New Roman" w:hAnsi="Times New Roman"/>
          <w:sz w:val="26"/>
          <w:szCs w:val="26"/>
        </w:rPr>
        <w:t xml:space="preserve">: карточка операций с ВУ </w:t>
      </w:r>
      <w:r>
        <w:rPr>
          <w:rFonts w:ascii="Times New Roman" w:hAnsi="Times New Roman"/>
          <w:sz w:val="26"/>
          <w:szCs w:val="26"/>
        </w:rPr>
        <w:t>Бекецкого О.П.</w:t>
      </w:r>
      <w:r w:rsidRPr="00D90437">
        <w:rPr>
          <w:rFonts w:ascii="Times New Roman" w:hAnsi="Times New Roman"/>
          <w:sz w:val="26"/>
          <w:szCs w:val="26"/>
        </w:rPr>
        <w:t xml:space="preserve">, </w:t>
      </w:r>
      <w:r w:rsidRPr="00D90437">
        <w:rPr>
          <w:rFonts w:ascii="Times New Roman" w:hAnsi="Times New Roman"/>
          <w:bCs/>
          <w:color w:val="000000"/>
          <w:sz w:val="26"/>
          <w:szCs w:val="26"/>
        </w:rPr>
        <w:t>сведения об административных правонарушениях</w:t>
      </w:r>
      <w:r w:rsidRPr="00D90437">
        <w:rPr>
          <w:rFonts w:ascii="Times New Roman" w:hAnsi="Times New Roman"/>
          <w:sz w:val="26"/>
          <w:szCs w:val="26"/>
        </w:rPr>
        <w:t xml:space="preserve"> в отношении </w:t>
      </w:r>
      <w:r>
        <w:rPr>
          <w:rFonts w:ascii="Times New Roman" w:hAnsi="Times New Roman"/>
          <w:sz w:val="26"/>
          <w:szCs w:val="26"/>
        </w:rPr>
        <w:t>Бекецкого О.П.</w:t>
      </w:r>
    </w:p>
    <w:p w:rsidR="00C103AF" w:rsidRPr="00D90437" w:rsidP="00C103AF" w14:paraId="5B99A476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90437">
        <w:rPr>
          <w:rFonts w:ascii="Times New Roman" w:hAnsi="Times New Roman"/>
          <w:sz w:val="26"/>
          <w:szCs w:val="26"/>
        </w:rPr>
        <w:t>В силу статьи 26.2 Кодекса РФ об административных правонарушениях судья, исследовав материалы административного дела, оценил их в совокупности с другими доказательствами по делу, убедившись в отсутствии доказательств, полученных в нарушении закона.</w:t>
      </w:r>
    </w:p>
    <w:p w:rsidR="00C103AF" w:rsidRPr="00D90437" w:rsidP="00C103AF" w14:paraId="30471BF5" w14:textId="77777777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90437">
        <w:rPr>
          <w:rFonts w:ascii="Times New Roman" w:hAnsi="Times New Roman"/>
          <w:sz w:val="26"/>
          <w:szCs w:val="26"/>
        </w:rPr>
        <w:t xml:space="preserve"> Материалы, приложенные к протоколу об административном правонарушении, составлены и собраны в соответствии с нормами Кодекса Российской Федерации об административных правонарушениях и получены без нарушения норм Кодекса Российской Федерации об административных правонарушениях. </w:t>
      </w:r>
    </w:p>
    <w:p w:rsidR="00C103AF" w:rsidRPr="00D90437" w:rsidP="00C103AF" w14:paraId="33085EB8" w14:textId="77777777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90437">
        <w:rPr>
          <w:rFonts w:ascii="Times New Roman" w:hAnsi="Times New Roman"/>
          <w:sz w:val="26"/>
          <w:szCs w:val="26"/>
        </w:rPr>
        <w:t>Годичный срок давности привлечения к административной ответственности, предусмотренный ст. 4.5 Кодекса РФ об административных правонарушениях, не истек. Каких-либо оснований для прекращения административного производства, в том числе оснований для признания совершенного правонарушения малозначительным, суд не усматривает.</w:t>
      </w:r>
    </w:p>
    <w:p w:rsidR="00C103AF" w:rsidRPr="00D90437" w:rsidP="00C103AF" w14:paraId="63269514" w14:textId="7777777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90437">
        <w:rPr>
          <w:rFonts w:ascii="Times New Roman" w:hAnsi="Times New Roman" w:cs="Times New Roman"/>
          <w:sz w:val="26"/>
          <w:szCs w:val="26"/>
        </w:rPr>
        <w:t xml:space="preserve">Исследовав все обстоятельства дела, суд считает вину </w:t>
      </w:r>
      <w:r>
        <w:rPr>
          <w:rFonts w:ascii="Times New Roman" w:hAnsi="Times New Roman"/>
          <w:sz w:val="26"/>
          <w:szCs w:val="26"/>
        </w:rPr>
        <w:t>Бекецкого О.П.</w:t>
      </w:r>
      <w:r w:rsidRPr="00D90437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12.26 Кодекса Российской Федерации об административных правонарушениях, установленной. </w:t>
      </w:r>
    </w:p>
    <w:p w:rsidR="00C103AF" w:rsidRPr="00D90437" w:rsidP="00C103AF" w14:paraId="5A32111B" w14:textId="7777777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90437">
        <w:rPr>
          <w:rFonts w:ascii="Times New Roman" w:hAnsi="Times New Roman" w:cs="Times New Roman"/>
          <w:sz w:val="26"/>
          <w:szCs w:val="26"/>
        </w:rPr>
        <w:t xml:space="preserve">Оценивая доказательства вины </w:t>
      </w:r>
      <w:r>
        <w:rPr>
          <w:rFonts w:ascii="Times New Roman" w:hAnsi="Times New Roman"/>
          <w:sz w:val="26"/>
          <w:szCs w:val="26"/>
        </w:rPr>
        <w:t>Бекецкого О.П.</w:t>
      </w:r>
      <w:r w:rsidRPr="00D90437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</w:t>
      </w:r>
      <w:r w:rsidRPr="00D90437">
        <w:rPr>
          <w:rFonts w:ascii="Times New Roman" w:hAnsi="Times New Roman" w:cs="Times New Roman"/>
          <w:spacing w:val="1"/>
          <w:sz w:val="26"/>
          <w:szCs w:val="26"/>
        </w:rPr>
        <w:t xml:space="preserve">правонарушения в их совокупности, мировой судья считает их достаточными для </w:t>
      </w:r>
      <w:r w:rsidRPr="00D90437">
        <w:rPr>
          <w:rFonts w:ascii="Times New Roman" w:hAnsi="Times New Roman" w:cs="Times New Roman"/>
          <w:sz w:val="26"/>
          <w:szCs w:val="26"/>
        </w:rPr>
        <w:t>установления события и состава административного правонарушения.</w:t>
      </w:r>
    </w:p>
    <w:p w:rsidR="00C103AF" w:rsidRPr="00CC65D6" w:rsidP="00C103AF" w14:paraId="4DC727C7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D90437">
        <w:rPr>
          <w:rFonts w:ascii="Times New Roman" w:hAnsi="Times New Roman"/>
          <w:sz w:val="26"/>
          <w:szCs w:val="26"/>
        </w:rPr>
        <w:t xml:space="preserve">Таким образом, действия </w:t>
      </w:r>
      <w:r>
        <w:rPr>
          <w:rFonts w:ascii="Times New Roman" w:hAnsi="Times New Roman"/>
          <w:sz w:val="26"/>
          <w:szCs w:val="26"/>
        </w:rPr>
        <w:t>Бекецкого О.П.</w:t>
      </w:r>
      <w:r w:rsidRPr="00D90437">
        <w:rPr>
          <w:rFonts w:ascii="Times New Roman" w:hAnsi="Times New Roman"/>
          <w:sz w:val="26"/>
          <w:szCs w:val="26"/>
        </w:rPr>
        <w:t>, суд квалифицирует по ч. 1 ст. 12.26 Кодекса Российской Федерации об административных правонарушениях –</w:t>
      </w:r>
      <w:r w:rsidRPr="00D90437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D90437">
        <w:rPr>
          <w:rFonts w:ascii="Times New Roman" w:hAnsi="Times New Roman"/>
          <w:sz w:val="26"/>
          <w:szCs w:val="26"/>
          <w:lang w:eastAsia="en-US"/>
        </w:rPr>
        <w:t xml:space="preserve">если такие действия не содержат уголовно </w:t>
      </w:r>
      <w:r w:rsidRPr="00CC65D6">
        <w:rPr>
          <w:rFonts w:ascii="Times New Roman" w:hAnsi="Times New Roman"/>
          <w:sz w:val="26"/>
          <w:szCs w:val="26"/>
          <w:lang w:eastAsia="en-US"/>
        </w:rPr>
        <w:t>наказуемого деяния.</w:t>
      </w:r>
    </w:p>
    <w:p w:rsidR="00C103AF" w:rsidRPr="00CC65D6" w:rsidP="00C103AF" w14:paraId="6C4DD781" w14:textId="77777777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>Обстоятельств, смягчающих</w:t>
      </w:r>
      <w:r w:rsidRPr="00CC65D6">
        <w:rPr>
          <w:sz w:val="26"/>
          <w:szCs w:val="26"/>
        </w:rPr>
        <w:t xml:space="preserve"> ответственность Бекецкого О.П., </w:t>
      </w:r>
      <w:r>
        <w:rPr>
          <w:sz w:val="26"/>
          <w:szCs w:val="26"/>
        </w:rPr>
        <w:t>предусмотренных</w:t>
      </w:r>
      <w:r w:rsidRPr="00CC65D6">
        <w:rPr>
          <w:sz w:val="26"/>
          <w:szCs w:val="26"/>
        </w:rPr>
        <w:t xml:space="preserve"> ст. 4.2 Кодекса РФ об административных правонарушениях, суд</w:t>
      </w:r>
      <w:r>
        <w:rPr>
          <w:sz w:val="26"/>
          <w:szCs w:val="26"/>
        </w:rPr>
        <w:t>ом не установлено.</w:t>
      </w:r>
      <w:r w:rsidRPr="00CC65D6">
        <w:rPr>
          <w:sz w:val="26"/>
          <w:szCs w:val="26"/>
        </w:rPr>
        <w:t xml:space="preserve"> </w:t>
      </w:r>
    </w:p>
    <w:p w:rsidR="00C103AF" w:rsidRPr="00CC65D6" w:rsidP="00C103AF" w14:paraId="01516462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C65D6">
        <w:rPr>
          <w:rFonts w:ascii="Times New Roman" w:hAnsi="Times New Roman"/>
          <w:sz w:val="26"/>
          <w:szCs w:val="26"/>
        </w:rPr>
        <w:t xml:space="preserve">Обстоятельством, отягчающим административную ответственность Бекецкого О.П., предусмотренным ст. 4.3 Кодекса РФ об административных правонарушениях суд признает,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</w:t>
      </w:r>
      <w:r w:rsidRPr="00CC65D6">
        <w:rPr>
          <w:rFonts w:ascii="Times New Roman" w:hAnsi="Times New Roman"/>
          <w:sz w:val="26"/>
          <w:szCs w:val="26"/>
        </w:rPr>
        <w:t>правонарушения, поскольку ранее совершенные административные правонарушения, имеют единый родовой объект посягательства, поскольку являются правонарушением в области дорожного движения.</w:t>
      </w:r>
    </w:p>
    <w:p w:rsidR="00C103AF" w:rsidRPr="00CC65D6" w:rsidP="00C103AF" w14:paraId="2A84A219" w14:textId="77777777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65D6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суд учитывает характер административного правонарушения, принимая во внимание, что объектом соответствующего правонарушения являются отношения в области дорожного движения, личность Бекецкого О.П.</w:t>
      </w:r>
      <w:r w:rsidRPr="00CC65D6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CC65D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B228E">
        <w:rPr>
          <w:rFonts w:ascii="Times New Roman" w:hAnsi="Times New Roman" w:cs="Times New Roman"/>
          <w:color w:val="auto"/>
          <w:sz w:val="26"/>
          <w:szCs w:val="26"/>
        </w:rPr>
        <w:t>отсутствие обстоятельств</w:t>
      </w:r>
      <w:r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5B228E">
        <w:rPr>
          <w:rFonts w:ascii="Times New Roman" w:hAnsi="Times New Roman" w:cs="Times New Roman"/>
          <w:color w:val="auto"/>
          <w:sz w:val="26"/>
          <w:szCs w:val="26"/>
        </w:rPr>
        <w:t xml:space="preserve"> смягчающих административную ответственность и </w:t>
      </w:r>
      <w:r w:rsidRPr="00CC65D6">
        <w:rPr>
          <w:rFonts w:ascii="Times New Roman" w:hAnsi="Times New Roman" w:cs="Times New Roman"/>
          <w:color w:val="auto"/>
          <w:sz w:val="26"/>
          <w:szCs w:val="26"/>
        </w:rPr>
        <w:t>наличие обстоятельств, отягчающих административную ответственность.</w:t>
      </w:r>
    </w:p>
    <w:p w:rsidR="00C103AF" w:rsidRPr="00D90437" w:rsidP="00C103AF" w14:paraId="3D4B7026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65D6">
        <w:rPr>
          <w:rFonts w:ascii="Times New Roman" w:hAnsi="Times New Roman"/>
          <w:sz w:val="26"/>
          <w:szCs w:val="26"/>
        </w:rPr>
        <w:t>Руководствуясь ст.ст. 3.5, 3.8, 4.1-4.3, ч.2 ст. 23.1, ст.ст. 29.9, 29.10 Кодекса Российской Федерации об административных</w:t>
      </w:r>
      <w:r w:rsidRPr="00D90437">
        <w:rPr>
          <w:rFonts w:ascii="Times New Roman" w:hAnsi="Times New Roman"/>
          <w:sz w:val="26"/>
          <w:szCs w:val="26"/>
        </w:rPr>
        <w:t xml:space="preserve"> правонарушениях, мировой судья,</w:t>
      </w:r>
    </w:p>
    <w:p w:rsidR="00C103AF" w:rsidRPr="00D90437" w:rsidP="00C103AF" w14:paraId="121A49B2" w14:textId="7777777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103AF" w:rsidRPr="00D90437" w:rsidP="00C103AF" w14:paraId="1589F268" w14:textId="7777777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D90437"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C103AF" w:rsidRPr="00D90437" w:rsidP="00C103AF" w14:paraId="682530DB" w14:textId="7777777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103AF" w:rsidRPr="00D90437" w:rsidP="00C103AF" w14:paraId="75D040C9" w14:textId="7D4C59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0437">
        <w:rPr>
          <w:rFonts w:ascii="Times New Roman" w:hAnsi="Times New Roman"/>
          <w:sz w:val="26"/>
          <w:szCs w:val="26"/>
        </w:rPr>
        <w:t xml:space="preserve">Признать </w:t>
      </w:r>
      <w:r>
        <w:rPr>
          <w:rFonts w:ascii="Times New Roman" w:hAnsi="Times New Roman"/>
          <w:sz w:val="26"/>
          <w:szCs w:val="26"/>
        </w:rPr>
        <w:t xml:space="preserve">Бекецкого </w:t>
      </w:r>
      <w:r>
        <w:rPr>
          <w:rFonts w:ascii="Times New Roman" w:hAnsi="Times New Roman"/>
          <w:sz w:val="26"/>
          <w:szCs w:val="26"/>
        </w:rPr>
        <w:t>О.П.</w:t>
      </w:r>
      <w:r w:rsidRPr="00D90437">
        <w:rPr>
          <w:rFonts w:ascii="Times New Roman" w:hAnsi="Times New Roman"/>
          <w:sz w:val="26"/>
          <w:szCs w:val="26"/>
        </w:rPr>
        <w:t xml:space="preserve">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 и подвергнуть его административному наказанию в виде штрафа в размере 30 000 (тридцать тысяч) рублей, с лишением права управления транспортными сре</w:t>
      </w:r>
      <w:r>
        <w:rPr>
          <w:rFonts w:ascii="Times New Roman" w:hAnsi="Times New Roman"/>
          <w:sz w:val="26"/>
          <w:szCs w:val="26"/>
        </w:rPr>
        <w:t>дствами сроком на 1 (один) год 8 (восемь</w:t>
      </w:r>
      <w:r w:rsidRPr="00D90437">
        <w:rPr>
          <w:rFonts w:ascii="Times New Roman" w:hAnsi="Times New Roman"/>
          <w:sz w:val="26"/>
          <w:szCs w:val="26"/>
        </w:rPr>
        <w:t>) месяцев.</w:t>
      </w:r>
    </w:p>
    <w:p w:rsidR="00C103AF" w:rsidRPr="00D90437" w:rsidP="00C103AF" w14:paraId="51524931" w14:textId="77777777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FE09CD">
        <w:rPr>
          <w:sz w:val="26"/>
          <w:szCs w:val="26"/>
        </w:rPr>
        <w:t xml:space="preserve">Сумма административного штрафа подлежит перечислению на расчетный счет УФК по СК (отдел МВД России по Грачевскому району Ставропольского края, л/с 04211174620) ИНН 2606005339; КПП 260601001; Счет 03100643000000012100 в Отделение Ставрополь Банка России// УФК по Ставропольскому краю г. Ставрополь; Кор./счет № 40102810345370000013; КБК 188 11601123010001140; ОКТМО 07517000; БИК 010702101; УИН </w:t>
      </w:r>
      <w:r>
        <w:rPr>
          <w:sz w:val="26"/>
          <w:szCs w:val="26"/>
        </w:rPr>
        <w:t>18810426241700001371</w:t>
      </w:r>
      <w:r w:rsidRPr="00FE09CD">
        <w:rPr>
          <w:sz w:val="26"/>
          <w:szCs w:val="26"/>
        </w:rPr>
        <w:t>, наименование платежа – штраф суда</w:t>
      </w:r>
      <w:r w:rsidRPr="00D90437">
        <w:rPr>
          <w:sz w:val="26"/>
          <w:szCs w:val="26"/>
        </w:rPr>
        <w:t>.</w:t>
      </w:r>
    </w:p>
    <w:p w:rsidR="00C103AF" w:rsidRPr="00D90437" w:rsidP="00C103AF" w14:paraId="5CCEC579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0437">
        <w:rPr>
          <w:rFonts w:ascii="Times New Roman" w:hAnsi="Times New Roman"/>
          <w:sz w:val="26"/>
          <w:szCs w:val="26"/>
        </w:rPr>
        <w:t xml:space="preserve">Разъяснить </w:t>
      </w:r>
      <w:r w:rsidRPr="00CC65D6">
        <w:rPr>
          <w:rFonts w:ascii="Times New Roman" w:hAnsi="Times New Roman"/>
          <w:sz w:val="26"/>
          <w:szCs w:val="26"/>
        </w:rPr>
        <w:t>Бекецк</w:t>
      </w:r>
      <w:r>
        <w:rPr>
          <w:rFonts w:ascii="Times New Roman" w:hAnsi="Times New Roman"/>
          <w:sz w:val="26"/>
          <w:szCs w:val="26"/>
        </w:rPr>
        <w:t>ому</w:t>
      </w:r>
      <w:r w:rsidRPr="00CC65D6">
        <w:rPr>
          <w:rFonts w:ascii="Times New Roman" w:hAnsi="Times New Roman"/>
          <w:sz w:val="26"/>
          <w:szCs w:val="26"/>
        </w:rPr>
        <w:t xml:space="preserve"> О.П.</w:t>
      </w:r>
      <w:r w:rsidRPr="00D90437">
        <w:rPr>
          <w:rFonts w:ascii="Times New Roman" w:hAnsi="Times New Roman"/>
          <w:sz w:val="26"/>
          <w:szCs w:val="26"/>
        </w:rPr>
        <w:t>, что в соответствии со ст. 32.7 Кодекса Российской Федерации об административных правонарушениях, течение срока лишения специального права начинается со дня вступления постановления в законную силу. Однако, в случае уклонения лица, лишенного специального права от сдачи документов, удостоверяющих наличие права управления транспортными средствами (водительское удостоверение, временного разрешения) в подразделение ГИБДД, направляющее дело об административном правонарушении в суд, течение срока специального права начинается со дня сдачи указанных документов, либо их изъятия правомочными лицами.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103AF" w:rsidRPr="00D90437" w:rsidP="00C103AF" w14:paraId="037AA9A6" w14:textId="777777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0437">
        <w:rPr>
          <w:rFonts w:ascii="Times New Roman" w:hAnsi="Times New Roman"/>
          <w:sz w:val="26"/>
          <w:szCs w:val="26"/>
        </w:rPr>
        <w:t>Кроме того, судья, орган, должностное лицо, вынесшие постановление, принимают решение о привлечении лица, не уплатившего административный штраф, к административной ответственности в соответствии с частью 1 ст. 20.25 Кодекса Российской Федерации об административных правонарушениях за неуплату административного штрафа в срок, предусмотренный Кодекса Российской Федерации об административных правонарушениях,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103AF" w:rsidRPr="00D90437" w:rsidP="00C103AF" w14:paraId="13CAEDFE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0437"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Грачевский районный суд Ставропольского </w:t>
      </w:r>
      <w:r w:rsidRPr="00D90437">
        <w:rPr>
          <w:rFonts w:ascii="Times New Roman" w:hAnsi="Times New Roman"/>
          <w:sz w:val="26"/>
          <w:szCs w:val="26"/>
        </w:rPr>
        <w:t>края через мирового судью судебного участка № 1 Грачевского района Ставропольского края.</w:t>
      </w:r>
    </w:p>
    <w:p w:rsidR="00C103AF" w:rsidRPr="00D90437" w:rsidP="00C103AF" w14:paraId="6B18F4F3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103AF" w:rsidRPr="00D90437" w:rsidP="00C103AF" w14:paraId="3779F9A7" w14:textId="7777777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0437">
        <w:rPr>
          <w:rFonts w:ascii="Times New Roman" w:hAnsi="Times New Roman"/>
          <w:sz w:val="26"/>
          <w:szCs w:val="26"/>
        </w:rPr>
        <w:t xml:space="preserve">Мировой судья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И.В. Гузенко</w:t>
      </w:r>
    </w:p>
    <w:p w:rsidR="007633D4" w14:paraId="30830AA6" w14:textId="77777777"/>
    <w:sectPr w:rsidSect="00BA403A">
      <w:footerReference w:type="default" r:id="rId9"/>
      <w:pgSz w:w="11906" w:h="16838"/>
      <w:pgMar w:top="426" w:right="851" w:bottom="568" w:left="1701" w:header="709" w:footer="3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3AB9" w14:paraId="5D6B3A62" w14:textId="77777777">
    <w:pPr>
      <w:pStyle w:val="Footer"/>
      <w:jc w:val="right"/>
    </w:pPr>
  </w:p>
  <w:p w:rsidR="007A3AB9" w14:paraId="75AB9CB6" w14:textId="77777777">
    <w:pPr>
      <w:pStyle w:val="Footer"/>
    </w:pPr>
  </w:p>
  <w:p w:rsidR="007A3AB9" w14:paraId="53A7ED86" w14:textId="77777777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3D"/>
    <w:rsid w:val="003B583D"/>
    <w:rsid w:val="00596121"/>
    <w:rsid w:val="005B228E"/>
    <w:rsid w:val="007633D4"/>
    <w:rsid w:val="007A3AB9"/>
    <w:rsid w:val="00BD68F7"/>
    <w:rsid w:val="00C103AF"/>
    <w:rsid w:val="00CC65D6"/>
    <w:rsid w:val="00D90437"/>
    <w:rsid w:val="00FE09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18180C5-F06F-4A44-BBB3-35CC3BE4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3A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Заголовок Знак"/>
    <w:basedOn w:val="DefaultParagraphFont"/>
    <w:link w:val="Title"/>
    <w:uiPriority w:val="99"/>
    <w:locked/>
    <w:rsid w:val="00C103AF"/>
    <w:rPr>
      <w:rFonts w:cs="Times New Roman"/>
      <w:b/>
      <w:bCs/>
      <w:sz w:val="24"/>
      <w:szCs w:val="24"/>
    </w:rPr>
  </w:style>
  <w:style w:type="paragraph" w:styleId="Title">
    <w:name w:val="Title"/>
    <w:basedOn w:val="Normal"/>
    <w:link w:val="a"/>
    <w:uiPriority w:val="99"/>
    <w:qFormat/>
    <w:rsid w:val="00C103AF"/>
    <w:pPr>
      <w:spacing w:after="0" w:line="240" w:lineRule="auto"/>
      <w:jc w:val="center"/>
    </w:pPr>
    <w:rPr>
      <w:rFonts w:asciiTheme="minorHAnsi" w:eastAsiaTheme="minorHAnsi" w:hAnsiTheme="minorHAnsi"/>
      <w:b/>
      <w:bCs/>
      <w:sz w:val="24"/>
      <w:szCs w:val="24"/>
      <w:lang w:eastAsia="en-US"/>
    </w:rPr>
  </w:style>
  <w:style w:type="character" w:customStyle="1" w:styleId="1">
    <w:name w:val="Заголовок Знак1"/>
    <w:basedOn w:val="DefaultParagraphFont"/>
    <w:uiPriority w:val="10"/>
    <w:rsid w:val="00C103A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BodyText">
    <w:name w:val="Body Text"/>
    <w:basedOn w:val="Normal"/>
    <w:link w:val="a0"/>
    <w:rsid w:val="00C103AF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C103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rsid w:val="00C103A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103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rsid w:val="00C103A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C103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103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ConsNonformat">
    <w:name w:val="ConsNonformat"/>
    <w:rsid w:val="00C103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FEEE998CFE1F29AF4DD450EC25915D05134892E2E4745D94605988623CB687E343E29FCEFA5AE235F632950F5DA788F81A50DB2BE35aBp6L" TargetMode="External" /><Relationship Id="rId5" Type="http://schemas.openxmlformats.org/officeDocument/2006/relationships/hyperlink" Target="consultantplus://offline/ref=AF48692B31B583D530FBE10A34C63DE980894634DBE98A12725252BD15FF3270EC59C6D0E7i8d9I" TargetMode="External" /><Relationship Id="rId6" Type="http://schemas.openxmlformats.org/officeDocument/2006/relationships/hyperlink" Target="consultantplus://offline/ref=EC9F0AFC2B3C11984F003810900059CB96DCC4B23A37D3DAE0E72342B80217ED72801BA1052433DEF220377DD817BC28F90BBB73FCECk4qCL" TargetMode="External" /><Relationship Id="rId7" Type="http://schemas.openxmlformats.org/officeDocument/2006/relationships/hyperlink" Target="consultantplus://offline/ref=EC9F0AFC2B3C11984F003810900059CB96DCC4B23A37D3DAE0E72342B80217ED72801BA006223E81F7352625D717A037F815A771FEkEqEL" TargetMode="External" /><Relationship Id="rId8" Type="http://schemas.openxmlformats.org/officeDocument/2006/relationships/hyperlink" Target="consultantplus://offline/ref=EC9F0AFC2B3C11984F003810900059CB96DCC4B23A37D3DAE0E72342B80217ED72801BA1012337DEF220377DD817BC28F90BBB73FCECk4qCL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