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5B5" w:rsidRPr="00982601" w:rsidP="006765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>Дело №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3-</w:t>
      </w:r>
      <w:r w:rsidR="008D0547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982601" w:rsidR="003664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82601" w:rsidR="005037D2">
        <w:rPr>
          <w:rFonts w:ascii="Times New Roman" w:eastAsia="Times New Roman" w:hAnsi="Times New Roman" w:cs="Times New Roman"/>
          <w:sz w:val="20"/>
          <w:szCs w:val="20"/>
        </w:rPr>
        <w:t>439</w:t>
      </w:r>
      <w:r w:rsidRPr="00982601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81688A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2601">
        <w:rPr>
          <w:rFonts w:ascii="Times New Roman" w:eastAsia="Times New Roman" w:hAnsi="Times New Roman" w:cs="Times New Roman"/>
          <w:sz w:val="20"/>
          <w:szCs w:val="20"/>
        </w:rPr>
        <w:t xml:space="preserve">УИД: 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26MS0036-01-202</w:t>
      </w:r>
      <w:r w:rsidR="00D05C7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A2C8F" w:rsidR="002A2C8F">
        <w:rPr>
          <w:rFonts w:ascii="Times New Roman" w:eastAsia="Times New Roman" w:hAnsi="Times New Roman" w:cs="Times New Roman"/>
          <w:sz w:val="20"/>
          <w:szCs w:val="20"/>
        </w:rPr>
        <w:t>-</w:t>
      </w:r>
      <w:r w:rsidR="008D0547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B15582" w:rsidRPr="006765B5" w:rsidP="008168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ПОСТАНОВЛЕНИЕ</w:t>
      </w:r>
    </w:p>
    <w:p w:rsidR="006765B5" w:rsidRPr="006457EC" w:rsidP="00676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765B5" w:rsidRPr="006457EC" w:rsidP="006765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765B5" w:rsidRPr="006457EC" w:rsidP="0046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Pr="006457EC" w:rsidR="00DF4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Изобильный</w:t>
      </w:r>
    </w:p>
    <w:p w:rsidR="006765B5" w:rsidRPr="006457EC" w:rsidP="0067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C8F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Изобильненского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района Ставропол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ьского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Силютина Н.Е.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57EC" w:rsidR="00B77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1432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возбужденное в отношении </w:t>
      </w:r>
    </w:p>
    <w:p w:rsidR="00850CF3" w:rsidRPr="006457EC" w:rsidP="00934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 </w:t>
      </w:r>
      <w:r w:rsidRPr="006457EC" w:rsidR="008039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3C0">
        <w:rPr>
          <w:rFonts w:ascii="Times New Roman" w:eastAsia="Times New Roman" w:hAnsi="Times New Roman" w:cs="Times New Roman"/>
          <w:sz w:val="24"/>
          <w:szCs w:val="24"/>
        </w:rPr>
        <w:t>директора ООО «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="00DF33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457EC" w:rsidR="00111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10F" w:rsidRPr="006457EC" w:rsidP="00544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6457EC" w:rsidR="00934C41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D05C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ст.15.33 Кодекса РФ об АП,</w:t>
      </w:r>
    </w:p>
    <w:p w:rsidR="009F210F" w:rsidRPr="006457EC" w:rsidP="00FD1FE9">
      <w:pPr>
        <w:tabs>
          <w:tab w:val="left" w:pos="3288"/>
          <w:tab w:val="center" w:pos="5173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Pr="006457EC" w:rsidR="00F54E78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53309" w:rsidRPr="00053309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ООО «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В.Ш.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>привлекается к административной ответственности за совершение административного правонарушения, предусмотренного ч. 2 ст. 15.33 КоАП РФ, при следующих обстоятельствах.</w:t>
      </w:r>
    </w:p>
    <w:p w:rsidR="0039715F" w:rsidRPr="0039715F" w:rsidP="00053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В нарушение ст. 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года N 125-ФЗ) 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>директор ООО «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В.Ш.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 несвоевременно представил сведения о начисленных страховых взносах в составе единой формы сведений (формы ЕФС-1) за </w:t>
      </w:r>
      <w:r w:rsidR="009077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3309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4D76" w:rsidRPr="00114D76" w:rsidP="00114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е, назначенное на 20.03.2024 года,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олжностное лицо, привлекаемое к административной ответственности,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 xml:space="preserve"> В.Ш.</w:t>
      </w:r>
      <w:r w:rsidRPr="006457EC" w:rsidR="0039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не явился, представил в суд заявление о рассмотрении дела в его отсутствие, вину в совершенном правонарушении признал, в содеянном раскаялся</w:t>
      </w:r>
      <w:r w:rsidRPr="00114D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15F" w:rsidP="003971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F">
        <w:rPr>
          <w:rFonts w:ascii="Times New Roman" w:eastAsia="Times New Roman" w:hAnsi="Times New Roman" w:cs="Times New Roman"/>
          <w:sz w:val="24"/>
          <w:szCs w:val="24"/>
        </w:rPr>
        <w:t>Мировой судья,</w:t>
      </w:r>
      <w:r w:rsidR="00D714FF">
        <w:rPr>
          <w:rFonts w:ascii="Times New Roman" w:eastAsia="Times New Roman" w:hAnsi="Times New Roman" w:cs="Times New Roman"/>
          <w:sz w:val="24"/>
          <w:szCs w:val="24"/>
        </w:rPr>
        <w:t xml:space="preserve"> выслушав лицо, привлекаемое к административной ответственности,</w:t>
      </w:r>
      <w:r w:rsidRPr="0039715F">
        <w:rPr>
          <w:rFonts w:ascii="Times New Roman" w:eastAsia="Times New Roman" w:hAnsi="Times New Roman" w:cs="Times New Roman"/>
          <w:sz w:val="24"/>
          <w:szCs w:val="24"/>
        </w:rPr>
        <w:t xml:space="preserve"> исследовав материалы, дела приходит к следующему.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Статьей 24 Федерального закона от 24 июля 1998 года N 125-ФЗ, установлена обязанность страхователя не позднее 25-го числа месяца, следующего за отчетным периодом, представлят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в территориальный орган страховщика по месту их регистрации сведения о начисленных страховых взносах в составе единой формы сведений.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>директор ООО «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0112" w:rsidR="00550112">
        <w:rPr>
          <w:rFonts w:ascii="Times New Roman" w:eastAsia="Times New Roman" w:hAnsi="Times New Roman" w:cs="Times New Roman"/>
          <w:sz w:val="24"/>
          <w:szCs w:val="24"/>
        </w:rPr>
        <w:t xml:space="preserve"> В.Ш.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не позднее 25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года, то есть в срок, установленный федеральным законодательством Российской Федерации, несвоевременно представил в территориальный орган Фонда пенсионного и социального страхования Российской Федерации сведения о начисленных страховых взносах в составе единой формы сведений (формы ЕФС-1) 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года, тем самым 26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 по месту регистрации юридического лица совершил административное правонарушение, предусмотренное ч. 2 ст. 15.33 КоАП РФ. </w:t>
      </w:r>
    </w:p>
    <w:p w:rsidR="008E2C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Отчетность представлена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Вина привлекаемого в совершении административного правонарушения, предусмотренного ч. 2 ст. 15.33 КоАП РФ подтверждается следующими доказательствами.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Согласно копии ЕФС-1, данная форма представлена </w:t>
      </w:r>
      <w:r w:rsidR="00550112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2023 года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:4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>6</w:t>
      </w:r>
      <w:r w:rsidR="008E2C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>340642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>12 февраля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составлен в отношении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 xml:space="preserve"> В.Ш.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в его отсутствие при надлежащем извещении уполномоченным должностным лицом в соответствии со ст. 28.2 КоАП РФ, в нем отражены все сведения, необходимые для разрешения дела, дана правильная квалификация действиям привлекаемого лица.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 xml:space="preserve"> В.Ш.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должностного лица, ответственного за предоставление отчетности организации, подтверждены выпиской из Единого государственного реестра юридических лиц.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смысла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Все процессуальные действия совершены уполномоченным должностным лицом в рамках действующего законодательства.</w:t>
      </w:r>
      <w:r w:rsidR="00C1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Оснований для признания составленных уполномоченным должностным лицом процессуальных документов в отношении привлекаемого лица недопустимыми доказательствами по делу об административном правонарушении, не имеется, поскольку они составлены в соответствии с требованиями законодательства Российской Федерации.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Перечисленные доказательства получены в соответствии с законом, являются допустимыми и достоверными, объективно ничем не опровергнуты, оценены судом в соответствии с правилами ст. 26.11 КоАП РФ.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5A4CE1" w:rsidR="005A4CE1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4CE1" w:rsidR="005A4CE1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A4CE1" w:rsidR="005A4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A4CE1" w:rsidR="005A4CE1">
        <w:rPr>
          <w:rFonts w:ascii="Times New Roman" w:eastAsia="Times New Roman" w:hAnsi="Times New Roman" w:cs="Times New Roman"/>
          <w:sz w:val="24"/>
          <w:szCs w:val="24"/>
        </w:rPr>
        <w:t xml:space="preserve"> В.Ш. 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 совершено умышленно, поскольку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 w:rsidR="005A4CE1">
        <w:rPr>
          <w:rFonts w:ascii="Times New Roman" w:eastAsia="Times New Roman" w:hAnsi="Times New Roman" w:cs="Times New Roman"/>
          <w:sz w:val="24"/>
          <w:szCs w:val="24"/>
        </w:rPr>
        <w:t xml:space="preserve"> В.Ш.</w:t>
      </w: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 w:rsidR="00C16CB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 привлекаемого лица, не установлено. </w:t>
      </w:r>
    </w:p>
    <w:p w:rsidR="00B63528" w:rsidRPr="00B63528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привлекаемого лица, его имущественное положение.</w:t>
      </w:r>
    </w:p>
    <w:p w:rsidR="005A4CE1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и отягчающих ответственность обстоятельств и полагает возможным назначить </w:t>
      </w:r>
      <w:r w:rsidR="008D0547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В.Ш.</w:t>
      </w:r>
      <w:r w:rsidRPr="005A4CE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наказание, в виде штрафа в минимальном размере, предусмотренном санкцией ч. 1 ст. 15.33.2 КоАП РФ. </w:t>
      </w:r>
    </w:p>
    <w:p w:rsidR="00FC27DF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28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3.4, 4.1.1, 29.9, 29.10, 29.11 КоАП РФ, мировой судья</w:t>
      </w:r>
    </w:p>
    <w:p w:rsidR="00770F4E" w:rsidRPr="006457EC" w:rsidP="00B63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FC27DF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>ПОСТАНОВИЛ:</w:t>
      </w:r>
    </w:p>
    <w:p w:rsidR="00565666" w:rsidRPr="006457EC" w:rsidP="00FC27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д</w:t>
      </w:r>
      <w:r w:rsidR="001F4CC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олжностное лицо - </w:t>
      </w:r>
      <w:r w:rsidRPr="005A4CE1">
        <w:rPr>
          <w:rFonts w:ascii="Times New Roman" w:eastAsia="Times New Roman" w:hAnsi="Times New Roman" w:cs="Times New Roman"/>
          <w:spacing w:val="-10"/>
          <w:sz w:val="24"/>
          <w:szCs w:val="24"/>
        </w:rPr>
        <w:t>директора ООО «</w:t>
      </w:r>
      <w:r w:rsidR="008D0547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5A4C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» </w:t>
      </w:r>
      <w:r w:rsidR="008D0547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5A4C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D0547">
        <w:rPr>
          <w:rFonts w:ascii="Times New Roman" w:eastAsia="Times New Roman" w:hAnsi="Times New Roman" w:cs="Times New Roman"/>
          <w:spacing w:val="-10"/>
          <w:sz w:val="24"/>
          <w:szCs w:val="24"/>
        </w:rPr>
        <w:t>*</w:t>
      </w:r>
      <w:r w:rsidRPr="005A4CE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признать виновн</w:t>
      </w:r>
      <w:r w:rsidR="00A5391E">
        <w:rPr>
          <w:rFonts w:ascii="Times New Roman" w:eastAsia="Times New Roman" w:hAnsi="Times New Roman" w:cs="Times New Roman"/>
          <w:spacing w:val="-10"/>
          <w:sz w:val="24"/>
          <w:szCs w:val="24"/>
        </w:rPr>
        <w:t>ым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совершении административного правонарушения, предусмотренного</w:t>
      </w:r>
      <w:r w:rsidR="00FB0F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ч.</w:t>
      </w:r>
      <w:r w:rsidR="00B6352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2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ст.15.33 </w:t>
      </w:r>
      <w:r w:rsidRPr="00770F4E" w:rsidR="00770F4E">
        <w:rPr>
          <w:rFonts w:ascii="Times New Roman" w:eastAsia="Times New Roman" w:hAnsi="Times New Roman" w:cs="Times New Roman"/>
          <w:spacing w:val="-10"/>
          <w:sz w:val="24"/>
          <w:szCs w:val="24"/>
        </w:rPr>
        <w:t>КоАП РФ</w:t>
      </w:r>
      <w:r w:rsidRPr="006457EC" w:rsidR="00FC2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Pr="006457E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назначить административное наказание в виде административного штрафа в размере 300 (триста) рублей. </w:t>
      </w:r>
    </w:p>
    <w:p w:rsidR="005A4CE1" w:rsidRPr="006457EC" w:rsidP="005A4CE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8D0547">
        <w:rPr>
          <w:rFonts w:ascii="Times New Roman" w:eastAsia="Times New Roman" w:hAnsi="Times New Roman" w:cs="Times New Roman"/>
          <w:spacing w:val="-8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В.Ш.</w:t>
      </w: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со ст.32.2 Кодекса РФ об АП, административный штраф должен быть уплачен путем внесения или перечисления на банковский счет по следующим банковским реквизитам: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 УФК по Ставропольскому краю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Отделение </w:t>
      </w:r>
      <w:r>
        <w:rPr>
          <w:rFonts w:ascii="Times New Roman" w:eastAsia="Times New Roman" w:hAnsi="Times New Roman" w:cs="Times New Roman"/>
          <w:sz w:val="24"/>
          <w:szCs w:val="24"/>
        </w:rPr>
        <w:t>Фонда пенсионного и социального страхования РФ по Ставропольскому краю)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 260000038, КПП получателя 263601001,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 Отделение Ставрополь Банка России// УФК по Ставропольскому краю г. Ставрополь, 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БИК: 010702101,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Кор.счет: 40102810345370000013, С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чет получателя 03100643000000012100; 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ОКТМО 07713000, КБК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>: 797 1 16 01230 06 000</w:t>
      </w:r>
      <w:r w:rsidR="00B155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798D">
        <w:rPr>
          <w:rFonts w:ascii="Times New Roman" w:eastAsia="Times New Roman" w:hAnsi="Times New Roman" w:cs="Times New Roman"/>
          <w:sz w:val="24"/>
          <w:szCs w:val="24"/>
        </w:rPr>
        <w:t xml:space="preserve">  140,  код  ОКТМО 07713000.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ч.1 ст.32.2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6457EC">
          <w:rPr>
            <w:rFonts w:ascii="Times New Roman" w:eastAsia="Times New Roman" w:hAnsi="Times New Roman" w:cs="Times New Roman"/>
            <w:sz w:val="24"/>
            <w:szCs w:val="24"/>
          </w:rPr>
          <w:t>ст.31.5</w:t>
        </w:r>
      </w:hyperlink>
      <w:r w:rsidRPr="006457EC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В соответствии с ч.1 ст.20.25 Кодекса РФ об АП неуплата административного штрафа в срок, предусмотренный Кодексом РФ об 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4CE1" w:rsidRPr="006457EC" w:rsidP="005A4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7E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и опротестовано в Изобильненский районный суд Ставропольского края через мирового судью в течение 10 суток со дня его вручения или получения его копии.</w:t>
      </w:r>
    </w:p>
    <w:p w:rsidR="005A4CE1" w:rsidRPr="006457EC" w:rsidP="005A4CE1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RPr="006457EC" w:rsidP="005A4CE1">
      <w:pPr>
        <w:tabs>
          <w:tab w:val="left" w:pos="17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A4CE1" w:rsidP="005A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11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2A8" w:rsidP="00747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B15582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0F"/>
    <w:rsid w:val="000076CD"/>
    <w:rsid w:val="00015177"/>
    <w:rsid w:val="000505B9"/>
    <w:rsid w:val="000516D2"/>
    <w:rsid w:val="00053309"/>
    <w:rsid w:val="00063C44"/>
    <w:rsid w:val="000808A7"/>
    <w:rsid w:val="00080CCC"/>
    <w:rsid w:val="00081F5B"/>
    <w:rsid w:val="000835F5"/>
    <w:rsid w:val="0008543A"/>
    <w:rsid w:val="000935C4"/>
    <w:rsid w:val="00096534"/>
    <w:rsid w:val="000A489B"/>
    <w:rsid w:val="000B1BD1"/>
    <w:rsid w:val="000B3EDF"/>
    <w:rsid w:val="000B569D"/>
    <w:rsid w:val="000C7610"/>
    <w:rsid w:val="000E7503"/>
    <w:rsid w:val="000F4FAD"/>
    <w:rsid w:val="00102657"/>
    <w:rsid w:val="001112BB"/>
    <w:rsid w:val="00114D76"/>
    <w:rsid w:val="001303A1"/>
    <w:rsid w:val="00147097"/>
    <w:rsid w:val="00162E6A"/>
    <w:rsid w:val="00170610"/>
    <w:rsid w:val="00173119"/>
    <w:rsid w:val="00175144"/>
    <w:rsid w:val="00182A0B"/>
    <w:rsid w:val="00196C55"/>
    <w:rsid w:val="001A50EE"/>
    <w:rsid w:val="001A6B09"/>
    <w:rsid w:val="001B69A3"/>
    <w:rsid w:val="001F4CC8"/>
    <w:rsid w:val="00200ECF"/>
    <w:rsid w:val="00204A60"/>
    <w:rsid w:val="002055C5"/>
    <w:rsid w:val="00207378"/>
    <w:rsid w:val="0021338E"/>
    <w:rsid w:val="002266B4"/>
    <w:rsid w:val="002369ED"/>
    <w:rsid w:val="0024672D"/>
    <w:rsid w:val="00250995"/>
    <w:rsid w:val="0025397D"/>
    <w:rsid w:val="0026148C"/>
    <w:rsid w:val="00262BF2"/>
    <w:rsid w:val="002769C6"/>
    <w:rsid w:val="0028643E"/>
    <w:rsid w:val="0029127A"/>
    <w:rsid w:val="00295702"/>
    <w:rsid w:val="002A2436"/>
    <w:rsid w:val="002A2C8F"/>
    <w:rsid w:val="002A60C0"/>
    <w:rsid w:val="002B1233"/>
    <w:rsid w:val="002B16B6"/>
    <w:rsid w:val="002B73E2"/>
    <w:rsid w:val="002C77D4"/>
    <w:rsid w:val="002D61AB"/>
    <w:rsid w:val="002E119A"/>
    <w:rsid w:val="002E2B2A"/>
    <w:rsid w:val="002F1006"/>
    <w:rsid w:val="00300ADB"/>
    <w:rsid w:val="00324C40"/>
    <w:rsid w:val="003412EC"/>
    <w:rsid w:val="00363659"/>
    <w:rsid w:val="00366401"/>
    <w:rsid w:val="0039715F"/>
    <w:rsid w:val="003A0F11"/>
    <w:rsid w:val="003C2AE1"/>
    <w:rsid w:val="003D0413"/>
    <w:rsid w:val="003F22FF"/>
    <w:rsid w:val="0040210D"/>
    <w:rsid w:val="00405413"/>
    <w:rsid w:val="00405C63"/>
    <w:rsid w:val="004254FA"/>
    <w:rsid w:val="0043470C"/>
    <w:rsid w:val="00441E42"/>
    <w:rsid w:val="00443E7F"/>
    <w:rsid w:val="004462F8"/>
    <w:rsid w:val="004533E4"/>
    <w:rsid w:val="004637E3"/>
    <w:rsid w:val="004714E2"/>
    <w:rsid w:val="004855BA"/>
    <w:rsid w:val="0049338E"/>
    <w:rsid w:val="004B08E3"/>
    <w:rsid w:val="004B394D"/>
    <w:rsid w:val="004B63B9"/>
    <w:rsid w:val="004C33E6"/>
    <w:rsid w:val="004C4D77"/>
    <w:rsid w:val="004E6F6F"/>
    <w:rsid w:val="004F4DC6"/>
    <w:rsid w:val="005037D2"/>
    <w:rsid w:val="00506E16"/>
    <w:rsid w:val="00507D9A"/>
    <w:rsid w:val="0051141B"/>
    <w:rsid w:val="00511E98"/>
    <w:rsid w:val="00512127"/>
    <w:rsid w:val="005346B9"/>
    <w:rsid w:val="00544AD6"/>
    <w:rsid w:val="00550112"/>
    <w:rsid w:val="005508E3"/>
    <w:rsid w:val="005565FC"/>
    <w:rsid w:val="005603BB"/>
    <w:rsid w:val="00565666"/>
    <w:rsid w:val="005669A5"/>
    <w:rsid w:val="00567311"/>
    <w:rsid w:val="00584122"/>
    <w:rsid w:val="00590AA8"/>
    <w:rsid w:val="005917D7"/>
    <w:rsid w:val="00596A04"/>
    <w:rsid w:val="005A4CE1"/>
    <w:rsid w:val="005D36A0"/>
    <w:rsid w:val="005D3D89"/>
    <w:rsid w:val="005E00B1"/>
    <w:rsid w:val="005E38D0"/>
    <w:rsid w:val="005E405E"/>
    <w:rsid w:val="005E73F2"/>
    <w:rsid w:val="005E7CFA"/>
    <w:rsid w:val="005F4486"/>
    <w:rsid w:val="005F64D4"/>
    <w:rsid w:val="00601B25"/>
    <w:rsid w:val="006204E2"/>
    <w:rsid w:val="00624C64"/>
    <w:rsid w:val="00625281"/>
    <w:rsid w:val="00626A01"/>
    <w:rsid w:val="006271FE"/>
    <w:rsid w:val="00632B8A"/>
    <w:rsid w:val="006374CD"/>
    <w:rsid w:val="00642B70"/>
    <w:rsid w:val="0064305E"/>
    <w:rsid w:val="006457EC"/>
    <w:rsid w:val="00663D80"/>
    <w:rsid w:val="00674159"/>
    <w:rsid w:val="006765B5"/>
    <w:rsid w:val="006A7F70"/>
    <w:rsid w:val="006B0354"/>
    <w:rsid w:val="006B0842"/>
    <w:rsid w:val="006B6DA9"/>
    <w:rsid w:val="006C320D"/>
    <w:rsid w:val="006C71D8"/>
    <w:rsid w:val="006F0666"/>
    <w:rsid w:val="006F3E16"/>
    <w:rsid w:val="00706BFE"/>
    <w:rsid w:val="007219E0"/>
    <w:rsid w:val="00727B0E"/>
    <w:rsid w:val="00742F41"/>
    <w:rsid w:val="0074440F"/>
    <w:rsid w:val="00747EAD"/>
    <w:rsid w:val="0075521E"/>
    <w:rsid w:val="0076442A"/>
    <w:rsid w:val="00770F4E"/>
    <w:rsid w:val="0077359E"/>
    <w:rsid w:val="00782649"/>
    <w:rsid w:val="0079644E"/>
    <w:rsid w:val="007A697E"/>
    <w:rsid w:val="007B3E97"/>
    <w:rsid w:val="007C22A8"/>
    <w:rsid w:val="007C2B11"/>
    <w:rsid w:val="007C5B04"/>
    <w:rsid w:val="007D3219"/>
    <w:rsid w:val="00803954"/>
    <w:rsid w:val="0081010F"/>
    <w:rsid w:val="008127DF"/>
    <w:rsid w:val="0081688A"/>
    <w:rsid w:val="0082728F"/>
    <w:rsid w:val="00842562"/>
    <w:rsid w:val="0084776E"/>
    <w:rsid w:val="00850CF3"/>
    <w:rsid w:val="00857E6E"/>
    <w:rsid w:val="00861260"/>
    <w:rsid w:val="008659B6"/>
    <w:rsid w:val="00892617"/>
    <w:rsid w:val="00895B85"/>
    <w:rsid w:val="008B07AF"/>
    <w:rsid w:val="008D0547"/>
    <w:rsid w:val="008D644B"/>
    <w:rsid w:val="008E2CDF"/>
    <w:rsid w:val="008F7764"/>
    <w:rsid w:val="0090407E"/>
    <w:rsid w:val="00907715"/>
    <w:rsid w:val="00917C5A"/>
    <w:rsid w:val="00934C41"/>
    <w:rsid w:val="00935EA8"/>
    <w:rsid w:val="0093702D"/>
    <w:rsid w:val="00940515"/>
    <w:rsid w:val="0094101B"/>
    <w:rsid w:val="009531BC"/>
    <w:rsid w:val="009560D4"/>
    <w:rsid w:val="0095798D"/>
    <w:rsid w:val="00957FED"/>
    <w:rsid w:val="00982601"/>
    <w:rsid w:val="00992D9C"/>
    <w:rsid w:val="009948B6"/>
    <w:rsid w:val="00994A7E"/>
    <w:rsid w:val="00997FEC"/>
    <w:rsid w:val="009C44A9"/>
    <w:rsid w:val="009D04BD"/>
    <w:rsid w:val="009E7A34"/>
    <w:rsid w:val="009F210F"/>
    <w:rsid w:val="009F308E"/>
    <w:rsid w:val="00A01FA0"/>
    <w:rsid w:val="00A113B5"/>
    <w:rsid w:val="00A17470"/>
    <w:rsid w:val="00A22711"/>
    <w:rsid w:val="00A26FD6"/>
    <w:rsid w:val="00A4358C"/>
    <w:rsid w:val="00A5391E"/>
    <w:rsid w:val="00A57CAA"/>
    <w:rsid w:val="00A71EFC"/>
    <w:rsid w:val="00A8695C"/>
    <w:rsid w:val="00A92EE5"/>
    <w:rsid w:val="00AA2C56"/>
    <w:rsid w:val="00AB4D8E"/>
    <w:rsid w:val="00AB6B41"/>
    <w:rsid w:val="00AC2A93"/>
    <w:rsid w:val="00AE7C54"/>
    <w:rsid w:val="00AF1B70"/>
    <w:rsid w:val="00B15582"/>
    <w:rsid w:val="00B22830"/>
    <w:rsid w:val="00B25CC2"/>
    <w:rsid w:val="00B2677E"/>
    <w:rsid w:val="00B63528"/>
    <w:rsid w:val="00B73FCC"/>
    <w:rsid w:val="00B772CD"/>
    <w:rsid w:val="00BB32FF"/>
    <w:rsid w:val="00BC0161"/>
    <w:rsid w:val="00BD0334"/>
    <w:rsid w:val="00BD11DE"/>
    <w:rsid w:val="00BD4AC7"/>
    <w:rsid w:val="00BD5CCE"/>
    <w:rsid w:val="00BE443E"/>
    <w:rsid w:val="00BE5D90"/>
    <w:rsid w:val="00C13440"/>
    <w:rsid w:val="00C153FA"/>
    <w:rsid w:val="00C15F4A"/>
    <w:rsid w:val="00C16CB8"/>
    <w:rsid w:val="00C1708F"/>
    <w:rsid w:val="00C21BE6"/>
    <w:rsid w:val="00C21E4D"/>
    <w:rsid w:val="00C4684D"/>
    <w:rsid w:val="00C615F8"/>
    <w:rsid w:val="00C6287A"/>
    <w:rsid w:val="00C72910"/>
    <w:rsid w:val="00C8300D"/>
    <w:rsid w:val="00C91432"/>
    <w:rsid w:val="00C91C84"/>
    <w:rsid w:val="00CB7375"/>
    <w:rsid w:val="00CC16D5"/>
    <w:rsid w:val="00CC3BA1"/>
    <w:rsid w:val="00CD45CB"/>
    <w:rsid w:val="00CD6077"/>
    <w:rsid w:val="00CE54E8"/>
    <w:rsid w:val="00CE7EC7"/>
    <w:rsid w:val="00D0298B"/>
    <w:rsid w:val="00D05C7D"/>
    <w:rsid w:val="00D10EF5"/>
    <w:rsid w:val="00D12D23"/>
    <w:rsid w:val="00D215AA"/>
    <w:rsid w:val="00D5309A"/>
    <w:rsid w:val="00D537B2"/>
    <w:rsid w:val="00D54F0E"/>
    <w:rsid w:val="00D57B23"/>
    <w:rsid w:val="00D631BD"/>
    <w:rsid w:val="00D714FF"/>
    <w:rsid w:val="00D72FFE"/>
    <w:rsid w:val="00D90107"/>
    <w:rsid w:val="00DA2605"/>
    <w:rsid w:val="00DB56AD"/>
    <w:rsid w:val="00DC5DE0"/>
    <w:rsid w:val="00DC7195"/>
    <w:rsid w:val="00DF2035"/>
    <w:rsid w:val="00DF33C0"/>
    <w:rsid w:val="00DF4F7B"/>
    <w:rsid w:val="00E02AC7"/>
    <w:rsid w:val="00E04CDE"/>
    <w:rsid w:val="00E54FBC"/>
    <w:rsid w:val="00E676AD"/>
    <w:rsid w:val="00E86724"/>
    <w:rsid w:val="00E86E44"/>
    <w:rsid w:val="00EC11A2"/>
    <w:rsid w:val="00ED4539"/>
    <w:rsid w:val="00ED4557"/>
    <w:rsid w:val="00EE2EBF"/>
    <w:rsid w:val="00EE64CA"/>
    <w:rsid w:val="00F06896"/>
    <w:rsid w:val="00F311FA"/>
    <w:rsid w:val="00F314A4"/>
    <w:rsid w:val="00F40A12"/>
    <w:rsid w:val="00F4248E"/>
    <w:rsid w:val="00F46659"/>
    <w:rsid w:val="00F54E78"/>
    <w:rsid w:val="00F670C4"/>
    <w:rsid w:val="00F75E80"/>
    <w:rsid w:val="00F847F8"/>
    <w:rsid w:val="00F92792"/>
    <w:rsid w:val="00F96C7C"/>
    <w:rsid w:val="00FB0F43"/>
    <w:rsid w:val="00FB1FA0"/>
    <w:rsid w:val="00FC1BB9"/>
    <w:rsid w:val="00FC23A0"/>
    <w:rsid w:val="00FC27DF"/>
    <w:rsid w:val="00FD1134"/>
    <w:rsid w:val="00FD1FE9"/>
    <w:rsid w:val="00FE2794"/>
    <w:rsid w:val="00FE5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5B68B8-5F41-41BA-99A0-AD6940F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6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72EF4C2F71B07FE487D15C0DC5A5EF1C98E1D4B2E4370F0FD847493295E4774557C35DDEF3517AEk2NE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8D73-5113-4519-838E-61D71046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