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D60" w:rsidRPr="00982601" w:rsidP="00DA6D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>Дело № 3-</w:t>
      </w:r>
      <w:r w:rsidR="00BD6082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-11-439/202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DA6D60" w:rsidP="00DA6D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 xml:space="preserve">УИД: </w:t>
      </w:r>
      <w:r w:rsidRPr="002A2C8F">
        <w:rPr>
          <w:rFonts w:ascii="Times New Roman" w:eastAsia="Times New Roman" w:hAnsi="Times New Roman" w:cs="Times New Roman"/>
          <w:sz w:val="20"/>
          <w:szCs w:val="20"/>
        </w:rPr>
        <w:t>26MS003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2C8F">
        <w:rPr>
          <w:rFonts w:ascii="Times New Roman" w:eastAsia="Times New Roman" w:hAnsi="Times New Roman" w:cs="Times New Roman"/>
          <w:sz w:val="20"/>
          <w:szCs w:val="20"/>
        </w:rPr>
        <w:t>-01-202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A2C8F">
        <w:rPr>
          <w:rFonts w:ascii="Times New Roman" w:eastAsia="Times New Roman" w:hAnsi="Times New Roman" w:cs="Times New Roman"/>
          <w:sz w:val="20"/>
          <w:szCs w:val="20"/>
        </w:rPr>
        <w:t>-</w:t>
      </w:r>
      <w:r w:rsidR="00BD6082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DA6D60" w:rsidRPr="006765B5" w:rsidP="00DA6D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DA6D60" w:rsidRPr="006457EC" w:rsidP="00DA6D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ПОСТАНОВЛЕНИЕ</w:t>
      </w:r>
    </w:p>
    <w:p w:rsidR="00DA6D60" w:rsidRPr="006457EC" w:rsidP="00DA6D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A6D60" w:rsidRPr="006457EC" w:rsidP="00DA6D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6D60" w:rsidRPr="006457EC" w:rsidP="00DA6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июня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г.Изобильный</w:t>
      </w:r>
    </w:p>
    <w:p w:rsidR="00DA6D60" w:rsidRPr="006457EC" w:rsidP="00DA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D60" w:rsidP="00DA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Изобильненского района Ставропольского края Силютина Н.Е., </w:t>
      </w:r>
    </w:p>
    <w:p w:rsidR="00DA6D60" w:rsidP="00DA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возбужденное в отношении </w:t>
      </w:r>
    </w:p>
    <w:p w:rsidR="00DA6D60" w:rsidRPr="006457EC" w:rsidP="00DA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D60" w:rsidRPr="006457EC" w:rsidP="00DA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ч.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ст.15.33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АП,</w:t>
      </w:r>
    </w:p>
    <w:p w:rsidR="009F210F" w:rsidRPr="006457EC" w:rsidP="00FD1FE9">
      <w:pPr>
        <w:tabs>
          <w:tab w:val="left" w:pos="3288"/>
          <w:tab w:val="center" w:pos="517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6457EC" w:rsidR="00F54E7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2028BA" w:rsidP="00114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C667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5491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5491C">
        <w:rPr>
          <w:rFonts w:ascii="Times New Roman" w:eastAsia="Times New Roman" w:hAnsi="Times New Roman" w:cs="Times New Roman"/>
          <w:sz w:val="24"/>
          <w:szCs w:val="24"/>
        </w:rPr>
        <w:t xml:space="preserve"> в 0</w:t>
      </w:r>
      <w:r w:rsidR="00C50F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491C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C50F3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39715F" w:rsidR="0039715F">
        <w:rPr>
          <w:rFonts w:ascii="Times New Roman" w:eastAsia="Times New Roman" w:hAnsi="Times New Roman" w:cs="Times New Roman"/>
          <w:sz w:val="24"/>
          <w:szCs w:val="24"/>
        </w:rPr>
        <w:t xml:space="preserve"> мин. должностное лицо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39715F" w:rsidR="0039715F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C6671C" w:rsidR="00C6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D60" w:rsidR="00DA6D60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A6D60" w:rsidR="00DA6D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715F" w:rsidR="0039715F">
        <w:rPr>
          <w:rFonts w:ascii="Times New Roman" w:eastAsia="Times New Roman" w:hAnsi="Times New Roman" w:cs="Times New Roman"/>
          <w:sz w:val="24"/>
          <w:szCs w:val="24"/>
        </w:rPr>
        <w:t xml:space="preserve">, находящегося по адресу: 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>Ставропольский край, Изобильненский район</w:t>
      </w:r>
      <w:r w:rsidR="00C6671C">
        <w:rPr>
          <w:rFonts w:ascii="Times New Roman" w:eastAsia="Times New Roman" w:hAnsi="Times New Roman" w:cs="Times New Roman"/>
          <w:sz w:val="24"/>
          <w:szCs w:val="24"/>
        </w:rPr>
        <w:t xml:space="preserve">. г. Изобильный, ул.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="00C54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751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ная о правилах, установленных законодательством РФ, </w:t>
      </w:r>
      <w:r w:rsidR="00C50F31">
        <w:rPr>
          <w:rFonts w:ascii="Times New Roman" w:eastAsia="Times New Roman" w:hAnsi="Times New Roman" w:cs="Times New Roman"/>
          <w:sz w:val="24"/>
          <w:szCs w:val="24"/>
        </w:rPr>
        <w:t xml:space="preserve">будучи лицом, 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>ответственным за соблюдение этих правил, не предоставила в срок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24:00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>06.03.2024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 года в отделение Фонда пенсионного и социального страхования Российской Федерации по Ставропольскому краю, оформленн</w:t>
      </w:r>
      <w:r w:rsidR="00E42392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отчетность по форме ЕФС-1 "Сведения о трудовой (иной) деятельности, содержащей сведения о "</w:t>
      </w:r>
      <w:r w:rsidR="00C50F31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 договора ГПХ" на работающ</w:t>
      </w:r>
      <w:r w:rsidR="005B7518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 у страхователя </w:t>
      </w:r>
      <w:r w:rsidR="005B751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 ЗЛ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СНИЛС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FB1544">
        <w:rPr>
          <w:rFonts w:ascii="Times New Roman" w:eastAsia="Times New Roman" w:hAnsi="Times New Roman" w:cs="Times New Roman"/>
          <w:sz w:val="24"/>
          <w:szCs w:val="24"/>
        </w:rPr>
        <w:t xml:space="preserve"> Фактически сведения для ведения индивидуального (персонифицированного) учета в составе ЕФС-1, содержащих сведения о «начале договора ГПХ» на 1 ЗЛ представлены</w:t>
      </w:r>
      <w:r w:rsidR="00683A89">
        <w:rPr>
          <w:rFonts w:ascii="Times New Roman" w:eastAsia="Times New Roman" w:hAnsi="Times New Roman" w:cs="Times New Roman"/>
          <w:sz w:val="24"/>
          <w:szCs w:val="24"/>
        </w:rPr>
        <w:t xml:space="preserve"> страхователем</w:t>
      </w:r>
      <w:r w:rsidRPr="00683A89" w:rsidR="00683A89">
        <w:t xml:space="preserve"> </w:t>
      </w:r>
      <w:r w:rsidRPr="00683A89" w:rsidR="00683A89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83A89" w:rsidR="00683A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83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544">
        <w:rPr>
          <w:rFonts w:ascii="Times New Roman" w:eastAsia="Times New Roman" w:hAnsi="Times New Roman" w:cs="Times New Roman"/>
          <w:sz w:val="24"/>
          <w:szCs w:val="24"/>
        </w:rPr>
        <w:t>19.03.2024 года.</w:t>
      </w:r>
      <w:r w:rsidRPr="005B7518" w:rsidR="005B7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491C" w:rsidP="00C667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лицо, привлекаемое к административной ответственности, </w:t>
      </w:r>
      <w:r w:rsidRPr="00DA6D60" w:rsidR="00DA6D60">
        <w:rPr>
          <w:rFonts w:ascii="Times New Roman" w:eastAsia="Times New Roman" w:hAnsi="Times New Roman" w:cs="Times New Roman"/>
          <w:sz w:val="24"/>
          <w:szCs w:val="24"/>
        </w:rPr>
        <w:t>директор ООО «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A6D60" w:rsidR="00DA6D6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A6D60" w:rsidR="00DA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="00C6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>будучи надлежаще извещенн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>, о дате, времени и месте судебного разбирательства не явил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B076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 xml:space="preserve"> исключающих явку в суд</w:t>
      </w:r>
      <w:r w:rsidR="00B076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6D60">
        <w:rPr>
          <w:rFonts w:ascii="Times New Roman" w:eastAsia="Times New Roman" w:hAnsi="Times New Roman" w:cs="Times New Roman"/>
          <w:sz w:val="24"/>
          <w:szCs w:val="24"/>
        </w:rPr>
        <w:t xml:space="preserve"> не представил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D60" w:rsidRPr="00114D76" w:rsidP="00C667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Защитник привлекаемого лица, представитель по доверенности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А.Н., всудебное заседание</w:t>
      </w:r>
      <w:r w:rsidR="007E5D6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назначенное на 19.06.2024 года, не явилс</w:t>
      </w:r>
      <w:r w:rsidR="00B0763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представил в суд объяснения по делу и просил суд освободить 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ООО «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административной ответственности при малозначительности совершенного административного правонарушения и ограничиться устным замечанием.</w:t>
      </w:r>
    </w:p>
    <w:p w:rsidR="00C5491C" w:rsidRPr="006457EC" w:rsidP="00C54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приходит к выводу о том, что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>извещен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о времени и месте судебного заседания и в соответствии с ч.2 ст.25.1 КоАП РФ мировой судья считает возможным рассмотреть дело об административном правонарушении в 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 xml:space="preserve"> отсутствие.</w:t>
      </w:r>
    </w:p>
    <w:p w:rsidR="0039715F" w:rsidP="00397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материалы, дела приходит к следующему. </w:t>
      </w:r>
    </w:p>
    <w:p w:rsidR="00A113B5" w:rsidP="00397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5B7518" w:rsidP="00397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18">
        <w:rPr>
          <w:rFonts w:ascii="Times New Roman" w:eastAsia="Times New Roman" w:hAnsi="Times New Roman" w:cs="Times New Roman"/>
          <w:sz w:val="24"/>
          <w:szCs w:val="24"/>
        </w:rPr>
        <w:t>Нормами ч.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ст. 15.33.2 КоАП РФ.</w:t>
      </w:r>
    </w:p>
    <w:p w:rsidR="005B7518" w:rsidRPr="005B7518" w:rsidP="005B7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18">
        <w:rPr>
          <w:rFonts w:ascii="Times New Roman" w:eastAsia="Times New Roman" w:hAnsi="Times New Roman" w:cs="Times New Roman"/>
          <w:sz w:val="24"/>
          <w:szCs w:val="24"/>
        </w:rPr>
        <w:t>Согласно пп. 5 п. 2 ст. 11 Федерального закона от 01.04.1996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E56E87" w:rsidP="005B7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6 ст. 11 Федерального закона от 01.04.1996 N 27-ФЗ "Об индивидуальном (персонифицированном) учете в системе обязательного пенсионного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39715F" w:rsidRPr="0039715F" w:rsidP="005B7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26.2.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ответственности. </w:t>
      </w:r>
    </w:p>
    <w:p w:rsidR="0039715F" w:rsidRPr="0039715F" w:rsidP="00397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C6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правонарушения, предусмотренного ч. 1 ст. 15.33.2 КоАП РФ подтверждается следующими доказательствами: уведомлением о составлении протокола от 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>27.03.2024</w:t>
      </w:r>
      <w:r w:rsidR="00A57CA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>2213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, сведениями о направлении уведомления, протоколом об административном правонарушении от 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>15.05.2024 года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3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57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3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>, сведениями о направлении протокола об административном правонарушении, лицу в отношении которого возбуждено производство по делу об административном правонарушении, выпиской из ЕГРЮЛ</w:t>
      </w:r>
      <w:r w:rsidRPr="00FC564D" w:rsidR="005669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69A5">
        <w:rPr>
          <w:rFonts w:ascii="Times New Roman" w:eastAsia="Times New Roman" w:hAnsi="Times New Roman" w:cs="Times New Roman"/>
          <w:sz w:val="24"/>
          <w:szCs w:val="24"/>
        </w:rPr>
        <w:t xml:space="preserve"> другими материалами дела.</w:t>
      </w:r>
    </w:p>
    <w:p w:rsidR="00CC73E8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 рассмотрения дела по существу, носят последовательный, непротиворечивый характер. </w:t>
      </w:r>
    </w:p>
    <w:p w:rsidR="00CC73E8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Исследовав и оценив имеющиеся в деле доказательства в их совокупности, суд приходит к выводу, что должностное лицо -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CC73E8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C73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C7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нарушил установленный законодательством </w:t>
      </w:r>
      <w:r w:rsidRPr="00A5391E">
        <w:rPr>
          <w:rFonts w:ascii="Times New Roman" w:eastAsia="Times New Roman" w:hAnsi="Times New Roman" w:cs="Times New Roman"/>
          <w:sz w:val="24"/>
          <w:szCs w:val="24"/>
        </w:rPr>
        <w:t>"Об индивидуальном (персонифицированном) учете в системе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3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Pr="00107577" w:rsidR="00107577">
        <w:rPr>
          <w:rFonts w:ascii="Times New Roman" w:eastAsia="Times New Roman" w:hAnsi="Times New Roman" w:cs="Times New Roman"/>
          <w:sz w:val="24"/>
          <w:szCs w:val="24"/>
        </w:rPr>
        <w:t>сведени</w:t>
      </w:r>
      <w:r w:rsidR="0010757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7577" w:rsidR="00107577">
        <w:rPr>
          <w:rFonts w:ascii="Times New Roman" w:eastAsia="Times New Roman" w:hAnsi="Times New Roman" w:cs="Times New Roman"/>
          <w:sz w:val="24"/>
          <w:szCs w:val="24"/>
        </w:rPr>
        <w:t xml:space="preserve"> для ведения индивидуального (персонифицированного) учета в составе ЕФС-1, содержащих сведения о «начале договора ГПХ» на 1 ЗЛ</w:t>
      </w:r>
      <w:r w:rsidR="00107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577" w:rsidR="00107577">
        <w:rPr>
          <w:rFonts w:ascii="Times New Roman" w:eastAsia="Times New Roman" w:hAnsi="Times New Roman" w:cs="Times New Roman"/>
          <w:sz w:val="24"/>
          <w:szCs w:val="24"/>
        </w:rPr>
        <w:t xml:space="preserve">(Трунова Евгения Валентиновна, СНИЛС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07577" w:rsidR="001075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 и квалифицирует </w:t>
      </w:r>
      <w:r w:rsidR="006421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 по ч. 1 ст. 15.33.2 КоАП РФ. </w:t>
      </w:r>
    </w:p>
    <w:p w:rsidR="00CC73E8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</w:t>
      </w:r>
      <w:r w:rsidR="006421DA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отягчающих административную ответственность не установлено. </w:t>
      </w:r>
    </w:p>
    <w:p w:rsidR="00CC73E8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AE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вида и размера наказания судья учитывает данные о личности правонарушителя, а также характер совершенного им административного правонарушения. </w:t>
      </w:r>
    </w:p>
    <w:p w:rsidR="00CC73E8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AE">
        <w:rPr>
          <w:rFonts w:ascii="Times New Roman" w:eastAsia="Times New Roman" w:hAnsi="Times New Roman" w:cs="Times New Roman"/>
          <w:sz w:val="24"/>
          <w:szCs w:val="24"/>
        </w:rPr>
        <w:t xml:space="preserve">Оценивая все перечисленные обстоятельства в совокупности, мировой судья считает целесообразным и необходимым применение наказания в виде административного штрафа, налагаемого на должностных лиц. </w:t>
      </w:r>
    </w:p>
    <w:p w:rsidR="00CC73E8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AE">
        <w:rPr>
          <w:rFonts w:ascii="Times New Roman" w:eastAsia="Times New Roman" w:hAnsi="Times New Roman" w:cs="Times New Roman"/>
          <w:sz w:val="24"/>
          <w:szCs w:val="24"/>
        </w:rPr>
        <w:t xml:space="preserve">Однако, исследовав материалы дела, мировой судья пришел к выводу, что допущенное нарушение сроков сдачи отчетности не повлекло причинения вреда или возникновения угрозы причинения вреда жизни и здоровью людей либо других негативных последствий. </w:t>
      </w:r>
    </w:p>
    <w:p w:rsidR="00CC73E8" w:rsidRPr="00450AAE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AE">
        <w:rPr>
          <w:rFonts w:ascii="Times New Roman" w:eastAsia="Times New Roman" w:hAnsi="Times New Roman" w:cs="Times New Roman"/>
          <w:sz w:val="24"/>
          <w:szCs w:val="24"/>
        </w:rPr>
        <w:t xml:space="preserve">Учитывая также, что </w:t>
      </w:r>
      <w:r w:rsidR="00BD6082">
        <w:rPr>
          <w:rFonts w:ascii="Times New Roman" w:eastAsia="Times New Roman" w:hAnsi="Times New Roman" w:cs="Times New Roman"/>
          <w:sz w:val="24"/>
          <w:szCs w:val="24"/>
        </w:rPr>
        <w:t>*</w:t>
      </w:r>
      <w:r w:rsidR="006421DA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450AAE">
        <w:rPr>
          <w:rFonts w:ascii="Times New Roman" w:eastAsia="Times New Roman" w:hAnsi="Times New Roman" w:cs="Times New Roman"/>
          <w:sz w:val="24"/>
          <w:szCs w:val="24"/>
        </w:rPr>
        <w:t xml:space="preserve"> за совершение данного правонарушения привлекается впервые, сведений о неоднократном совершении аналогичного правонарушения не представлено, отягчающих обстоятельств не имеется, само правонарушение выявлено в ходе осуществления государственного контроля (надзора), а санкция ст. 15.33.2 КоАП РФ не предусматривает наказание в виде предупреждения, мировой судья считает необходимым применить положения ст. 4.1.1 КоАП РФ и заменить назначенный штраф на предупреждение.</w:t>
      </w:r>
    </w:p>
    <w:p w:rsidR="00CC73E8" w:rsidP="00CC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AE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 ст. 3.4, 3.5, 4.1.1, 29.9 - 29.10 КоАП РФ, мировой судья</w:t>
      </w:r>
    </w:p>
    <w:p w:rsidR="00CC73E8" w:rsidRPr="006457EC" w:rsidP="00CC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CC73E8" w:rsidRPr="006457EC" w:rsidP="00CC73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>ПОСТАНОВИЛ:</w:t>
      </w:r>
    </w:p>
    <w:p w:rsidR="00CC73E8" w:rsidRPr="006457EC" w:rsidP="00CC73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CC73E8" w:rsidP="00CC73E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должностное лицо - </w:t>
      </w:r>
      <w:r w:rsidRPr="006421DA" w:rsidR="006421DA">
        <w:rPr>
          <w:rFonts w:ascii="Times New Roman" w:eastAsia="Times New Roman" w:hAnsi="Times New Roman" w:cs="Times New Roman"/>
          <w:spacing w:val="-10"/>
          <w:sz w:val="24"/>
          <w:szCs w:val="24"/>
        </w:rPr>
        <w:t>директора ООО «</w:t>
      </w:r>
      <w:r w:rsidR="00BD6082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Pr="006421DA" w:rsidR="006421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» </w:t>
      </w:r>
      <w:r w:rsidR="00BD6082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Pr="006421DA" w:rsidR="006421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признать виновн</w:t>
      </w:r>
      <w:r w:rsidR="006421DA">
        <w:rPr>
          <w:rFonts w:ascii="Times New Roman" w:eastAsia="Times New Roman" w:hAnsi="Times New Roman" w:cs="Times New Roman"/>
          <w:spacing w:val="-10"/>
          <w:sz w:val="24"/>
          <w:szCs w:val="24"/>
        </w:rPr>
        <w:t>ым</w:t>
      </w: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ч.1</w:t>
      </w: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ст.15.33.2 Кодекса Российской Федерации об административных правонарушениях, и </w:t>
      </w:r>
      <w:r w:rsidRPr="00C570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назначить </w:t>
      </w:r>
      <w:r w:rsidR="006421DA">
        <w:rPr>
          <w:rFonts w:ascii="Times New Roman" w:eastAsia="Times New Roman" w:hAnsi="Times New Roman" w:cs="Times New Roman"/>
          <w:spacing w:val="-10"/>
          <w:sz w:val="24"/>
          <w:szCs w:val="24"/>
        </w:rPr>
        <w:t>ему</w:t>
      </w:r>
      <w:r w:rsidRPr="00C570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наказание в виде наложения административного штрафа в размере 300 (триста) рублей. </w:t>
      </w:r>
    </w:p>
    <w:p w:rsidR="00CC73E8" w:rsidP="00CC73E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C570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 основании ч. 1 ст. 4.1.1 КоАП РФ назначенное наказание в виде штрафа заменить предупреждением. </w:t>
      </w:r>
    </w:p>
    <w:p w:rsidR="00CC73E8" w:rsidRPr="006457EC" w:rsidP="00CC73E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и опротестовано в Изобильненский районный суд Ставропольского края через мирового судью в течение 10 суток со дня его вручения или получения его копии.</w:t>
      </w:r>
    </w:p>
    <w:p w:rsidR="00CC73E8" w:rsidRPr="006457EC" w:rsidP="00CC73E8">
      <w:pPr>
        <w:tabs>
          <w:tab w:val="left" w:pos="17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3E8" w:rsidRPr="006457EC" w:rsidP="00CC73E8">
      <w:pPr>
        <w:tabs>
          <w:tab w:val="left" w:pos="17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3E8" w:rsidP="00CC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CC73E8" w:rsidP="00CC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6421D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0F"/>
    <w:rsid w:val="000076CD"/>
    <w:rsid w:val="00015177"/>
    <w:rsid w:val="000505B9"/>
    <w:rsid w:val="000516D2"/>
    <w:rsid w:val="00063C44"/>
    <w:rsid w:val="000808A7"/>
    <w:rsid w:val="00080CCC"/>
    <w:rsid w:val="00081F5B"/>
    <w:rsid w:val="000835F5"/>
    <w:rsid w:val="0008543A"/>
    <w:rsid w:val="000935C4"/>
    <w:rsid w:val="000A489B"/>
    <w:rsid w:val="000B1BD1"/>
    <w:rsid w:val="000B3EDF"/>
    <w:rsid w:val="000B569D"/>
    <w:rsid w:val="000C7610"/>
    <w:rsid w:val="000E7503"/>
    <w:rsid w:val="000F4FAD"/>
    <w:rsid w:val="00102657"/>
    <w:rsid w:val="00107577"/>
    <w:rsid w:val="001112BB"/>
    <w:rsid w:val="00114D76"/>
    <w:rsid w:val="001303A1"/>
    <w:rsid w:val="00147097"/>
    <w:rsid w:val="00162E6A"/>
    <w:rsid w:val="00170610"/>
    <w:rsid w:val="00173119"/>
    <w:rsid w:val="00175144"/>
    <w:rsid w:val="00182A0B"/>
    <w:rsid w:val="00196C55"/>
    <w:rsid w:val="001A50EE"/>
    <w:rsid w:val="001A6B09"/>
    <w:rsid w:val="001B69A3"/>
    <w:rsid w:val="001F4CC8"/>
    <w:rsid w:val="00200ECF"/>
    <w:rsid w:val="002028BA"/>
    <w:rsid w:val="002055C5"/>
    <w:rsid w:val="00207378"/>
    <w:rsid w:val="0021338E"/>
    <w:rsid w:val="002266B4"/>
    <w:rsid w:val="002418CA"/>
    <w:rsid w:val="0024672D"/>
    <w:rsid w:val="00250995"/>
    <w:rsid w:val="0025397D"/>
    <w:rsid w:val="0026148C"/>
    <w:rsid w:val="00262BF2"/>
    <w:rsid w:val="002769C6"/>
    <w:rsid w:val="0028643E"/>
    <w:rsid w:val="0029127A"/>
    <w:rsid w:val="00295702"/>
    <w:rsid w:val="002A2C8F"/>
    <w:rsid w:val="002A60C0"/>
    <w:rsid w:val="002B1233"/>
    <w:rsid w:val="002B16B6"/>
    <w:rsid w:val="002B73E2"/>
    <w:rsid w:val="002C77D4"/>
    <w:rsid w:val="002D61AB"/>
    <w:rsid w:val="002E119A"/>
    <w:rsid w:val="002E2B2A"/>
    <w:rsid w:val="002F1006"/>
    <w:rsid w:val="00300ADB"/>
    <w:rsid w:val="00324C40"/>
    <w:rsid w:val="0033055D"/>
    <w:rsid w:val="003412EC"/>
    <w:rsid w:val="00363659"/>
    <w:rsid w:val="00366401"/>
    <w:rsid w:val="0039715F"/>
    <w:rsid w:val="003A0F11"/>
    <w:rsid w:val="003C2AE1"/>
    <w:rsid w:val="003F22FF"/>
    <w:rsid w:val="0040210D"/>
    <w:rsid w:val="00405413"/>
    <w:rsid w:val="00405C63"/>
    <w:rsid w:val="004254FA"/>
    <w:rsid w:val="0043470C"/>
    <w:rsid w:val="00441E42"/>
    <w:rsid w:val="00443E7F"/>
    <w:rsid w:val="004462F8"/>
    <w:rsid w:val="00450AAE"/>
    <w:rsid w:val="004533E4"/>
    <w:rsid w:val="004637E3"/>
    <w:rsid w:val="004714E2"/>
    <w:rsid w:val="004855BA"/>
    <w:rsid w:val="0049338E"/>
    <w:rsid w:val="004B08E3"/>
    <w:rsid w:val="004B394D"/>
    <w:rsid w:val="004B63B9"/>
    <w:rsid w:val="004E6F6F"/>
    <w:rsid w:val="004F4DC6"/>
    <w:rsid w:val="005037D2"/>
    <w:rsid w:val="00506E16"/>
    <w:rsid w:val="00507D9A"/>
    <w:rsid w:val="0051141B"/>
    <w:rsid w:val="00511E98"/>
    <w:rsid w:val="00512127"/>
    <w:rsid w:val="00521F99"/>
    <w:rsid w:val="00544AD6"/>
    <w:rsid w:val="005565FC"/>
    <w:rsid w:val="005603BB"/>
    <w:rsid w:val="00564613"/>
    <w:rsid w:val="00565666"/>
    <w:rsid w:val="005669A5"/>
    <w:rsid w:val="00567311"/>
    <w:rsid w:val="00584122"/>
    <w:rsid w:val="00590AA8"/>
    <w:rsid w:val="005917D7"/>
    <w:rsid w:val="00596A04"/>
    <w:rsid w:val="005B7518"/>
    <w:rsid w:val="005D36A0"/>
    <w:rsid w:val="005D3D89"/>
    <w:rsid w:val="005E00B1"/>
    <w:rsid w:val="005E38D0"/>
    <w:rsid w:val="005E73F2"/>
    <w:rsid w:val="005E7CFA"/>
    <w:rsid w:val="005F64D4"/>
    <w:rsid w:val="00601B25"/>
    <w:rsid w:val="006204E2"/>
    <w:rsid w:val="00624C64"/>
    <w:rsid w:val="00625281"/>
    <w:rsid w:val="00626A01"/>
    <w:rsid w:val="006271FE"/>
    <w:rsid w:val="00632B8A"/>
    <w:rsid w:val="006374CD"/>
    <w:rsid w:val="006421DA"/>
    <w:rsid w:val="00642B70"/>
    <w:rsid w:val="0064305E"/>
    <w:rsid w:val="006457EC"/>
    <w:rsid w:val="00663D80"/>
    <w:rsid w:val="00674159"/>
    <w:rsid w:val="006765B5"/>
    <w:rsid w:val="006775B5"/>
    <w:rsid w:val="00683A89"/>
    <w:rsid w:val="006A7F70"/>
    <w:rsid w:val="006B0354"/>
    <w:rsid w:val="006B0842"/>
    <w:rsid w:val="006B6DA9"/>
    <w:rsid w:val="006C320D"/>
    <w:rsid w:val="006C71D8"/>
    <w:rsid w:val="006F0666"/>
    <w:rsid w:val="006F3E16"/>
    <w:rsid w:val="00706BFE"/>
    <w:rsid w:val="007219E0"/>
    <w:rsid w:val="00727B0E"/>
    <w:rsid w:val="00742F41"/>
    <w:rsid w:val="0074440F"/>
    <w:rsid w:val="00747EAD"/>
    <w:rsid w:val="0075521E"/>
    <w:rsid w:val="00755481"/>
    <w:rsid w:val="0076442A"/>
    <w:rsid w:val="0077359E"/>
    <w:rsid w:val="00782649"/>
    <w:rsid w:val="0079644E"/>
    <w:rsid w:val="007A697E"/>
    <w:rsid w:val="007B3E97"/>
    <w:rsid w:val="007C22A8"/>
    <w:rsid w:val="007C5B04"/>
    <w:rsid w:val="007D3219"/>
    <w:rsid w:val="007E5D65"/>
    <w:rsid w:val="00803954"/>
    <w:rsid w:val="0081010F"/>
    <w:rsid w:val="008127DF"/>
    <w:rsid w:val="0081688A"/>
    <w:rsid w:val="0082728F"/>
    <w:rsid w:val="00842562"/>
    <w:rsid w:val="0084776E"/>
    <w:rsid w:val="00850CF3"/>
    <w:rsid w:val="00857E6E"/>
    <w:rsid w:val="00861260"/>
    <w:rsid w:val="008659B6"/>
    <w:rsid w:val="00865FD4"/>
    <w:rsid w:val="00892617"/>
    <w:rsid w:val="00895B85"/>
    <w:rsid w:val="008B07AF"/>
    <w:rsid w:val="008D644B"/>
    <w:rsid w:val="008F7764"/>
    <w:rsid w:val="0090407E"/>
    <w:rsid w:val="00917C5A"/>
    <w:rsid w:val="00934C41"/>
    <w:rsid w:val="00935EA8"/>
    <w:rsid w:val="0093702D"/>
    <w:rsid w:val="00940515"/>
    <w:rsid w:val="0094101B"/>
    <w:rsid w:val="009531BC"/>
    <w:rsid w:val="009560D4"/>
    <w:rsid w:val="0095798D"/>
    <w:rsid w:val="00957FED"/>
    <w:rsid w:val="00982601"/>
    <w:rsid w:val="00992D9C"/>
    <w:rsid w:val="009948B6"/>
    <w:rsid w:val="00994A7E"/>
    <w:rsid w:val="00997FEC"/>
    <w:rsid w:val="009C44A9"/>
    <w:rsid w:val="009D04BD"/>
    <w:rsid w:val="009E7A34"/>
    <w:rsid w:val="009F0B41"/>
    <w:rsid w:val="009F210F"/>
    <w:rsid w:val="009F308E"/>
    <w:rsid w:val="00A01FA0"/>
    <w:rsid w:val="00A113B5"/>
    <w:rsid w:val="00A17470"/>
    <w:rsid w:val="00A21849"/>
    <w:rsid w:val="00A22711"/>
    <w:rsid w:val="00A26FD6"/>
    <w:rsid w:val="00A4358C"/>
    <w:rsid w:val="00A5391E"/>
    <w:rsid w:val="00A57CAA"/>
    <w:rsid w:val="00A71EFC"/>
    <w:rsid w:val="00A8695C"/>
    <w:rsid w:val="00A92EE5"/>
    <w:rsid w:val="00AA2C56"/>
    <w:rsid w:val="00AB4D8E"/>
    <w:rsid w:val="00AB6B41"/>
    <w:rsid w:val="00AC2A93"/>
    <w:rsid w:val="00AE7C54"/>
    <w:rsid w:val="00AF1B70"/>
    <w:rsid w:val="00B07638"/>
    <w:rsid w:val="00B22830"/>
    <w:rsid w:val="00B25CC2"/>
    <w:rsid w:val="00B2677E"/>
    <w:rsid w:val="00B73FCC"/>
    <w:rsid w:val="00B772CD"/>
    <w:rsid w:val="00BB32FF"/>
    <w:rsid w:val="00BB6651"/>
    <w:rsid w:val="00BC0161"/>
    <w:rsid w:val="00BD0334"/>
    <w:rsid w:val="00BD11DE"/>
    <w:rsid w:val="00BD4AC7"/>
    <w:rsid w:val="00BD5CCE"/>
    <w:rsid w:val="00BD6082"/>
    <w:rsid w:val="00BE443E"/>
    <w:rsid w:val="00BE5D90"/>
    <w:rsid w:val="00C13440"/>
    <w:rsid w:val="00C153FA"/>
    <w:rsid w:val="00C15F4A"/>
    <w:rsid w:val="00C1708F"/>
    <w:rsid w:val="00C21BE6"/>
    <w:rsid w:val="00C4684D"/>
    <w:rsid w:val="00C50F31"/>
    <w:rsid w:val="00C5491C"/>
    <w:rsid w:val="00C57057"/>
    <w:rsid w:val="00C615F8"/>
    <w:rsid w:val="00C6287A"/>
    <w:rsid w:val="00C6671C"/>
    <w:rsid w:val="00C72910"/>
    <w:rsid w:val="00C8300D"/>
    <w:rsid w:val="00C91432"/>
    <w:rsid w:val="00C91C84"/>
    <w:rsid w:val="00CB7375"/>
    <w:rsid w:val="00CC16D5"/>
    <w:rsid w:val="00CC3BA1"/>
    <w:rsid w:val="00CC73E8"/>
    <w:rsid w:val="00CD45CB"/>
    <w:rsid w:val="00CD6077"/>
    <w:rsid w:val="00CE54E8"/>
    <w:rsid w:val="00CE7EC7"/>
    <w:rsid w:val="00D0298B"/>
    <w:rsid w:val="00D10EF5"/>
    <w:rsid w:val="00D12D23"/>
    <w:rsid w:val="00D215AA"/>
    <w:rsid w:val="00D5309A"/>
    <w:rsid w:val="00D537B2"/>
    <w:rsid w:val="00D54F0E"/>
    <w:rsid w:val="00D57B23"/>
    <w:rsid w:val="00D631BD"/>
    <w:rsid w:val="00D72FFE"/>
    <w:rsid w:val="00D90107"/>
    <w:rsid w:val="00DA2605"/>
    <w:rsid w:val="00DA6D60"/>
    <w:rsid w:val="00DB56AD"/>
    <w:rsid w:val="00DC5DE0"/>
    <w:rsid w:val="00DC7195"/>
    <w:rsid w:val="00DF4F7B"/>
    <w:rsid w:val="00E02AC7"/>
    <w:rsid w:val="00E04CDE"/>
    <w:rsid w:val="00E42392"/>
    <w:rsid w:val="00E54FBC"/>
    <w:rsid w:val="00E56E87"/>
    <w:rsid w:val="00E676AD"/>
    <w:rsid w:val="00E86E44"/>
    <w:rsid w:val="00EC11A2"/>
    <w:rsid w:val="00ED4539"/>
    <w:rsid w:val="00ED4557"/>
    <w:rsid w:val="00EE2EBF"/>
    <w:rsid w:val="00EE64CA"/>
    <w:rsid w:val="00F06896"/>
    <w:rsid w:val="00F311FA"/>
    <w:rsid w:val="00F314A4"/>
    <w:rsid w:val="00F40A12"/>
    <w:rsid w:val="00F4248E"/>
    <w:rsid w:val="00F46659"/>
    <w:rsid w:val="00F54E78"/>
    <w:rsid w:val="00F670C4"/>
    <w:rsid w:val="00F75E80"/>
    <w:rsid w:val="00F82E9D"/>
    <w:rsid w:val="00F847F8"/>
    <w:rsid w:val="00F92792"/>
    <w:rsid w:val="00F96C7C"/>
    <w:rsid w:val="00FB0F43"/>
    <w:rsid w:val="00FB1544"/>
    <w:rsid w:val="00FB1FA0"/>
    <w:rsid w:val="00FC1BB9"/>
    <w:rsid w:val="00FC23A0"/>
    <w:rsid w:val="00FC27DF"/>
    <w:rsid w:val="00FC564D"/>
    <w:rsid w:val="00FD1134"/>
    <w:rsid w:val="00FD1FE9"/>
    <w:rsid w:val="00FE2794"/>
    <w:rsid w:val="00FE5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B68B8-5F41-41BA-99A0-AD6940F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A6B-6502-4669-85AF-4BBF82F8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