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5B5" w:rsidRPr="00982601" w:rsidP="00676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>Дело №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3-</w:t>
      </w:r>
      <w:r w:rsidR="001C2B58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439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1688A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 xml:space="preserve">УИД: 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26MS</w:t>
      </w:r>
      <w:r w:rsidR="00E93C01">
        <w:rPr>
          <w:rFonts w:ascii="Times New Roman" w:eastAsia="Times New Roman" w:hAnsi="Times New Roman" w:cs="Times New Roman"/>
          <w:sz w:val="20"/>
          <w:szCs w:val="20"/>
        </w:rPr>
        <w:t>0036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-01-202</w:t>
      </w:r>
      <w:r w:rsidR="00E93C01">
        <w:rPr>
          <w:rFonts w:ascii="Times New Roman" w:eastAsia="Times New Roman" w:hAnsi="Times New Roman" w:cs="Times New Roman"/>
          <w:sz w:val="20"/>
          <w:szCs w:val="20"/>
        </w:rPr>
        <w:t>4</w:t>
      </w:r>
      <w:r w:rsidR="001C2B58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B15582" w:rsidRPr="006765B5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</w:t>
      </w:r>
    </w:p>
    <w:p w:rsidR="006765B5" w:rsidRPr="006457EC" w:rsidP="00676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65B5" w:rsidRPr="006457EC" w:rsidP="0046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 августа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05C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Pr="006457EC" w:rsidR="00DF4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Изобильный</w:t>
      </w:r>
    </w:p>
    <w:p w:rsidR="006765B5" w:rsidRPr="006457EC" w:rsidP="0067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F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Изобильненского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ьского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 xml:space="preserve">Мамаев А.А. исполняющий обязанности мирового судьи судебного участка №2 </w:t>
      </w:r>
      <w:r w:rsidRPr="006457EC" w:rsidR="00E93C01">
        <w:rPr>
          <w:rFonts w:ascii="Times New Roman" w:eastAsia="Times New Roman" w:hAnsi="Times New Roman" w:cs="Times New Roman"/>
          <w:sz w:val="24"/>
          <w:szCs w:val="24"/>
        </w:rPr>
        <w:t>Изобильненского района Ставропольского края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B7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432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850CF3" w:rsidRPr="006457EC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генерального директора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11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10F" w:rsidRPr="006457EC" w:rsidP="0054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6457EC" w:rsidR="00934C41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D05C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ст.15.33 Кодекса РФ об АП,</w:t>
      </w:r>
    </w:p>
    <w:p w:rsidR="009F210F" w:rsidRPr="006457EC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6457EC" w:rsidR="00F54E7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309" w:rsidRPr="00053309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r w:rsidRPr="00053309" w:rsidR="0055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39715F" w:rsidRPr="0039715F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</w:t>
      </w:r>
      <w:r w:rsidR="00FC4E90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r w:rsidR="00423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 сведения о начисленных страховых взносах в составе единой формы сведений (формы ЕФС-1) за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902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2023 года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0571" w:rsidRP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е, назначенное на 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>08.08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.2024 года,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олжностное лицо, привлекаемое к административной ответственности,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E93C01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не явился, 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>будучи надлежаще извещенным о времени и месте судебного разбирательства путем направления судебной повестки, однако конверт с судебной повесткой вернулся в адрес судебного участка № 2 Изобильненского района Ставропольского края</w:t>
      </w:r>
      <w:r w:rsidR="00B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>с отметкой: «истек срок хранения».</w:t>
      </w:r>
    </w:p>
    <w:p w:rsidR="00AF0571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при отсутствии каких-либо ходатайств от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Р.В</w:t>
      </w:r>
      <w:r w:rsidRPr="00AF0571">
        <w:rPr>
          <w:rFonts w:ascii="Times New Roman" w:eastAsia="Times New Roman" w:hAnsi="Times New Roman" w:cs="Times New Roman"/>
          <w:sz w:val="24"/>
          <w:szCs w:val="24"/>
        </w:rPr>
        <w:t xml:space="preserve"> 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N 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его отсутствие по имеющимся доказательствам.</w:t>
      </w:r>
    </w:p>
    <w:p w:rsidR="0039715F" w:rsidP="00AF0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>Мировой судья,</w:t>
      </w:r>
      <w:r w:rsidR="00D7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материалы, дела приходит к следующему.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Статьей 24 Федерального закона от 24 июля 1998 года N 125-ФЗ, установлена обязанность страхователя не позднее 25-го числа месяца, следующего за отчетным периодом, представлят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FC4E90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r w:rsidRPr="00053309" w:rsidR="00A1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25.10.2023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за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2023 года, тем самым по месту регистрации юридического лица совершил административное правонарушение, предусмотренное ч. 2 ст. 15.33 КоАП РФ. 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Отчетность представлена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02.11.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2023 года.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Согласно копии ЕФС-1, данная форма представлена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02.11.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2023 года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19:39:15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составлен в отношении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Р.Л.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Р.Л.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Все процессуальные действия совершены уполномоченным должностным лицом в рамках действующего законодательства.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Pr="00842122" w:rsidR="00842122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Р.Л.</w:t>
      </w:r>
      <w:r w:rsidRPr="004F5657" w:rsidR="004F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 совершено умышленно, поскольку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Р.Л.</w:t>
      </w:r>
      <w:r w:rsidR="0084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привлекаемого лица, не установлено.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5A4CE1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и отягчающих ответственность обстоятельств и полагает возможным назначить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 xml:space="preserve"> Р.Л.</w:t>
      </w: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наказание, в виде штрафа в минимальном размере, предусмотренном санкцией ч. </w:t>
      </w:r>
      <w:r w:rsidR="00A12F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 ст. 15.33 КоАП РФ. </w:t>
      </w:r>
    </w:p>
    <w:p w:rsidR="00FC27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3.4, 4.1.1, 29.9, 29.10, 29.11 КоАП РФ, мировой судья</w:t>
      </w: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EB3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F4E" w:rsidRPr="006457EC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FC27DF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ПОСТАНОВИЛ:</w:t>
      </w:r>
    </w:p>
    <w:p w:rsidR="00565666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</w:t>
      </w:r>
      <w:r w:rsidR="001F4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олжностное лицо - 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2B5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12F3B" w:rsidR="00A12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признать виновн</w:t>
      </w:r>
      <w:r w:rsidR="00A5391E">
        <w:rPr>
          <w:rFonts w:ascii="Times New Roman" w:eastAsia="Times New Roman" w:hAnsi="Times New Roman" w:cs="Times New Roman"/>
          <w:spacing w:val="-10"/>
          <w:sz w:val="24"/>
          <w:szCs w:val="24"/>
        </w:rPr>
        <w:t>ым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FB0F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ч.</w:t>
      </w:r>
      <w:r w:rsidR="00B6352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2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ст.15.33 </w:t>
      </w:r>
      <w:r w:rsidRPr="00770F4E" w:rsidR="00770F4E">
        <w:rPr>
          <w:rFonts w:ascii="Times New Roman" w:eastAsia="Times New Roman" w:hAnsi="Times New Roman" w:cs="Times New Roman"/>
          <w:spacing w:val="-10"/>
          <w:sz w:val="24"/>
          <w:szCs w:val="24"/>
        </w:rPr>
        <w:t>КоАП РФ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назначить административное наказание в виде административного штрафа в размере 300 (триста) рублей. </w:t>
      </w:r>
    </w:p>
    <w:p w:rsidR="005A4CE1" w:rsidRPr="006457EC" w:rsidP="005A4CE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1C2B58">
        <w:rPr>
          <w:rFonts w:ascii="Times New Roman" w:eastAsia="Times New Roman" w:hAnsi="Times New Roman" w:cs="Times New Roman"/>
          <w:spacing w:val="-8"/>
          <w:sz w:val="24"/>
          <w:szCs w:val="24"/>
        </w:rPr>
        <w:t>*</w:t>
      </w:r>
      <w:r w:rsidR="00A12F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Р.Л</w:t>
      </w:r>
      <w:r w:rsidR="004F5657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ст.32.2 Кодекса РФ об АП, административный штраф должен быть уплачен путем внесения или перечисления на банковский счет по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следующим банковским реквизитам: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 УФК по Ставропольскому краю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>Фонда пенсионного и социального страхования РФ по Ставропольскому краю)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 260000038, КПП получателя 263601001,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Отделение Ставрополь Банка России// УФК по Ставропольскому краю г. Ставрополь,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БИК: 010702101,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Кор.счет: 40102810345370000013, С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чет получателя 03100643000000012100;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 xml:space="preserve">ОКТМО </w:t>
      </w:r>
      <w:r w:rsidR="00FC4E90">
        <w:rPr>
          <w:rFonts w:ascii="Times New Roman" w:eastAsia="Times New Roman" w:hAnsi="Times New Roman" w:cs="Times New Roman"/>
          <w:sz w:val="24"/>
          <w:szCs w:val="24"/>
        </w:rPr>
        <w:t>07520000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, КБК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>: 797 1 16 01230 06 000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  140,  </w:t>
      </w:r>
      <w:r w:rsidR="00FC4E90">
        <w:rPr>
          <w:rFonts w:ascii="Times New Roman" w:eastAsia="Times New Roman" w:hAnsi="Times New Roman" w:cs="Times New Roman"/>
          <w:sz w:val="24"/>
          <w:szCs w:val="24"/>
        </w:rPr>
        <w:t>Назначение- КоАП (Административный штраф)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ч.1 ст.32.2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6457EC">
          <w:rPr>
            <w:rFonts w:ascii="Times New Roman" w:eastAsia="Times New Roman" w:hAnsi="Times New Roman" w:cs="Times New Roman"/>
            <w:sz w:val="24"/>
            <w:szCs w:val="24"/>
          </w:rPr>
          <w:t>ст.31.5</w:t>
        </w:r>
      </w:hyperlink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В соответствии с ч.1 ст.20.25 Кодекса РФ об АП неуплата административного штрафа в срок, предусмотренный Кодексом 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и опротестовано в Изобильненский районный суд Ставропольского края через мирового судью в течение 10 суток со дня его вручения или получения его копии.</w:t>
      </w: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RPr="006457EC" w:rsidP="005A4CE1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8531B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F5B"/>
    <w:rsid w:val="000835F5"/>
    <w:rsid w:val="0008543A"/>
    <w:rsid w:val="000935C4"/>
    <w:rsid w:val="00096534"/>
    <w:rsid w:val="000A489B"/>
    <w:rsid w:val="000A627E"/>
    <w:rsid w:val="000B1BD1"/>
    <w:rsid w:val="000B3EDF"/>
    <w:rsid w:val="000B569D"/>
    <w:rsid w:val="000C7610"/>
    <w:rsid w:val="000E7503"/>
    <w:rsid w:val="000F4FAD"/>
    <w:rsid w:val="00102657"/>
    <w:rsid w:val="001112BB"/>
    <w:rsid w:val="00114D76"/>
    <w:rsid w:val="001303A1"/>
    <w:rsid w:val="00147097"/>
    <w:rsid w:val="00162E6A"/>
    <w:rsid w:val="00163EB3"/>
    <w:rsid w:val="00170610"/>
    <w:rsid w:val="00173119"/>
    <w:rsid w:val="00175144"/>
    <w:rsid w:val="00182A0B"/>
    <w:rsid w:val="00196C55"/>
    <w:rsid w:val="001A50EE"/>
    <w:rsid w:val="001A6B09"/>
    <w:rsid w:val="001B69A3"/>
    <w:rsid w:val="001C2B58"/>
    <w:rsid w:val="001F4CC8"/>
    <w:rsid w:val="00200ECF"/>
    <w:rsid w:val="00204A60"/>
    <w:rsid w:val="002055C5"/>
    <w:rsid w:val="00207378"/>
    <w:rsid w:val="0021338E"/>
    <w:rsid w:val="002266B4"/>
    <w:rsid w:val="002369ED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E119A"/>
    <w:rsid w:val="002E2B2A"/>
    <w:rsid w:val="002F1006"/>
    <w:rsid w:val="00300ADB"/>
    <w:rsid w:val="00324C40"/>
    <w:rsid w:val="003412EC"/>
    <w:rsid w:val="00363659"/>
    <w:rsid w:val="00366401"/>
    <w:rsid w:val="0039715F"/>
    <w:rsid w:val="003A0F11"/>
    <w:rsid w:val="003C2AE1"/>
    <w:rsid w:val="003D0413"/>
    <w:rsid w:val="003F22FF"/>
    <w:rsid w:val="0040210D"/>
    <w:rsid w:val="00405413"/>
    <w:rsid w:val="00405C63"/>
    <w:rsid w:val="004067D1"/>
    <w:rsid w:val="004233BC"/>
    <w:rsid w:val="004254FA"/>
    <w:rsid w:val="0043470C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4D77"/>
    <w:rsid w:val="004D084D"/>
    <w:rsid w:val="004E6F6F"/>
    <w:rsid w:val="004F4DC6"/>
    <w:rsid w:val="004F5657"/>
    <w:rsid w:val="005037D2"/>
    <w:rsid w:val="00506E16"/>
    <w:rsid w:val="00507D9A"/>
    <w:rsid w:val="0051141B"/>
    <w:rsid w:val="00511E98"/>
    <w:rsid w:val="00512127"/>
    <w:rsid w:val="005346B9"/>
    <w:rsid w:val="00544AD6"/>
    <w:rsid w:val="00550112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A4CE1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9702C"/>
    <w:rsid w:val="006A7F70"/>
    <w:rsid w:val="006B0354"/>
    <w:rsid w:val="006B0842"/>
    <w:rsid w:val="006B6DA9"/>
    <w:rsid w:val="006C320D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22A8"/>
    <w:rsid w:val="007C2B11"/>
    <w:rsid w:val="007C5B04"/>
    <w:rsid w:val="007D3219"/>
    <w:rsid w:val="00803954"/>
    <w:rsid w:val="0081010F"/>
    <w:rsid w:val="008127DF"/>
    <w:rsid w:val="0081688A"/>
    <w:rsid w:val="0082728F"/>
    <w:rsid w:val="00842122"/>
    <w:rsid w:val="00842562"/>
    <w:rsid w:val="0084776E"/>
    <w:rsid w:val="00850CF3"/>
    <w:rsid w:val="008531BB"/>
    <w:rsid w:val="00857E6E"/>
    <w:rsid w:val="00861260"/>
    <w:rsid w:val="008659B6"/>
    <w:rsid w:val="00892617"/>
    <w:rsid w:val="00895B85"/>
    <w:rsid w:val="008B07AF"/>
    <w:rsid w:val="008D644B"/>
    <w:rsid w:val="008E2CDF"/>
    <w:rsid w:val="008F7764"/>
    <w:rsid w:val="00902EB1"/>
    <w:rsid w:val="0090407E"/>
    <w:rsid w:val="00907715"/>
    <w:rsid w:val="00917C5A"/>
    <w:rsid w:val="00934C41"/>
    <w:rsid w:val="00935EA8"/>
    <w:rsid w:val="009369BC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210F"/>
    <w:rsid w:val="009F308E"/>
    <w:rsid w:val="00A01FA0"/>
    <w:rsid w:val="00A113B5"/>
    <w:rsid w:val="00A12F3B"/>
    <w:rsid w:val="00A17470"/>
    <w:rsid w:val="00A22711"/>
    <w:rsid w:val="00A26FD6"/>
    <w:rsid w:val="00A4358C"/>
    <w:rsid w:val="00A5391E"/>
    <w:rsid w:val="00A57CAA"/>
    <w:rsid w:val="00A71EFC"/>
    <w:rsid w:val="00A8695C"/>
    <w:rsid w:val="00A92EE5"/>
    <w:rsid w:val="00AA2C56"/>
    <w:rsid w:val="00AB4D8E"/>
    <w:rsid w:val="00AB6B41"/>
    <w:rsid w:val="00AC2A93"/>
    <w:rsid w:val="00AE7C54"/>
    <w:rsid w:val="00AF0571"/>
    <w:rsid w:val="00AF1B70"/>
    <w:rsid w:val="00B15582"/>
    <w:rsid w:val="00B22830"/>
    <w:rsid w:val="00B25CC2"/>
    <w:rsid w:val="00B2677E"/>
    <w:rsid w:val="00B30A28"/>
    <w:rsid w:val="00B63528"/>
    <w:rsid w:val="00B63698"/>
    <w:rsid w:val="00B73FCC"/>
    <w:rsid w:val="00B772CD"/>
    <w:rsid w:val="00BB32FF"/>
    <w:rsid w:val="00BC0161"/>
    <w:rsid w:val="00BD0334"/>
    <w:rsid w:val="00BD11DE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8300D"/>
    <w:rsid w:val="00C91432"/>
    <w:rsid w:val="00C91C84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5DE0"/>
    <w:rsid w:val="00DC7195"/>
    <w:rsid w:val="00DF2035"/>
    <w:rsid w:val="00DF33C0"/>
    <w:rsid w:val="00DF4F7B"/>
    <w:rsid w:val="00E02AC7"/>
    <w:rsid w:val="00E04CDE"/>
    <w:rsid w:val="00E54FBC"/>
    <w:rsid w:val="00E676AD"/>
    <w:rsid w:val="00E86724"/>
    <w:rsid w:val="00E86E44"/>
    <w:rsid w:val="00E93C01"/>
    <w:rsid w:val="00EC11A2"/>
    <w:rsid w:val="00ED4539"/>
    <w:rsid w:val="00ED4557"/>
    <w:rsid w:val="00EE2EBF"/>
    <w:rsid w:val="00EE64CA"/>
    <w:rsid w:val="00F06896"/>
    <w:rsid w:val="00F311FA"/>
    <w:rsid w:val="00F314A4"/>
    <w:rsid w:val="00F34C4F"/>
    <w:rsid w:val="00F40A12"/>
    <w:rsid w:val="00F4248E"/>
    <w:rsid w:val="00F46659"/>
    <w:rsid w:val="00F54E78"/>
    <w:rsid w:val="00F670C4"/>
    <w:rsid w:val="00F75E80"/>
    <w:rsid w:val="00F847F8"/>
    <w:rsid w:val="00F92792"/>
    <w:rsid w:val="00F96C7C"/>
    <w:rsid w:val="00FA4443"/>
    <w:rsid w:val="00FB0F43"/>
    <w:rsid w:val="00FB1FA0"/>
    <w:rsid w:val="00FC1BB9"/>
    <w:rsid w:val="00FC23A0"/>
    <w:rsid w:val="00FC27DF"/>
    <w:rsid w:val="00FC4E90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2EF4C2F71B07FE487D15C0DC5A5EF1C98E1D4B2E4370F0FD847493295E4774557C35DDEF3517AEk2NE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F90C-3DEA-414B-8075-80208528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