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FF1">
      <w:pPr>
        <w:rPr>
          <w:sz w:val="2"/>
          <w:szCs w:val="2"/>
        </w:rPr>
      </w:pPr>
    </w:p>
    <w:p w:rsidR="001D4FF1">
      <w:pPr>
        <w:pStyle w:val="10"/>
        <w:keepNext/>
        <w:keepLines/>
        <w:shd w:val="clear" w:color="auto" w:fill="auto"/>
        <w:spacing w:after="198" w:line="280" w:lineRule="exact"/>
      </w:pPr>
      <w:r>
        <w:t>ПОСТАНОВЛЕНИЕ</w:t>
      </w:r>
    </w:p>
    <w:p w:rsidR="001D4FF1" w:rsidP="008E5762">
      <w:pPr>
        <w:pStyle w:val="31"/>
        <w:shd w:val="clear" w:color="auto" w:fill="auto"/>
        <w:tabs>
          <w:tab w:val="left" w:pos="6514"/>
        </w:tabs>
        <w:spacing w:before="0" w:line="274" w:lineRule="exact"/>
      </w:pPr>
      <w:r>
        <w:t>02 сентября 2024 года</w:t>
      </w:r>
      <w:r>
        <w:tab/>
        <w:t>Дело № 3-</w:t>
      </w:r>
      <w:r w:rsidR="008E5762">
        <w:t>*</w:t>
      </w:r>
    </w:p>
    <w:p w:rsidR="001D4FF1">
      <w:pPr>
        <w:pStyle w:val="20"/>
        <w:shd w:val="clear" w:color="auto" w:fill="auto"/>
        <w:spacing w:before="0"/>
        <w:ind w:firstLine="720"/>
      </w:pPr>
      <w:r>
        <w:t>Мировой судья судебного участка № 1 Изобильненского района Ставропольского края Колосова М.Н., исполняющий обязанности мирового судьи судебного участка № 3 Изобильненского района Ставропольского края,</w:t>
      </w:r>
    </w:p>
    <w:p w:rsidR="001D4FF1">
      <w:pPr>
        <w:pStyle w:val="20"/>
        <w:shd w:val="clear" w:color="auto" w:fill="auto"/>
        <w:spacing w:before="0"/>
        <w:ind w:firstLine="720"/>
      </w:pPr>
      <w:r>
        <w:t xml:space="preserve">с участием лица, в отношении которого ведется производство по делу об административном правонарушении, </w:t>
      </w:r>
      <w:r w:rsidR="008E5762">
        <w:t>*</w:t>
      </w:r>
      <w:r>
        <w:t>.,</w:t>
      </w:r>
    </w:p>
    <w:p w:rsidR="001D4FF1">
      <w:pPr>
        <w:pStyle w:val="20"/>
        <w:shd w:val="clear" w:color="auto" w:fill="auto"/>
        <w:spacing w:before="0"/>
        <w:ind w:firstLine="720"/>
      </w:pPr>
      <w:r>
        <w:t xml:space="preserve">рассмотрев в открытом судебном заседании в помещении судебного участка № 1 Изобильненского района Ставропольского края дело об административном правонарушении в отношении </w:t>
      </w:r>
      <w:r w:rsidR="008E5762">
        <w:t>*</w:t>
      </w:r>
      <w:r>
        <w:t>,</w:t>
      </w:r>
    </w:p>
    <w:p w:rsidR="001D4FF1">
      <w:pPr>
        <w:pStyle w:val="20"/>
        <w:shd w:val="clear" w:color="auto" w:fill="auto"/>
        <w:spacing w:before="0"/>
        <w:ind w:firstLine="720"/>
      </w:pPr>
      <w:r>
        <w:t>обвиняемого в совершении правонарушения, предусмотренного частью 2 ст. 12.7 КРФоАП,</w:t>
      </w:r>
    </w:p>
    <w:p w:rsidR="001D4FF1">
      <w:pPr>
        <w:pStyle w:val="31"/>
        <w:shd w:val="clear" w:color="auto" w:fill="auto"/>
        <w:spacing w:before="0" w:after="240" w:line="274" w:lineRule="exact"/>
        <w:ind w:left="3700"/>
        <w:jc w:val="left"/>
      </w:pPr>
      <w:r>
        <w:rPr>
          <w:rStyle w:val="32pt"/>
          <w:b/>
          <w:bCs/>
        </w:rPr>
        <w:t>УСТАНОВИЛ:</w:t>
      </w:r>
    </w:p>
    <w:p w:rsidR="001D4FF1">
      <w:pPr>
        <w:pStyle w:val="20"/>
        <w:shd w:val="clear" w:color="auto" w:fill="auto"/>
        <w:spacing w:before="0"/>
        <w:ind w:firstLine="720"/>
      </w:pPr>
      <w:r>
        <w:t xml:space="preserve">01 сентября 2024 года в 07 часов 30 минут </w:t>
      </w:r>
      <w:r w:rsidR="008E5762">
        <w:t>*</w:t>
      </w:r>
      <w:r>
        <w:t xml:space="preserve">. в районе дома № </w:t>
      </w:r>
      <w:r w:rsidR="008E5762">
        <w:t>*</w:t>
      </w:r>
      <w:r>
        <w:t xml:space="preserve"> управлял транспортным средством автомобилем </w:t>
      </w:r>
      <w:r w:rsidR="008E5762">
        <w:t>*</w:t>
      </w:r>
      <w:r>
        <w:t xml:space="preserve">, государственный регистрационный знак </w:t>
      </w:r>
      <w:r w:rsidR="008E5762">
        <w:t>*</w:t>
      </w:r>
      <w:r>
        <w:t xml:space="preserve"> регион, будучи лишенным права управления транспортными средствами, чем нарушил п. п. 2.1.1 Правил дорожного движения РФ.</w:t>
      </w:r>
    </w:p>
    <w:p w:rsidR="001D4FF1">
      <w:pPr>
        <w:pStyle w:val="20"/>
        <w:shd w:val="clear" w:color="auto" w:fill="auto"/>
        <w:spacing w:before="0"/>
        <w:ind w:firstLine="720"/>
      </w:pPr>
      <w:r>
        <w:t xml:space="preserve">Лицо, в отношении которого ведется производство по делу об административном правонарушении, </w:t>
      </w:r>
      <w:r w:rsidR="008E5762">
        <w:t>*</w:t>
      </w:r>
      <w:r>
        <w:t>. вину в совершенном правонарушении признал, пояснил суду, что действительно управлял транспортным средством в указанные в материалах дела месте и времени, будучи лишенным права управления транспортными средствами.</w:t>
      </w:r>
    </w:p>
    <w:p w:rsidR="001D4FF1">
      <w:pPr>
        <w:pStyle w:val="20"/>
        <w:shd w:val="clear" w:color="auto" w:fill="auto"/>
        <w:spacing w:before="0"/>
        <w:ind w:firstLine="720"/>
      </w:pPr>
      <w:r>
        <w:t xml:space="preserve">Судья, выслушав объяснения лица, в отношении которого ведется производство по делу об административном правонарушении, исследовав материалы дела, считает вину </w:t>
      </w:r>
      <w:r w:rsidR="008E5762">
        <w:t>*</w:t>
      </w:r>
      <w:r>
        <w:t>. в управлении транспортным средством водителем, лишенным права управления транспортным средством, установленной.</w:t>
      </w:r>
    </w:p>
    <w:p w:rsidR="001D4FF1">
      <w:pPr>
        <w:pStyle w:val="20"/>
        <w:shd w:val="clear" w:color="auto" w:fill="auto"/>
        <w:spacing w:before="0"/>
        <w:ind w:firstLine="720"/>
      </w:pPr>
      <w:r>
        <w:t>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1D4FF1">
      <w:pPr>
        <w:pStyle w:val="20"/>
        <w:shd w:val="clear" w:color="auto" w:fill="auto"/>
        <w:spacing w:before="0"/>
        <w:ind w:firstLine="720"/>
      </w:pPr>
      <w:r>
        <w:t>В силу пункта 2.1.1 Правил дорожного движения, утвержденных постановлением Совета Министров - Правительства Российской Федерации от 23 октября 1993 года № 1090, водитель механического транспортного средства обязан иметь при себе и по требованию сотрудников полиции передавать им, для проверки,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1D4FF1">
      <w:pPr>
        <w:pStyle w:val="20"/>
        <w:shd w:val="clear" w:color="auto" w:fill="auto"/>
        <w:spacing w:before="0"/>
        <w:ind w:firstLine="720"/>
      </w:pPr>
      <w:r>
        <w:t xml:space="preserve">Как усматривается из материалов дела об административном правонарушении, постановлением мирового судьи судебного участка № 4 Изобильненского района Ставропольского края, исполняющим обязанности мирового судьи судебного участка № 5 Изобильненского района Ставропольского края от 07.12.2023 года, вступившим в законную силу 16.01.2024 года, </w:t>
      </w:r>
      <w:r w:rsidR="008E5762">
        <w:t>*</w:t>
      </w:r>
      <w:r>
        <w:t>. признан виновным в совершении правонарушения по ч. 1 ст. 12.26 КРФоАП, и ему назначено наказание в виде административного штрафа в размере 30 000 рублей с лишением права управления транспортным средством на срок 1 год 7 месяцев.</w:t>
      </w:r>
      <w:r>
        <w:br w:type="page"/>
      </w:r>
    </w:p>
    <w:p w:rsidR="001D4FF1">
      <w:pPr>
        <w:pStyle w:val="20"/>
        <w:shd w:val="clear" w:color="auto" w:fill="auto"/>
        <w:spacing w:before="0"/>
        <w:ind w:firstLine="720"/>
      </w:pPr>
      <w:r>
        <w:t xml:space="preserve">Вместе с тем, 01 сентября 2024 года в 07 часов 30 минут </w:t>
      </w:r>
      <w:r w:rsidR="008E5762">
        <w:t>*</w:t>
      </w:r>
      <w:r>
        <w:t xml:space="preserve">. в районе дома № </w:t>
      </w:r>
      <w:r w:rsidR="008E5762">
        <w:t>*</w:t>
      </w:r>
      <w:r>
        <w:t xml:space="preserve">управлял транспортным средством автомобилем </w:t>
      </w:r>
      <w:r w:rsidR="008E5762">
        <w:t>*</w:t>
      </w:r>
      <w:r>
        <w:t xml:space="preserve">, государственный регистрационный знак </w:t>
      </w:r>
      <w:r w:rsidR="008E5762">
        <w:t>*</w:t>
      </w:r>
      <w:r>
        <w:t xml:space="preserve"> регион, будучи лишенным права управления транспортными средствами, чем нарушил и. п. 2.1.1 Правил дорожного движения РФ.</w:t>
      </w:r>
    </w:p>
    <w:p w:rsidR="001D4FF1">
      <w:pPr>
        <w:pStyle w:val="20"/>
        <w:shd w:val="clear" w:color="auto" w:fill="auto"/>
        <w:tabs>
          <w:tab w:val="left" w:pos="2275"/>
          <w:tab w:val="left" w:pos="4488"/>
          <w:tab w:val="left" w:pos="5986"/>
        </w:tabs>
        <w:spacing w:before="0"/>
        <w:ind w:firstLine="720"/>
      </w:pPr>
      <w:r>
        <w:t xml:space="preserve">Указанные обстоятельства подтверждаются представленными суду письменными доказательствами - протоколом об административном правонарушении 26 ВК № 683346 от 01.09.2024 года (л.д. 4), рапортами инспектора ДПС ОВ ДПС ГИБДД Отдела МВД России «Изобильненский» </w:t>
      </w:r>
      <w:r w:rsidR="008E5762">
        <w:t>*</w:t>
      </w:r>
      <w:r>
        <w:t>. от 01.09.2024 года (л.д. 12, 18), протоколом</w:t>
      </w:r>
      <w:r>
        <w:t xml:space="preserve"> об отстранении от управления транспортным средством 26 КТ № 005715 от 01.09.2024 года (л.д. 5), протоколом о задержании транспортного средства 26 ММ № 284174 от 01.09.2024 года (л.д. 6), копией постановления мирового судьи судебного участка № 4 Изобильненского района Ставропольского края от 07.12.2023 года (л.д. 19-22), а также видеозаписью совершенного правонарушения от 01.09.2024 года, исследованной в судебном заседании (л.д. 9), и иными материалами дела (л.д. 7, 8, 11, 13-17, 23), которые судья оценивает в соответствии с требованиями ст. 26.11 КРФоАП, и приходит к выводу о том, что они составлены и получены в соответствии с требованиями закона, содержат сведения об обстоятельствах совершения административного</w:t>
      </w:r>
      <w:r>
        <w:tab/>
        <w:t>правонарушения,</w:t>
      </w:r>
      <w:r>
        <w:tab/>
        <w:t>объективны,</w:t>
      </w:r>
      <w:r>
        <w:tab/>
        <w:t>взаимосвязаны между собой,</w:t>
      </w:r>
    </w:p>
    <w:p w:rsidR="001D4FF1">
      <w:pPr>
        <w:pStyle w:val="20"/>
        <w:shd w:val="clear" w:color="auto" w:fill="auto"/>
        <w:spacing w:before="0"/>
      </w:pPr>
      <w:r>
        <w:t>последовательны и точно описывают событие правонарушения. У судьи нет оснований сомневаться в подлинности и достоверности представленных письменных доказательств, поэтому судья полагает правильным положить их в основу постановления о назначении административного наказания.</w:t>
      </w:r>
    </w:p>
    <w:p w:rsidR="001D4FF1">
      <w:pPr>
        <w:pStyle w:val="20"/>
        <w:shd w:val="clear" w:color="auto" w:fill="auto"/>
        <w:spacing w:before="0"/>
        <w:ind w:firstLine="720"/>
      </w:pPr>
      <w:r>
        <w:t xml:space="preserve">Действия </w:t>
      </w:r>
      <w:r w:rsidR="008E5762">
        <w:t>*</w:t>
      </w:r>
      <w:r>
        <w:t>. надлежит квалифицировать по ч. 2 ст. 12.7 КРФоАП.</w:t>
      </w:r>
    </w:p>
    <w:p w:rsidR="001D4FF1">
      <w:pPr>
        <w:pStyle w:val="20"/>
        <w:shd w:val="clear" w:color="auto" w:fill="auto"/>
        <w:tabs>
          <w:tab w:val="left" w:pos="2275"/>
          <w:tab w:val="left" w:pos="4488"/>
          <w:tab w:val="left" w:pos="5986"/>
        </w:tabs>
        <w:spacing w:before="0"/>
        <w:ind w:firstLine="720"/>
      </w:pPr>
      <w:r>
        <w:t>При назначении наказания судья учитывает характер и степень общественной опасности совершенного правонарушения, личность виновного, ранее привлекавшегося к административной</w:t>
      </w:r>
      <w:r>
        <w:tab/>
        <w:t>ответственности,</w:t>
      </w:r>
      <w:r>
        <w:tab/>
        <w:t>отсутствие</w:t>
      </w:r>
      <w:r>
        <w:tab/>
        <w:t>смягчающих административную</w:t>
      </w:r>
    </w:p>
    <w:p w:rsidR="001D4FF1">
      <w:pPr>
        <w:pStyle w:val="20"/>
        <w:shd w:val="clear" w:color="auto" w:fill="auto"/>
        <w:spacing w:before="0"/>
      </w:pPr>
      <w:r>
        <w:t xml:space="preserve">ответственность обстоятельств, отягчающее административную ответственность обстоятельство по делу -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настоящего Кодекса, и в связи с этим полагает правильным назначить </w:t>
      </w:r>
      <w:r w:rsidR="008E5762">
        <w:t>*</w:t>
      </w:r>
      <w:r>
        <w:t>. наказание в виде административного ареста в пределах санкции ч. 2 ст. 12.7 КРФоАП.</w:t>
      </w:r>
    </w:p>
    <w:p w:rsidR="001D4FF1">
      <w:pPr>
        <w:pStyle w:val="20"/>
        <w:shd w:val="clear" w:color="auto" w:fill="auto"/>
        <w:spacing w:before="0"/>
        <w:ind w:firstLine="720"/>
      </w:pPr>
      <w:r>
        <w:t>На основании вышеизложенного и руководствуясь ст. ст. 3.9, 4.3, 12.7, 29.9, 29.10, 29.11, 32.2 КРФоАП, мировой судья</w:t>
      </w:r>
    </w:p>
    <w:p w:rsidR="001D4FF1">
      <w:pPr>
        <w:pStyle w:val="31"/>
        <w:shd w:val="clear" w:color="auto" w:fill="auto"/>
        <w:spacing w:before="0" w:after="240" w:line="274" w:lineRule="exact"/>
        <w:ind w:left="4080"/>
        <w:jc w:val="left"/>
      </w:pPr>
      <w:r>
        <w:rPr>
          <w:rStyle w:val="32pt"/>
          <w:b/>
          <w:bCs/>
        </w:rPr>
        <w:t>ПОСТАНОВИЛ:</w:t>
      </w:r>
    </w:p>
    <w:p w:rsidR="001D4FF1">
      <w:pPr>
        <w:pStyle w:val="20"/>
        <w:shd w:val="clear" w:color="auto" w:fill="auto"/>
        <w:spacing w:before="0"/>
        <w:ind w:firstLine="720"/>
      </w:pPr>
      <w:r>
        <w:t xml:space="preserve">Признать </w:t>
      </w:r>
      <w:r w:rsidR="008E5762">
        <w:t>*</w:t>
      </w:r>
      <w:r>
        <w:t xml:space="preserve"> виновным в совершении правонарушения, предусмотренного частью 2 ст. 12.7 КРФоАП, и подвергнуть его административному наказанию в виде административного ареста сроком на 3 (трое) суток.</w:t>
      </w:r>
    </w:p>
    <w:p w:rsidR="001D4FF1">
      <w:pPr>
        <w:pStyle w:val="20"/>
        <w:shd w:val="clear" w:color="auto" w:fill="auto"/>
        <w:spacing w:before="0"/>
        <w:ind w:firstLine="720"/>
      </w:pPr>
      <w:r>
        <w:t>Срок наказания исчислять с 09 часов 40 минут 01.09.2024 года.</w:t>
      </w:r>
    </w:p>
    <w:p w:rsidR="001D4FF1">
      <w:pPr>
        <w:pStyle w:val="20"/>
        <w:shd w:val="clear" w:color="auto" w:fill="auto"/>
        <w:spacing w:before="0" w:after="267"/>
        <w:ind w:firstLine="720"/>
      </w:pPr>
      <w:r>
        <w:t xml:space="preserve">Постановление может быть обжаловано в Изобильненский районный суд Ставропольского края через мирового судью судебного участка № 3 Изобильненского района Ставропольского края либо непосредственно в Изобильненский районный суд Ставропольского края в </w:t>
      </w:r>
      <w:r w:rsidRPr="009A7266">
        <w:t>течение 10 суток со дня получения копии постановления.</w:t>
      </w:r>
    </w:p>
    <w:p w:rsidR="001D4FF1">
      <w:pPr>
        <w:pStyle w:val="31"/>
        <w:shd w:val="clear" w:color="auto" w:fill="auto"/>
        <w:spacing w:before="0" w:line="240" w:lineRule="exact"/>
      </w:pPr>
      <w:r>
        <w:t xml:space="preserve">Мировой судья судебного участка № 1                                                                   </w:t>
      </w:r>
    </w:p>
    <w:p w:rsidR="001D4FF1">
      <w:pPr>
        <w:pStyle w:val="31"/>
        <w:shd w:val="clear" w:color="auto" w:fill="auto"/>
        <w:spacing w:before="0" w:line="240" w:lineRule="exact"/>
        <w:ind w:firstLine="720"/>
      </w:pPr>
      <w:r>
        <w:t>Изобильненского района                                                                    Колосова М.Н.</w:t>
      </w:r>
    </w:p>
    <w:sectPr>
      <w:pgSz w:w="11900" w:h="16840"/>
      <w:pgMar w:top="317" w:right="529" w:bottom="1074" w:left="149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F1"/>
    <w:rsid w:val="001D4FF1"/>
    <w:rsid w:val="005B3A83"/>
    <w:rsid w:val="008E5762"/>
    <w:rsid w:val="009A72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94286A-25B8-42C4-BD32-82BBF405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5pt">
    <w:name w:val="Основной текст (2) + 5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31">
    <w:name w:val="Основной текст (3)"/>
    <w:basedOn w:val="Normal"/>
    <w:link w:val="3"/>
    <w:pPr>
      <w:shd w:val="clear" w:color="auto" w:fill="FFFFFF"/>
      <w:spacing w:before="36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