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A4E" w:rsidRPr="00183F0E" w:rsidP="00D16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4E" w:rsidRPr="00183F0E" w:rsidP="00D1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6A4E" w:rsidRPr="00183F0E" w:rsidP="00D1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16A4E" w:rsidRPr="00183F0E" w:rsidP="00C60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B2" w:rsidP="00D1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 Изобильненского района Ставропольского края Журавлёв Р.Н., </w:t>
      </w:r>
      <w:r w:rsidRPr="00B64711" w:rsidR="00745FDB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="00745FDB">
        <w:rPr>
          <w:rFonts w:ascii="Times New Roman" w:hAnsi="Times New Roman" w:cs="Times New Roman"/>
          <w:sz w:val="24"/>
          <w:szCs w:val="24"/>
        </w:rPr>
        <w:t xml:space="preserve"> </w:t>
      </w:r>
      <w:r w:rsidR="00745FDB">
        <w:rPr>
          <w:rFonts w:ascii="Times New Roman" w:hAnsi="Times New Roman" w:cs="Times New Roman"/>
          <w:sz w:val="24"/>
          <w:szCs w:val="24"/>
        </w:rPr>
        <w:t>Барсукова</w:t>
      </w:r>
      <w:r w:rsidR="00745FDB">
        <w:rPr>
          <w:rFonts w:ascii="Times New Roman" w:hAnsi="Times New Roman" w:cs="Times New Roman"/>
          <w:sz w:val="24"/>
          <w:szCs w:val="24"/>
        </w:rPr>
        <w:t xml:space="preserve"> В.И., </w:t>
      </w:r>
      <w:r w:rsidRPr="00183F0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</w:t>
      </w:r>
      <w:r w:rsidRPr="00183F0E" w:rsidR="00D16A4E">
        <w:rPr>
          <w:rFonts w:ascii="Times New Roman" w:hAnsi="Times New Roman" w:cs="Times New Roman"/>
          <w:sz w:val="24"/>
          <w:szCs w:val="24"/>
        </w:rPr>
        <w:t xml:space="preserve">судебного участка № 5 Изобильненского района Ставропольского края дело об административном правонарушении, ответственность за которое предусмотрена ч. 1 ст. 20.25 Кодекса Российской Федерации об административных правонарушениях, в отношении </w:t>
      </w:r>
      <w:r w:rsidR="00244677">
        <w:rPr>
          <w:rFonts w:ascii="Times New Roman" w:hAnsi="Times New Roman" w:cs="Times New Roman"/>
          <w:sz w:val="24"/>
          <w:szCs w:val="24"/>
        </w:rPr>
        <w:t>Барсукова</w:t>
      </w:r>
      <w:r w:rsidR="00244677">
        <w:rPr>
          <w:rFonts w:ascii="Times New Roman" w:hAnsi="Times New Roman" w:cs="Times New Roman"/>
          <w:sz w:val="24"/>
          <w:szCs w:val="24"/>
        </w:rPr>
        <w:t xml:space="preserve">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="0024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183F0E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630A3B" w:rsidRPr="00183F0E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Барсуков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установленный ч. 1 ст. 32.2 Кодекса Российской Федерации об административных правонарушениях, штраф в размере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вступило в законную силу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 w:rsidR="00E50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совершение административного правонарушения, предусмотренного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44677" w:rsidRPr="00244677" w:rsidP="002446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лицо, в отношении которого ведется производство по делу об административном правонарушении</w:t>
      </w:r>
      <w:r w:rsidR="00745F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В.И.</w:t>
      </w: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признал, пояснил суду,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 с протоколом об административном правонарушении, в связи с тем, что о данном штрафе он не знал, копию постановления не получал. </w:t>
      </w: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677" w:rsidP="002446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состав правонарушения, предусмотренного статьей 20.25 ч.1 КРФ об АП – неуплата административного штрафа в срок, предусмотренный КРФ об АП.</w:t>
      </w:r>
    </w:p>
    <w:p w:rsidR="00630A3B" w:rsidP="002446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183F0E" w:rsidR="00F8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судья,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оценив представленные в деле доказательства, приходит к следующему. </w:t>
      </w:r>
    </w:p>
    <w:p w:rsidR="00351AD5" w:rsidRPr="006773B4" w:rsidP="00351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BC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В.И.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должен был оплатить </w:t>
      </w:r>
      <w:r w:rsidR="000A6979">
        <w:rPr>
          <w:rFonts w:ascii="Times New Roman" w:hAnsi="Times New Roman" w:cs="Times New Roman"/>
          <w:sz w:val="24"/>
          <w:szCs w:val="24"/>
        </w:rPr>
        <w:br/>
      </w:r>
      <w:r w:rsidRPr="006773B4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00 часов 0</w:t>
      </w:r>
      <w:r w:rsidR="00891E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91E1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183F0E" w:rsidP="00630A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="00CE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A3B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</w:t>
      </w:r>
      <w:r w:rsidRPr="00183F0E" w:rsidR="006E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0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Барсуковым В.И.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774FC4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6C">
        <w:rPr>
          <w:rFonts w:ascii="Times New Roman" w:hAnsi="Times New Roman" w:cs="Times New Roman"/>
          <w:sz w:val="24"/>
          <w:szCs w:val="24"/>
        </w:rPr>
        <w:t xml:space="preserve">Доводы </w:t>
      </w:r>
      <w:r>
        <w:rPr>
          <w:rFonts w:ascii="Times New Roman" w:hAnsi="Times New Roman" w:cs="Times New Roman"/>
          <w:sz w:val="24"/>
          <w:szCs w:val="24"/>
        </w:rPr>
        <w:t>Барсукова</w:t>
      </w:r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721E6C">
        <w:rPr>
          <w:rFonts w:ascii="Times New Roman" w:hAnsi="Times New Roman" w:cs="Times New Roman"/>
          <w:sz w:val="24"/>
          <w:szCs w:val="24"/>
        </w:rPr>
        <w:t xml:space="preserve"> о неполучении им копии постановления, опровергаются отчетом об отслеживании отправления с почтовым идентификатором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721E6C">
        <w:rPr>
          <w:rFonts w:ascii="Times New Roman" w:hAnsi="Times New Roman" w:cs="Times New Roman"/>
          <w:sz w:val="24"/>
          <w:szCs w:val="24"/>
        </w:rPr>
        <w:t xml:space="preserve">согласно которого, копия постановления в отношении </w:t>
      </w:r>
      <w:r>
        <w:rPr>
          <w:rFonts w:ascii="Times New Roman" w:hAnsi="Times New Roman" w:cs="Times New Roman"/>
          <w:sz w:val="24"/>
          <w:szCs w:val="24"/>
        </w:rPr>
        <w:t>Барсукова</w:t>
      </w:r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721E6C">
        <w:rPr>
          <w:rFonts w:ascii="Times New Roman" w:hAnsi="Times New Roman" w:cs="Times New Roman"/>
          <w:sz w:val="24"/>
          <w:szCs w:val="24"/>
        </w:rPr>
        <w:t xml:space="preserve">, направленная по месту регистрации </w:t>
      </w:r>
      <w:r>
        <w:rPr>
          <w:rFonts w:ascii="Times New Roman" w:hAnsi="Times New Roman" w:cs="Times New Roman"/>
          <w:sz w:val="24"/>
          <w:szCs w:val="24"/>
        </w:rPr>
        <w:t>Барсукова</w:t>
      </w:r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721E6C">
        <w:rPr>
          <w:rFonts w:ascii="Times New Roman" w:hAnsi="Times New Roman" w:cs="Times New Roman"/>
          <w:sz w:val="24"/>
          <w:szCs w:val="24"/>
        </w:rPr>
        <w:t xml:space="preserve">,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возвращена из-за истечения срока хранения</w:t>
      </w:r>
      <w:r w:rsidRPr="00721E6C">
        <w:rPr>
          <w:rFonts w:ascii="Times New Roman" w:hAnsi="Times New Roman" w:cs="Times New Roman"/>
          <w:sz w:val="24"/>
          <w:szCs w:val="24"/>
        </w:rPr>
        <w:t>. Риск неполучения юридически значимой корреспонденции лежит на лице, которому оно адресовано.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183F0E" w:rsidP="00D16A4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правонарушении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="000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отчетом об отслеживании отправления с потовым идентификатором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979" w:rsidP="000A697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183F0E" w:rsidR="008D5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r w:rsidR="0024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правонарушениях, – </w:t>
      </w: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4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еуплата административного штрафа в срок, предусмотренный </w:t>
      </w:r>
      <w:r w:rsidRPr="00745FD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настоящим </w:t>
      </w:r>
      <w:hyperlink r:id="rId6" w:anchor="dst102941" w:history="1">
        <w:r w:rsidRPr="00745FDB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745FDB">
        <w:rPr>
          <w:rFonts w:ascii="Times New Roman" w:hAnsi="Times New Roman" w:cs="Times New Roman"/>
          <w:sz w:val="24"/>
          <w:szCs w:val="24"/>
        </w:rPr>
        <w:t>.</w:t>
      </w:r>
    </w:p>
    <w:p w:rsidR="00074CB2" w:rsidRPr="00891E1D" w:rsidP="00891E1D">
      <w:pPr>
        <w:pStyle w:val="10"/>
        <w:ind w:firstLine="720"/>
        <w:jc w:val="both"/>
        <w:rPr>
          <w:rStyle w:val="1"/>
          <w:szCs w:val="24"/>
        </w:rPr>
      </w:pPr>
      <w:r w:rsidRPr="00891E1D">
        <w:rPr>
          <w:rStyle w:val="1"/>
          <w:szCs w:val="24"/>
        </w:rPr>
        <w:t xml:space="preserve">Обстоятельств, </w:t>
      </w:r>
      <w:r w:rsidR="00745FDB">
        <w:rPr>
          <w:rStyle w:val="1"/>
          <w:szCs w:val="24"/>
        </w:rPr>
        <w:t xml:space="preserve">смягчающих и </w:t>
      </w:r>
      <w:r w:rsidRPr="00891E1D">
        <w:rPr>
          <w:rStyle w:val="1"/>
          <w:szCs w:val="24"/>
        </w:rPr>
        <w:t xml:space="preserve">отягчающих административную ответственность </w:t>
      </w:r>
      <w:r w:rsidR="00244677">
        <w:rPr>
          <w:szCs w:val="24"/>
        </w:rPr>
        <w:t>Барсукова</w:t>
      </w:r>
      <w:r w:rsidR="00244677">
        <w:rPr>
          <w:szCs w:val="24"/>
        </w:rPr>
        <w:t xml:space="preserve"> В.И.</w:t>
      </w:r>
      <w:r w:rsidRPr="00891E1D">
        <w:rPr>
          <w:rStyle w:val="1"/>
          <w:szCs w:val="24"/>
        </w:rPr>
        <w:t>, не установлено.</w:t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630A3B" w:rsidP="00291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45FDB" w:rsidRPr="00183F0E" w:rsidP="00291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A3B" w:rsidRPr="00183F0E" w:rsidP="008D51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244677">
        <w:rPr>
          <w:rFonts w:ascii="Times New Roman" w:hAnsi="Times New Roman" w:cs="Times New Roman"/>
          <w:sz w:val="24"/>
          <w:szCs w:val="24"/>
        </w:rPr>
        <w:t>Барсукова</w:t>
      </w:r>
      <w:r w:rsidR="00244677">
        <w:rPr>
          <w:rFonts w:ascii="Times New Roman" w:hAnsi="Times New Roman" w:cs="Times New Roman"/>
          <w:sz w:val="24"/>
          <w:szCs w:val="24"/>
        </w:rPr>
        <w:t xml:space="preserve">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ответственность за которое предусмотрена ч.</w:t>
      </w:r>
      <w:r w:rsid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9D0686">
        <w:rPr>
          <w:rFonts w:ascii="Times New Roman" w:hAnsi="Times New Roman" w:cs="Times New Roman"/>
          <w:sz w:val="24"/>
          <w:szCs w:val="24"/>
        </w:rPr>
        <w:t>***</w:t>
      </w:r>
      <w:r w:rsidR="009D0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9D0686" w:rsidP="009D0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ч.1</w:t>
      </w:r>
      <w:r w:rsidRPr="00183F0E" w:rsidR="008D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183F0E" w:rsidR="008D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C60B05" w:rsidRPr="009D2070" w:rsidP="008D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Изобильный, </w:t>
      </w:r>
      <w:r w:rsidRPr="009D2070" w:rsid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Пролетарская, д. 51, 3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B05" w:rsidRPr="00183F0E" w:rsidP="008D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</w:t>
      </w:r>
      <w:r w:rsidRPr="00183F0E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r w:rsidRPr="00183F0E" w:rsidR="00502455">
        <w:rPr>
          <w:rFonts w:ascii="Times New Roman" w:hAnsi="Times New Roman" w:cs="Times New Roman"/>
          <w:sz w:val="24"/>
          <w:szCs w:val="24"/>
        </w:rPr>
        <w:t>через мировую судью</w:t>
      </w:r>
      <w:r w:rsidRPr="00183F0E">
        <w:rPr>
          <w:rFonts w:ascii="Times New Roman" w:hAnsi="Times New Roman" w:cs="Times New Roman"/>
          <w:sz w:val="24"/>
          <w:szCs w:val="24"/>
        </w:rPr>
        <w:t xml:space="preserve"> в течение 10 </w:t>
      </w:r>
      <w:r w:rsidR="004345F6">
        <w:rPr>
          <w:rFonts w:ascii="Times New Roman" w:hAnsi="Times New Roman" w:cs="Times New Roman"/>
          <w:sz w:val="24"/>
          <w:szCs w:val="24"/>
        </w:rPr>
        <w:t>дней</w:t>
      </w:r>
      <w:r w:rsidRPr="00183F0E">
        <w:rPr>
          <w:rFonts w:ascii="Times New Roman" w:hAnsi="Times New Roman" w:cs="Times New Roman"/>
          <w:sz w:val="24"/>
          <w:szCs w:val="24"/>
        </w:rPr>
        <w:t xml:space="preserve"> со дня его получения.</w:t>
      </w:r>
    </w:p>
    <w:p w:rsidR="00630A3B" w:rsidRPr="00183F0E" w:rsidP="00630A3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C4" w:rsidP="0001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F0E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183F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Р.Н. Журавлёв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4FC4" w:rsidP="0001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3B" w:rsidRPr="00017127" w:rsidP="00017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B1" w:rsidP="006058B1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6058B1" w:rsidP="006058B1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6058B1" w:rsidP="006058B1">
      <w:pPr>
        <w:jc w:val="both"/>
        <w:rPr>
          <w:b/>
        </w:rPr>
      </w:pPr>
      <w:r>
        <w:rPr>
          <w:b/>
        </w:rPr>
        <w:t>судебного участка № 5</w:t>
      </w:r>
    </w:p>
    <w:p w:rsidR="006058B1" w:rsidP="006058B1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630A3B" w:rsidRPr="009301D9" w:rsidP="00630A3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sectPr w:rsidSect="00745FD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B"/>
    <w:rsid w:val="00003B3B"/>
    <w:rsid w:val="00017127"/>
    <w:rsid w:val="00074CB2"/>
    <w:rsid w:val="000A1822"/>
    <w:rsid w:val="000A6979"/>
    <w:rsid w:val="0011585B"/>
    <w:rsid w:val="001438DF"/>
    <w:rsid w:val="00183F0E"/>
    <w:rsid w:val="00215F97"/>
    <w:rsid w:val="002210D3"/>
    <w:rsid w:val="00227486"/>
    <w:rsid w:val="00244677"/>
    <w:rsid w:val="00291442"/>
    <w:rsid w:val="002E264B"/>
    <w:rsid w:val="002F5708"/>
    <w:rsid w:val="003309EE"/>
    <w:rsid w:val="00351AD5"/>
    <w:rsid w:val="00364606"/>
    <w:rsid w:val="004345F6"/>
    <w:rsid w:val="004678CF"/>
    <w:rsid w:val="004A4631"/>
    <w:rsid w:val="004D682A"/>
    <w:rsid w:val="00502455"/>
    <w:rsid w:val="00590A0F"/>
    <w:rsid w:val="00597306"/>
    <w:rsid w:val="006058B1"/>
    <w:rsid w:val="00630A3B"/>
    <w:rsid w:val="006567D7"/>
    <w:rsid w:val="006773B4"/>
    <w:rsid w:val="0068383B"/>
    <w:rsid w:val="006E27E4"/>
    <w:rsid w:val="006F13E5"/>
    <w:rsid w:val="00721E6C"/>
    <w:rsid w:val="00724C5A"/>
    <w:rsid w:val="00745FDB"/>
    <w:rsid w:val="00766BCB"/>
    <w:rsid w:val="00774FC4"/>
    <w:rsid w:val="007A0212"/>
    <w:rsid w:val="00891E1D"/>
    <w:rsid w:val="008B66E9"/>
    <w:rsid w:val="008D1759"/>
    <w:rsid w:val="008D51E9"/>
    <w:rsid w:val="009301D9"/>
    <w:rsid w:val="00953992"/>
    <w:rsid w:val="009566F9"/>
    <w:rsid w:val="009D0686"/>
    <w:rsid w:val="009D2070"/>
    <w:rsid w:val="00A71A13"/>
    <w:rsid w:val="00B23E8A"/>
    <w:rsid w:val="00B64711"/>
    <w:rsid w:val="00B95FDD"/>
    <w:rsid w:val="00BC1A1F"/>
    <w:rsid w:val="00C60B05"/>
    <w:rsid w:val="00C717F6"/>
    <w:rsid w:val="00CB7ACB"/>
    <w:rsid w:val="00CC40D7"/>
    <w:rsid w:val="00CD18FF"/>
    <w:rsid w:val="00CE5CEE"/>
    <w:rsid w:val="00D12995"/>
    <w:rsid w:val="00D12D10"/>
    <w:rsid w:val="00D16A4E"/>
    <w:rsid w:val="00DC7553"/>
    <w:rsid w:val="00E00366"/>
    <w:rsid w:val="00E128C1"/>
    <w:rsid w:val="00E509BE"/>
    <w:rsid w:val="00E8750D"/>
    <w:rsid w:val="00EE0EF7"/>
    <w:rsid w:val="00F1218F"/>
    <w:rsid w:val="00F83F00"/>
    <w:rsid w:val="00FF4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B6B3BC-1ED9-47E8-BEF0-817618E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30A3B"/>
    <w:pPr>
      <w:spacing w:after="0" w:line="240" w:lineRule="auto"/>
      <w:ind w:left="360" w:right="7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8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F00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074CB2"/>
  </w:style>
  <w:style w:type="paragraph" w:customStyle="1" w:styleId="10">
    <w:name w:val="Обычный1"/>
    <w:qFormat/>
    <w:rsid w:val="00074C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74CB2"/>
    <w:rPr>
      <w:color w:val="0000FF"/>
      <w:u w:val="single"/>
    </w:rPr>
  </w:style>
  <w:style w:type="paragraph" w:styleId="BodyTextIndent3">
    <w:name w:val="Body Text Indent 3"/>
    <w:basedOn w:val="Normal"/>
    <w:link w:val="3"/>
    <w:rsid w:val="00891E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91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yperlink" Target="https://www.consultant.ru/document/cons_doc_LAW_483024/ebf5dddb0d5fcdf25d19cbc40c405fc254be2f7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