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C40" w:rsidRPr="00A644EA" w:rsidP="00D562CE" w14:paraId="379381C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5C40" w:rsidRPr="00A644EA" w:rsidP="00D73462" w14:paraId="50F40231" w14:textId="2B155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4EA" w:rsidP="00D562CE" w14:paraId="56E70A8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998" w:rsidRPr="00A644EA" w:rsidP="00CE0998" w14:paraId="1A191C72" w14:textId="6DB50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5D">
        <w:rPr>
          <w:rFonts w:ascii="Times New Roman" w:hAnsi="Times New Roman" w:cs="Times New Roman"/>
          <w:sz w:val="24"/>
          <w:szCs w:val="24"/>
        </w:rPr>
        <w:t>Мировой судья судебного участка № 5 Изобильненского района Ста</w:t>
      </w:r>
      <w:r>
        <w:rPr>
          <w:rFonts w:ascii="Times New Roman" w:hAnsi="Times New Roman" w:cs="Times New Roman"/>
          <w:sz w:val="24"/>
          <w:szCs w:val="24"/>
        </w:rPr>
        <w:t>вропольского края Журавлёв Р.Н.</w:t>
      </w:r>
      <w:r w:rsidRPr="00C80421">
        <w:rPr>
          <w:rFonts w:ascii="Times New Roman" w:hAnsi="Times New Roman" w:cs="Times New Roman"/>
          <w:sz w:val="24"/>
          <w:szCs w:val="24"/>
        </w:rPr>
        <w:t xml:space="preserve">, </w:t>
      </w:r>
      <w:r w:rsidRPr="00B64711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B69">
        <w:rPr>
          <w:rFonts w:ascii="Times New Roman" w:hAnsi="Times New Roman" w:cs="Times New Roman"/>
          <w:sz w:val="24"/>
          <w:szCs w:val="24"/>
        </w:rPr>
        <w:t>Казаченко А.И.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042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5 Изобильненского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421">
        <w:rPr>
          <w:rFonts w:ascii="Times New Roman" w:hAnsi="Times New Roman" w:cs="Times New Roman"/>
          <w:sz w:val="24"/>
          <w:szCs w:val="24"/>
        </w:rPr>
        <w:t xml:space="preserve">Ставропольского края дело об административном правонарушении в отношении </w:t>
      </w:r>
      <w:r w:rsidR="00C45B69">
        <w:rPr>
          <w:rFonts w:ascii="Times New Roman" w:hAnsi="Times New Roman" w:cs="Times New Roman"/>
          <w:sz w:val="24"/>
          <w:szCs w:val="24"/>
        </w:rPr>
        <w:t xml:space="preserve">Казаченко </w:t>
      </w:r>
      <w:r w:rsidR="009A0577">
        <w:rPr>
          <w:i/>
          <w:sz w:val="24"/>
          <w:szCs w:val="24"/>
        </w:rPr>
        <w:t>***</w:t>
      </w:r>
      <w:r w:rsidR="009A0577">
        <w:rPr>
          <w:i/>
          <w:sz w:val="24"/>
          <w:szCs w:val="24"/>
        </w:rPr>
        <w:t xml:space="preserve"> </w:t>
      </w:r>
    </w:p>
    <w:p w:rsidR="005C5C40" w:rsidRPr="00A644EA" w:rsidP="00CE0998" w14:paraId="096B2BA4" w14:textId="50650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по обвинению в совершении правонарушения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44EA">
        <w:rPr>
          <w:rFonts w:ascii="Times New Roman" w:hAnsi="Times New Roman" w:cs="Times New Roman"/>
          <w:sz w:val="24"/>
          <w:szCs w:val="24"/>
        </w:rPr>
        <w:t xml:space="preserve"> предусмотренного ст. 20.25 ч. 1 КРФ об АП</w:t>
      </w:r>
      <w:r w:rsidRPr="00A644EA">
        <w:rPr>
          <w:rFonts w:ascii="Times New Roman" w:hAnsi="Times New Roman" w:cs="Times New Roman"/>
          <w:sz w:val="24"/>
          <w:szCs w:val="24"/>
        </w:rPr>
        <w:t>,</w:t>
      </w:r>
    </w:p>
    <w:p w:rsidR="005C5C40" w:rsidRPr="00A644EA" w:rsidP="00D562CE" w14:paraId="6F75E8D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644EA" w:rsidP="00D562CE" w14:paraId="134FA1ED" w14:textId="5A2D6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421" w:rsidRPr="00C80421" w:rsidP="00C80421" w14:paraId="3BD6A9E4" w14:textId="7BD7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Казаченко </w:t>
      </w:r>
      <w:r w:rsidR="009A0577">
        <w:rPr>
          <w:i/>
          <w:sz w:val="24"/>
          <w:szCs w:val="24"/>
        </w:rPr>
        <w:t>***</w:t>
      </w:r>
      <w:r w:rsidR="009A0577">
        <w:rPr>
          <w:i/>
          <w:sz w:val="24"/>
          <w:szCs w:val="24"/>
        </w:rPr>
        <w:t xml:space="preserve"> 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установленный ч. 1 </w:t>
      </w:r>
      <w:r w:rsidR="00FC3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32.2 Кодекса Российской Федерации об административных правонарушениях, штраф в размере </w:t>
      </w:r>
      <w:r w:rsidR="00582103">
        <w:rPr>
          <w:i/>
          <w:sz w:val="24"/>
          <w:szCs w:val="24"/>
        </w:rPr>
        <w:t>***</w:t>
      </w:r>
      <w:r w:rsidR="00582103">
        <w:rPr>
          <w:i/>
          <w:sz w:val="24"/>
          <w:szCs w:val="24"/>
        </w:rPr>
        <w:t xml:space="preserve"> </w:t>
      </w:r>
      <w:r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назначенный постановлением </w:t>
      </w:r>
      <w:r w:rsidR="00582103">
        <w:rPr>
          <w:i/>
          <w:sz w:val="24"/>
          <w:szCs w:val="24"/>
        </w:rPr>
        <w:t>***</w:t>
      </w:r>
      <w:r w:rsidRPr="00183F0E" w:rsidR="005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вступило в законную силу </w:t>
      </w:r>
      <w:r w:rsidR="00582103">
        <w:rPr>
          <w:i/>
          <w:sz w:val="24"/>
          <w:szCs w:val="24"/>
        </w:rPr>
        <w:t>***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совершение административного п</w:t>
      </w:r>
      <w:r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равонарушения, предусмотренного </w:t>
      </w:r>
      <w:r w:rsidR="00582103">
        <w:rPr>
          <w:i/>
          <w:sz w:val="24"/>
          <w:szCs w:val="24"/>
        </w:rPr>
        <w:t>***</w:t>
      </w:r>
      <w:r w:rsidR="00582103">
        <w:rPr>
          <w:i/>
          <w:sz w:val="24"/>
          <w:szCs w:val="24"/>
        </w:rPr>
        <w:t xml:space="preserve"> 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  <w:r w:rsidRPr="00C804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4DC9" w:rsidRPr="00B54DC9" w:rsidP="00B54DC9" w14:paraId="74507A9E" w14:textId="0E5B43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лицо, в отношении которого ведется производство по делу об административном правонарушении </w:t>
      </w:r>
      <w:r w:rsidR="00C45B69">
        <w:rPr>
          <w:rFonts w:ascii="Times New Roman" w:hAnsi="Times New Roman" w:cs="Times New Roman"/>
          <w:sz w:val="24"/>
          <w:szCs w:val="24"/>
        </w:rPr>
        <w:t>Казаченко А.И.</w:t>
      </w:r>
      <w:r w:rsidRP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пояснил суду,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оплатил, в связи с тем, что забыл о 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DC9" w:rsidP="00B54DC9" w14:paraId="786496C8" w14:textId="5D0A12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Суд, выслушав пояснения лица, в отношении которого ведется производство по делу об административном правонарушении, исследовав материалы дела, считает, что в бездействии </w:t>
      </w:r>
      <w:r w:rsidR="00C45B69">
        <w:rPr>
          <w:rFonts w:ascii="Times New Roman" w:hAnsi="Times New Roman" w:cs="Times New Roman"/>
          <w:sz w:val="24"/>
          <w:szCs w:val="24"/>
        </w:rPr>
        <w:t>Казаченко А.И.</w:t>
      </w:r>
      <w:r w:rsidRP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состав правонарушения, предусмотренного статьей 20.25 ч.1 КРФ об АП – неуплата административного штрафа в срок, предусмотренный КРФ об АП. </w:t>
      </w:r>
    </w:p>
    <w:p w:rsidR="00B54DC9" w:rsidP="00B54DC9" w14:paraId="35648F02" w14:textId="2D357F6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B54DC9" w:rsidRPr="006773B4" w:rsidP="00B54DC9" w14:paraId="6DCF00E9" w14:textId="12BDD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B4">
        <w:rPr>
          <w:rFonts w:ascii="Times New Roman" w:hAnsi="Times New Roman" w:cs="Times New Roman"/>
          <w:sz w:val="24"/>
          <w:szCs w:val="24"/>
        </w:rPr>
        <w:t xml:space="preserve">В соответствии со ст. 32.2 ч.1 </w:t>
      </w:r>
      <w:r w:rsidRPr="00677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6773B4">
        <w:rPr>
          <w:rFonts w:ascii="Times New Roman" w:hAnsi="Times New Roman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</w:t>
      </w:r>
      <w:r w:rsidR="00582103">
        <w:rPr>
          <w:i/>
          <w:sz w:val="24"/>
          <w:szCs w:val="24"/>
        </w:rPr>
        <w:t>***</w:t>
      </w:r>
      <w:r w:rsidR="00582103">
        <w:rPr>
          <w:i/>
          <w:sz w:val="24"/>
          <w:szCs w:val="24"/>
        </w:rPr>
        <w:t xml:space="preserve"> </w:t>
      </w:r>
      <w:r w:rsidRPr="006773B4">
        <w:rPr>
          <w:rFonts w:ascii="Times New Roman" w:hAnsi="Times New Roman" w:cs="Times New Roman"/>
          <w:sz w:val="24"/>
          <w:szCs w:val="24"/>
        </w:rPr>
        <w:t xml:space="preserve">КРФ об АП, </w:t>
      </w:r>
      <w:r w:rsidR="00C45B69">
        <w:rPr>
          <w:rFonts w:ascii="Times New Roman" w:hAnsi="Times New Roman" w:cs="Times New Roman"/>
          <w:sz w:val="24"/>
          <w:szCs w:val="24"/>
        </w:rPr>
        <w:t>Казаченко А.И.</w:t>
      </w:r>
      <w:r w:rsidRPr="006773B4">
        <w:rPr>
          <w:rFonts w:ascii="Times New Roman" w:hAnsi="Times New Roman" w:cs="Times New Roman"/>
          <w:sz w:val="24"/>
          <w:szCs w:val="24"/>
        </w:rPr>
        <w:t xml:space="preserve"> должен был оплатить до </w:t>
      </w:r>
      <w:r>
        <w:rPr>
          <w:rFonts w:ascii="Times New Roman" w:hAnsi="Times New Roman" w:cs="Times New Roman"/>
          <w:sz w:val="24"/>
          <w:szCs w:val="24"/>
        </w:rPr>
        <w:t xml:space="preserve">00 часов 01 минуты </w:t>
      </w:r>
      <w:r w:rsidR="00582103">
        <w:rPr>
          <w:i/>
          <w:sz w:val="24"/>
          <w:szCs w:val="24"/>
        </w:rPr>
        <w:t>***</w:t>
      </w:r>
      <w:r w:rsidR="00582103">
        <w:rPr>
          <w:i/>
          <w:sz w:val="24"/>
          <w:szCs w:val="24"/>
        </w:rPr>
        <w:t xml:space="preserve"> </w:t>
      </w:r>
    </w:p>
    <w:p w:rsidR="00B54DC9" w:rsidRPr="00183F0E" w:rsidP="00B54DC9" w14:paraId="3962EBE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20.25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54DC9" w:rsidRPr="00582103" w:rsidP="00582103" w14:paraId="230096C5" w14:textId="65F22AE6">
      <w:pPr>
        <w:suppressAutoHyphens/>
        <w:spacing w:after="0" w:line="240" w:lineRule="auto"/>
        <w:ind w:firstLine="720"/>
        <w:jc w:val="both"/>
        <w:rPr>
          <w:i/>
          <w:sz w:val="24"/>
          <w:szCs w:val="24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и следует из материалов дела, постановлением </w:t>
      </w:r>
      <w:r w:rsidR="00582103">
        <w:rPr>
          <w:i/>
          <w:sz w:val="24"/>
          <w:szCs w:val="24"/>
        </w:rPr>
        <w:t>***</w:t>
      </w:r>
      <w:r w:rsidR="00582103">
        <w:rPr>
          <w:i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="00582103">
        <w:rPr>
          <w:i/>
          <w:sz w:val="24"/>
          <w:szCs w:val="24"/>
        </w:rPr>
        <w:t>***</w:t>
      </w:r>
      <w:r w:rsidR="00582103">
        <w:rPr>
          <w:i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правонарушениях, подвергнут наказанию в виде административного штрафа в размере </w:t>
      </w:r>
      <w:r w:rsidR="000657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рублей. Постановление вступило в законную силу </w:t>
      </w:r>
      <w:r w:rsidR="00582103">
        <w:rPr>
          <w:i/>
          <w:sz w:val="24"/>
          <w:szCs w:val="24"/>
        </w:rPr>
        <w:t>***</w:t>
      </w:r>
      <w:r w:rsidR="00582103">
        <w:rPr>
          <w:i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административный штраф не оплачен </w:t>
      </w:r>
      <w:r w:rsidR="00C45B69">
        <w:rPr>
          <w:rFonts w:ascii="Times New Roman" w:hAnsi="Times New Roman" w:cs="Times New Roman"/>
          <w:sz w:val="24"/>
          <w:szCs w:val="24"/>
        </w:rPr>
        <w:t>Казаченко А.И.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ч.</w:t>
      </w:r>
      <w:r w:rsidR="008B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ст.32.2 Кодекса Российской Федерации об административных правонарушениях.</w:t>
      </w:r>
    </w:p>
    <w:p w:rsidR="00B54DC9" w:rsidRPr="00183F0E" w:rsidP="00B54DC9" w14:paraId="68A4D097" w14:textId="002D7E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факт подтверждается: протоколом об административном </w:t>
      </w:r>
      <w:r w:rsidR="00C5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 w:rsidR="00582103">
        <w:rPr>
          <w:i/>
          <w:sz w:val="24"/>
          <w:szCs w:val="24"/>
        </w:rPr>
        <w:t>***</w:t>
      </w:r>
      <w:r w:rsidR="00582103">
        <w:rPr>
          <w:i/>
          <w:sz w:val="24"/>
          <w:szCs w:val="24"/>
        </w:rPr>
        <w:t xml:space="preserve"> </w:t>
      </w:r>
      <w:r w:rsidR="0016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</w:t>
      </w:r>
      <w:r w:rsidR="00582103">
        <w:rPr>
          <w:i/>
          <w:sz w:val="24"/>
          <w:szCs w:val="24"/>
        </w:rPr>
        <w:t>***</w:t>
      </w:r>
      <w:r w:rsidR="0016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="00582103">
        <w:rPr>
          <w:i/>
          <w:sz w:val="24"/>
          <w:szCs w:val="24"/>
        </w:rPr>
        <w:t>**</w:t>
      </w:r>
      <w:r w:rsidR="00582103">
        <w:rPr>
          <w:i/>
          <w:sz w:val="24"/>
          <w:szCs w:val="24"/>
        </w:rPr>
        <w:t>*</w:t>
      </w:r>
      <w:r w:rsidR="00582103">
        <w:rPr>
          <w:i/>
          <w:sz w:val="24"/>
          <w:szCs w:val="24"/>
        </w:rPr>
        <w:t xml:space="preserve"> </w:t>
      </w:r>
      <w:r w:rsidR="009A63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E06" w:rsidRPr="00183F0E" w:rsidP="00DD3E06" w14:paraId="28449AFF" w14:textId="72C855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мировой судья находит, что в действиях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5B69">
        <w:rPr>
          <w:rFonts w:ascii="Times New Roman" w:hAnsi="Times New Roman" w:cs="Times New Roman"/>
          <w:sz w:val="24"/>
          <w:szCs w:val="24"/>
        </w:rPr>
        <w:t>Казаченко А.И.</w:t>
      </w:r>
      <w:r w:rsidR="00975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ч.1 ст. 20.25 Кодекса Российской Федерации об административных правонарушениях, –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предусмотренный настоящим кодексом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4DC9" w:rsidRPr="00183F0E" w:rsidP="00B54DC9" w14:paraId="464B703A" w14:textId="79729E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F0E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="00C45B69">
        <w:rPr>
          <w:rFonts w:ascii="Times New Roman" w:hAnsi="Times New Roman" w:cs="Times New Roman"/>
          <w:sz w:val="24"/>
          <w:szCs w:val="24"/>
        </w:rPr>
        <w:t>Казаченко А.И.</w:t>
      </w:r>
      <w:r w:rsidRPr="00183F0E">
        <w:rPr>
          <w:rFonts w:ascii="Times New Roman" w:hAnsi="Times New Roman" w:cs="Times New Roman"/>
          <w:sz w:val="24"/>
          <w:szCs w:val="24"/>
        </w:rPr>
        <w:t>, в соответствии со ст.4.2 Кодекса Российской Федерации об административных правонарушениях, мировым судьей признано признание вины, раскаяние в содеянном.</w:t>
      </w:r>
    </w:p>
    <w:p w:rsidR="00B54DC9" w:rsidRPr="00183F0E" w:rsidP="00B54DC9" w14:paraId="571D3BF5" w14:textId="3E58EDB8">
      <w:pPr>
        <w:pStyle w:val="10"/>
        <w:ind w:firstLine="720"/>
        <w:jc w:val="both"/>
        <w:rPr>
          <w:szCs w:val="24"/>
        </w:rPr>
      </w:pPr>
      <w:r w:rsidRPr="00183F0E">
        <w:rPr>
          <w:rStyle w:val="1"/>
          <w:szCs w:val="24"/>
        </w:rPr>
        <w:t xml:space="preserve">Обстоятельств, отягчающих административную ответственность </w:t>
      </w:r>
      <w:r w:rsidR="00C45B69">
        <w:rPr>
          <w:szCs w:val="24"/>
        </w:rPr>
        <w:t>Казаченко А.И.</w:t>
      </w:r>
      <w:r w:rsidRPr="00183F0E">
        <w:rPr>
          <w:rStyle w:val="1"/>
          <w:szCs w:val="24"/>
        </w:rPr>
        <w:t xml:space="preserve">, </w:t>
      </w:r>
      <w:r w:rsidR="00975F03">
        <w:rPr>
          <w:rStyle w:val="1"/>
          <w:szCs w:val="24"/>
        </w:rPr>
        <w:t xml:space="preserve">не установлено. </w:t>
      </w:r>
    </w:p>
    <w:p w:rsidR="00B54DC9" w:rsidRPr="00183F0E" w:rsidP="00B54DC9" w14:paraId="17920C82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975F03" w:rsidP="00975F03" w14:paraId="57577526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5C40" w:rsidRPr="00975F03" w:rsidP="00975F03" w14:paraId="14FD3689" w14:textId="373069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5C5C40" w:rsidRPr="00A644EA" w:rsidP="00D562CE" w14:paraId="5121D62C" w14:textId="7103C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644EA" w:rsidP="00D562CE" w14:paraId="4F787BC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938" w:rsidP="00C54938" w14:paraId="60FF22C1" w14:textId="5BFF5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C45B69">
        <w:rPr>
          <w:rFonts w:ascii="Times New Roman" w:hAnsi="Times New Roman" w:cs="Times New Roman"/>
          <w:sz w:val="24"/>
          <w:szCs w:val="24"/>
        </w:rPr>
        <w:t xml:space="preserve">Казаченко </w:t>
      </w:r>
      <w:r w:rsidR="00582103">
        <w:rPr>
          <w:i/>
          <w:sz w:val="24"/>
          <w:szCs w:val="24"/>
        </w:rPr>
        <w:t>***</w:t>
      </w:r>
      <w:r w:rsidR="00582103">
        <w:rPr>
          <w:i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ответственность за которое предусмотрена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582103">
        <w:rPr>
          <w:i/>
          <w:sz w:val="24"/>
          <w:szCs w:val="24"/>
        </w:rPr>
        <w:t>***</w:t>
      </w:r>
      <w:r w:rsidR="00582103">
        <w:rPr>
          <w:i/>
          <w:sz w:val="24"/>
          <w:szCs w:val="24"/>
        </w:rPr>
        <w:t xml:space="preserve"> </w:t>
      </w:r>
    </w:p>
    <w:p w:rsidR="00C54938" w:rsidRPr="00183F0E" w:rsidP="00C54938" w14:paraId="36E5291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</w:p>
    <w:p w:rsidR="00C54938" w:rsidRPr="009D2070" w:rsidP="00C54938" w14:paraId="40EC3E1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оплате штрафа предоставить по адресу: г. Изобильный, 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ул. Пролетарская, д. 51, 3 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938" w:rsidRPr="00183F0E" w:rsidP="00C54938" w14:paraId="4217B41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7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</w:t>
      </w:r>
      <w:r w:rsidRPr="00183F0E">
        <w:rPr>
          <w:rFonts w:ascii="Times New Roman" w:hAnsi="Times New Roman" w:cs="Times New Roman"/>
          <w:sz w:val="24"/>
          <w:szCs w:val="24"/>
        </w:rPr>
        <w:t xml:space="preserve">районный суд через мировую судью в течение 10 </w:t>
      </w:r>
      <w:r>
        <w:rPr>
          <w:rFonts w:ascii="Times New Roman" w:hAnsi="Times New Roman" w:cs="Times New Roman"/>
          <w:sz w:val="24"/>
          <w:szCs w:val="24"/>
        </w:rPr>
        <w:t>дней</w:t>
      </w:r>
      <w:r w:rsidRPr="00183F0E">
        <w:rPr>
          <w:rFonts w:ascii="Times New Roman" w:hAnsi="Times New Roman" w:cs="Times New Roman"/>
          <w:sz w:val="24"/>
          <w:szCs w:val="24"/>
        </w:rPr>
        <w:t xml:space="preserve"> со дня его получения.</w:t>
      </w:r>
    </w:p>
    <w:p w:rsidR="00C54938" w:rsidRPr="00183F0E" w:rsidP="00C54938" w14:paraId="226533EC" w14:textId="77777777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38" w:rsidRPr="00017127" w:rsidP="00C54938" w14:paraId="1F859C7C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F0E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183F0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Р.Н. Журавлёв</w:t>
      </w:r>
      <w:r w:rsidRPr="00B23E8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6E8" w:rsidP="00207DF4" w14:paraId="3D087AC3" w14:textId="6B3E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E8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666E8" w:rsidP="00207DF4" w14:paraId="68E9DA8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77" w:rsidP="009A0577" w14:paraId="03DB099B" w14:textId="77777777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9A0577" w:rsidP="009A0577" w14:paraId="050C2CCB" w14:textId="77777777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9A0577" w:rsidP="009A0577" w14:paraId="3F1F250A" w14:textId="77777777">
      <w:pPr>
        <w:jc w:val="both"/>
        <w:rPr>
          <w:b/>
        </w:rPr>
      </w:pPr>
      <w:r>
        <w:rPr>
          <w:b/>
        </w:rPr>
        <w:t>судебного участка № 5</w:t>
      </w:r>
    </w:p>
    <w:p w:rsidR="009A0577" w:rsidP="009A0577" w14:paraId="28DCBA70" w14:textId="77777777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8B0A45" w:rsidP="00207DF4" w14:paraId="7E8CC619" w14:textId="194D4D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207D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ED"/>
    <w:rsid w:val="00003B1B"/>
    <w:rsid w:val="00016CE5"/>
    <w:rsid w:val="00017127"/>
    <w:rsid w:val="00023A14"/>
    <w:rsid w:val="000657AF"/>
    <w:rsid w:val="00117208"/>
    <w:rsid w:val="00125F28"/>
    <w:rsid w:val="00127E9E"/>
    <w:rsid w:val="00132D7D"/>
    <w:rsid w:val="001666E8"/>
    <w:rsid w:val="00177294"/>
    <w:rsid w:val="00183F0E"/>
    <w:rsid w:val="00187BC2"/>
    <w:rsid w:val="00193412"/>
    <w:rsid w:val="001C4EE2"/>
    <w:rsid w:val="00207DF4"/>
    <w:rsid w:val="002173F6"/>
    <w:rsid w:val="002F3CD9"/>
    <w:rsid w:val="002F6FFF"/>
    <w:rsid w:val="003157ED"/>
    <w:rsid w:val="00340291"/>
    <w:rsid w:val="0035266E"/>
    <w:rsid w:val="003600D7"/>
    <w:rsid w:val="00397985"/>
    <w:rsid w:val="003C7E67"/>
    <w:rsid w:val="003E6671"/>
    <w:rsid w:val="00402DC4"/>
    <w:rsid w:val="00403366"/>
    <w:rsid w:val="004109A3"/>
    <w:rsid w:val="00434E2D"/>
    <w:rsid w:val="004B7570"/>
    <w:rsid w:val="00577B45"/>
    <w:rsid w:val="00582103"/>
    <w:rsid w:val="00586567"/>
    <w:rsid w:val="005A5506"/>
    <w:rsid w:val="005A59C7"/>
    <w:rsid w:val="005C5C40"/>
    <w:rsid w:val="005D7BDA"/>
    <w:rsid w:val="005E2041"/>
    <w:rsid w:val="005E22D3"/>
    <w:rsid w:val="00624206"/>
    <w:rsid w:val="006773B4"/>
    <w:rsid w:val="006D0B37"/>
    <w:rsid w:val="006D38AC"/>
    <w:rsid w:val="006E27EC"/>
    <w:rsid w:val="006E2DFD"/>
    <w:rsid w:val="006E49F2"/>
    <w:rsid w:val="00725DF0"/>
    <w:rsid w:val="007557AD"/>
    <w:rsid w:val="00842967"/>
    <w:rsid w:val="00847492"/>
    <w:rsid w:val="00850310"/>
    <w:rsid w:val="00881808"/>
    <w:rsid w:val="008B0A45"/>
    <w:rsid w:val="008C3C5D"/>
    <w:rsid w:val="008C59FC"/>
    <w:rsid w:val="00975F03"/>
    <w:rsid w:val="009A0577"/>
    <w:rsid w:val="009A63C8"/>
    <w:rsid w:val="009A6654"/>
    <w:rsid w:val="009D2070"/>
    <w:rsid w:val="009D3EFA"/>
    <w:rsid w:val="009F3781"/>
    <w:rsid w:val="009F5E5D"/>
    <w:rsid w:val="00A10CDC"/>
    <w:rsid w:val="00A52F89"/>
    <w:rsid w:val="00A53179"/>
    <w:rsid w:val="00A644EA"/>
    <w:rsid w:val="00AC54EF"/>
    <w:rsid w:val="00AE5188"/>
    <w:rsid w:val="00B00F43"/>
    <w:rsid w:val="00B01775"/>
    <w:rsid w:val="00B02AEE"/>
    <w:rsid w:val="00B23E8A"/>
    <w:rsid w:val="00B248F1"/>
    <w:rsid w:val="00B54DC9"/>
    <w:rsid w:val="00B64711"/>
    <w:rsid w:val="00B817E5"/>
    <w:rsid w:val="00B83D3A"/>
    <w:rsid w:val="00B91F7C"/>
    <w:rsid w:val="00BC2C5C"/>
    <w:rsid w:val="00BF553E"/>
    <w:rsid w:val="00C43A68"/>
    <w:rsid w:val="00C45B69"/>
    <w:rsid w:val="00C54938"/>
    <w:rsid w:val="00C80421"/>
    <w:rsid w:val="00C9102C"/>
    <w:rsid w:val="00CD6E0F"/>
    <w:rsid w:val="00CE0998"/>
    <w:rsid w:val="00D05621"/>
    <w:rsid w:val="00D520BA"/>
    <w:rsid w:val="00D562CE"/>
    <w:rsid w:val="00D73462"/>
    <w:rsid w:val="00D81837"/>
    <w:rsid w:val="00D974E7"/>
    <w:rsid w:val="00DB4DEA"/>
    <w:rsid w:val="00DD3E06"/>
    <w:rsid w:val="00DE2384"/>
    <w:rsid w:val="00E54E0B"/>
    <w:rsid w:val="00E6744B"/>
    <w:rsid w:val="00EA0BA4"/>
    <w:rsid w:val="00ED4463"/>
    <w:rsid w:val="00EE7FC3"/>
    <w:rsid w:val="00EF5536"/>
    <w:rsid w:val="00EF680C"/>
    <w:rsid w:val="00F434FA"/>
    <w:rsid w:val="00F729F2"/>
    <w:rsid w:val="00F746EF"/>
    <w:rsid w:val="00FA261D"/>
    <w:rsid w:val="00FC2446"/>
    <w:rsid w:val="00FC3014"/>
    <w:rsid w:val="00FC3FF5"/>
    <w:rsid w:val="00FD3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1E4D64-A15A-449A-A5F0-6C1E5C15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744B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B54DC9"/>
  </w:style>
  <w:style w:type="paragraph" w:customStyle="1" w:styleId="10">
    <w:name w:val="Обычный1"/>
    <w:qFormat/>
    <w:rsid w:val="00B54D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4DC9"/>
    <w:rPr>
      <w:color w:val="0000FF"/>
      <w:u w:val="single"/>
    </w:rPr>
  </w:style>
  <w:style w:type="paragraph" w:styleId="BodyTextIndent3">
    <w:name w:val="Body Text Indent 3"/>
    <w:basedOn w:val="Normal"/>
    <w:link w:val="3"/>
    <w:rsid w:val="008B0A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B0A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