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72D" w:rsidRPr="006F4421" w:rsidP="0095672D" w14:paraId="7061D21D" w14:textId="77777777">
      <w:pPr>
        <w:tabs>
          <w:tab w:val="left" w:pos="2478"/>
          <w:tab w:val="left" w:pos="3684"/>
        </w:tabs>
        <w:jc w:val="center"/>
        <w:rPr>
          <w:b w:val="0"/>
        </w:rPr>
      </w:pPr>
    </w:p>
    <w:p w:rsidR="0095672D" w:rsidRPr="008866F3" w:rsidP="0095672D" w14:paraId="73C69A7E" w14:textId="77777777">
      <w:pPr>
        <w:tabs>
          <w:tab w:val="left" w:pos="2478"/>
          <w:tab w:val="left" w:pos="3684"/>
        </w:tabs>
        <w:jc w:val="center"/>
        <w:rPr>
          <w:b w:val="0"/>
        </w:rPr>
      </w:pPr>
      <w:r w:rsidRPr="008866F3">
        <w:rPr>
          <w:b w:val="0"/>
        </w:rPr>
        <w:t>П О С Т А Н О В Л Е Н И Е</w:t>
      </w:r>
    </w:p>
    <w:p w:rsidR="0095672D" w:rsidRPr="008866F3" w:rsidP="0095672D" w14:paraId="2521CCA2" w14:textId="1F06B9EF">
      <w:pPr>
        <w:tabs>
          <w:tab w:val="left" w:pos="2478"/>
          <w:tab w:val="left" w:pos="3684"/>
        </w:tabs>
        <w:jc w:val="center"/>
        <w:rPr>
          <w:b w:val="0"/>
        </w:rPr>
      </w:pPr>
      <w:r w:rsidRPr="008866F3">
        <w:rPr>
          <w:b w:val="0"/>
        </w:rPr>
        <w:t>об административном правонарушении</w:t>
      </w:r>
    </w:p>
    <w:p w:rsidR="0095672D" w:rsidRPr="008866F3" w:rsidP="0095672D" w14:paraId="1CB43C3E" w14:textId="77777777">
      <w:pPr>
        <w:tabs>
          <w:tab w:val="left" w:pos="2478"/>
          <w:tab w:val="left" w:pos="3684"/>
        </w:tabs>
        <w:jc w:val="center"/>
        <w:rPr>
          <w:b w:val="0"/>
        </w:rPr>
      </w:pPr>
    </w:p>
    <w:p w:rsidR="0095672D" w:rsidRPr="008866F3" w:rsidP="0095672D" w14:paraId="4977E4C0" w14:textId="776549F2">
      <w:pPr>
        <w:jc w:val="both"/>
        <w:rPr>
          <w:b w:val="0"/>
        </w:rPr>
      </w:pPr>
      <w:r w:rsidRPr="008866F3">
        <w:rPr>
          <w:b w:val="0"/>
        </w:rPr>
        <w:t>02 сентября</w:t>
      </w:r>
      <w:r w:rsidRPr="008866F3" w:rsidR="00F96C07">
        <w:rPr>
          <w:b w:val="0"/>
        </w:rPr>
        <w:t xml:space="preserve"> 202</w:t>
      </w:r>
      <w:r w:rsidRPr="008866F3" w:rsidR="00546279">
        <w:rPr>
          <w:b w:val="0"/>
        </w:rPr>
        <w:t>4</w:t>
      </w:r>
      <w:r w:rsidRPr="008866F3">
        <w:rPr>
          <w:b w:val="0"/>
        </w:rPr>
        <w:t xml:space="preserve"> г</w:t>
      </w:r>
      <w:r w:rsidRPr="008866F3" w:rsidR="00374029">
        <w:rPr>
          <w:b w:val="0"/>
        </w:rPr>
        <w:t>.</w:t>
      </w:r>
      <w:r w:rsidRPr="008866F3">
        <w:rPr>
          <w:b w:val="0"/>
        </w:rPr>
        <w:t xml:space="preserve">                                                                        </w:t>
      </w:r>
      <w:r w:rsidRPr="008866F3" w:rsidR="00DC4A2B">
        <w:rPr>
          <w:b w:val="0"/>
        </w:rPr>
        <w:t xml:space="preserve">         </w:t>
      </w:r>
      <w:r w:rsidRPr="008866F3" w:rsidR="007268FA">
        <w:rPr>
          <w:b w:val="0"/>
        </w:rPr>
        <w:t xml:space="preserve">        </w:t>
      </w:r>
      <w:r w:rsidR="008866F3">
        <w:rPr>
          <w:b w:val="0"/>
        </w:rPr>
        <w:t xml:space="preserve">               </w:t>
      </w:r>
      <w:r w:rsidRPr="008866F3" w:rsidR="00DC4A2B">
        <w:rPr>
          <w:b w:val="0"/>
        </w:rPr>
        <w:t xml:space="preserve"> </w:t>
      </w:r>
      <w:r w:rsidRPr="008866F3">
        <w:rPr>
          <w:b w:val="0"/>
        </w:rPr>
        <w:t xml:space="preserve">г. Ипатово </w:t>
      </w:r>
    </w:p>
    <w:p w:rsidR="0095672D" w:rsidRPr="008866F3" w:rsidP="0095672D" w14:paraId="178F6581" w14:textId="77777777">
      <w:pPr>
        <w:jc w:val="both"/>
        <w:rPr>
          <w:b w:val="0"/>
        </w:rPr>
      </w:pPr>
    </w:p>
    <w:p w:rsidR="00193E27" w:rsidRPr="008866F3" w:rsidP="00A57418" w14:paraId="3201FC84" w14:textId="77777777">
      <w:pPr>
        <w:ind w:firstLine="709"/>
        <w:jc w:val="both"/>
        <w:rPr>
          <w:b w:val="0"/>
        </w:rPr>
      </w:pPr>
      <w:r w:rsidRPr="008866F3">
        <w:rPr>
          <w:b w:val="0"/>
        </w:rPr>
        <w:t>М</w:t>
      </w:r>
      <w:r w:rsidRPr="008866F3" w:rsidR="00444165">
        <w:rPr>
          <w:b w:val="0"/>
        </w:rPr>
        <w:t>ировой судья судебного участка № 2 Ипатовского района Ставропольского края Швачко И.Н.,</w:t>
      </w:r>
    </w:p>
    <w:p w:rsidR="00A57418" w:rsidRPr="008866F3" w:rsidP="00193E27" w14:paraId="4BB28F81" w14:textId="1141349D">
      <w:pPr>
        <w:jc w:val="both"/>
        <w:rPr>
          <w:b w:val="0"/>
        </w:rPr>
      </w:pPr>
      <w:r w:rsidRPr="008866F3">
        <w:rPr>
          <w:b w:val="0"/>
        </w:rPr>
        <w:t xml:space="preserve">рассмотрев в открытом судебном заседании материалы дела об административном правонарушении в отношении: </w:t>
      </w:r>
    </w:p>
    <w:p w:rsidR="00A57418" w:rsidRPr="008866F3" w:rsidP="00A57418" w14:paraId="1C38248D" w14:textId="56AAEAAD">
      <w:pPr>
        <w:ind w:left="720"/>
        <w:jc w:val="both"/>
        <w:rPr>
          <w:b w:val="0"/>
        </w:rPr>
      </w:pPr>
      <w:r w:rsidRPr="008866F3">
        <w:rPr>
          <w:b w:val="0"/>
        </w:rPr>
        <w:t>Котельникова С</w:t>
      </w:r>
      <w:r w:rsidR="00233717">
        <w:rPr>
          <w:b w:val="0"/>
        </w:rPr>
        <w:t>.</w:t>
      </w:r>
      <w:r w:rsidRPr="008866F3">
        <w:rPr>
          <w:b w:val="0"/>
        </w:rPr>
        <w:t>В</w:t>
      </w:r>
      <w:r w:rsidR="00233717">
        <w:rPr>
          <w:b w:val="0"/>
        </w:rPr>
        <w:t>.</w:t>
      </w:r>
      <w:r w:rsidRPr="008866F3" w:rsidR="006F2E15">
        <w:rPr>
          <w:b w:val="0"/>
        </w:rPr>
        <w:t xml:space="preserve">, </w:t>
      </w:r>
    </w:p>
    <w:p w:rsidR="0095672D" w:rsidRPr="008866F3" w:rsidP="00193E27" w14:paraId="30DF0326" w14:textId="77777777">
      <w:pPr>
        <w:jc w:val="both"/>
        <w:rPr>
          <w:b w:val="0"/>
        </w:rPr>
      </w:pPr>
      <w:r w:rsidRPr="008866F3">
        <w:rPr>
          <w:b w:val="0"/>
        </w:rPr>
        <w:t xml:space="preserve">привлекаемого </w:t>
      </w:r>
      <w:r w:rsidRPr="008866F3">
        <w:rPr>
          <w:b w:val="0"/>
        </w:rPr>
        <w:t xml:space="preserve">за совершение правонарушения, предусмотренного ч. 4 ст. 12.15 Кодекса РФ об административных правонарушениях, </w:t>
      </w:r>
    </w:p>
    <w:p w:rsidR="004F4DDD" w:rsidRPr="008866F3" w:rsidP="0095672D" w14:paraId="76889F0B" w14:textId="77777777">
      <w:pPr>
        <w:tabs>
          <w:tab w:val="left" w:pos="2478"/>
          <w:tab w:val="left" w:pos="3684"/>
        </w:tabs>
        <w:jc w:val="right"/>
        <w:rPr>
          <w:b w:val="0"/>
        </w:rPr>
      </w:pPr>
    </w:p>
    <w:p w:rsidR="00652E4E" w:rsidRPr="008866F3" w:rsidP="00036E57" w14:paraId="724A6BD1" w14:textId="37AC3A00">
      <w:pPr>
        <w:jc w:val="center"/>
        <w:rPr>
          <w:b w:val="0"/>
          <w:bCs w:val="0"/>
        </w:rPr>
      </w:pPr>
      <w:r w:rsidRPr="008866F3">
        <w:rPr>
          <w:b w:val="0"/>
          <w:bCs w:val="0"/>
        </w:rPr>
        <w:t>установил</w:t>
      </w:r>
      <w:r w:rsidRPr="008866F3" w:rsidR="005823FE">
        <w:rPr>
          <w:b w:val="0"/>
          <w:bCs w:val="0"/>
        </w:rPr>
        <w:t>:</w:t>
      </w:r>
    </w:p>
    <w:p w:rsidR="00341F78" w:rsidRPr="008866F3" w:rsidP="00036E57" w14:paraId="2C1736D3" w14:textId="77777777">
      <w:pPr>
        <w:jc w:val="center"/>
        <w:rPr>
          <w:b w:val="0"/>
          <w:bCs w:val="0"/>
        </w:rPr>
      </w:pPr>
    </w:p>
    <w:p w:rsidR="00193E27" w:rsidRPr="008866F3" w:rsidP="00193E27" w14:paraId="4C8E3EB5" w14:textId="52270100">
      <w:pPr>
        <w:pStyle w:val="Heading2"/>
        <w:shd w:val="clear" w:color="auto" w:fill="FFFFFF"/>
        <w:spacing w:before="0" w:beforeAutospacing="0" w:after="0" w:afterAutospacing="0" w:line="264" w:lineRule="atLeast"/>
        <w:ind w:firstLine="567"/>
        <w:jc w:val="both"/>
        <w:rPr>
          <w:b w:val="0"/>
          <w:sz w:val="24"/>
          <w:szCs w:val="24"/>
        </w:rPr>
      </w:pPr>
      <w:r w:rsidRPr="008866F3">
        <w:rPr>
          <w:b w:val="0"/>
          <w:sz w:val="24"/>
          <w:szCs w:val="24"/>
        </w:rPr>
        <w:tab/>
      </w:r>
      <w:r w:rsidRPr="008866F3">
        <w:rPr>
          <w:b w:val="0"/>
          <w:bCs w:val="0"/>
          <w:sz w:val="24"/>
          <w:szCs w:val="24"/>
        </w:rPr>
        <w:t xml:space="preserve">Согласно протоколу об административном правонарушении </w:t>
      </w:r>
      <w:r w:rsidR="00233717">
        <w:rPr>
          <w:b w:val="0"/>
          <w:bCs w:val="0"/>
          <w:sz w:val="24"/>
          <w:szCs w:val="24"/>
        </w:rPr>
        <w:t>*</w:t>
      </w:r>
      <w:r w:rsidRPr="008866F3">
        <w:rPr>
          <w:b w:val="0"/>
          <w:bCs w:val="0"/>
          <w:sz w:val="24"/>
          <w:szCs w:val="24"/>
        </w:rPr>
        <w:t xml:space="preserve"> от 27.08.2024, составленному инспектором ДПС ОВДПС ГИБДД ОМВД России «Ипатовский», что 27.08.2024 в 14 часов 15 минут</w:t>
      </w:r>
      <w:r w:rsidRPr="008866F3">
        <w:rPr>
          <w:sz w:val="24"/>
          <w:szCs w:val="24"/>
        </w:rPr>
        <w:t xml:space="preserve"> </w:t>
      </w:r>
      <w:r w:rsidRPr="008866F3">
        <w:rPr>
          <w:b w:val="0"/>
          <w:sz w:val="24"/>
          <w:szCs w:val="24"/>
        </w:rPr>
        <w:t xml:space="preserve">на </w:t>
      </w:r>
      <w:r w:rsidR="00233717">
        <w:rPr>
          <w:b w:val="0"/>
          <w:sz w:val="24"/>
          <w:szCs w:val="24"/>
        </w:rPr>
        <w:t>*</w:t>
      </w:r>
      <w:r w:rsidRPr="008866F3">
        <w:rPr>
          <w:b w:val="0"/>
          <w:sz w:val="24"/>
          <w:szCs w:val="24"/>
        </w:rPr>
        <w:t xml:space="preserve"> км + </w:t>
      </w:r>
      <w:r w:rsidR="00233717">
        <w:rPr>
          <w:b w:val="0"/>
          <w:sz w:val="24"/>
          <w:szCs w:val="24"/>
        </w:rPr>
        <w:t>*</w:t>
      </w:r>
      <w:r w:rsidRPr="008866F3">
        <w:rPr>
          <w:b w:val="0"/>
          <w:sz w:val="24"/>
          <w:szCs w:val="24"/>
        </w:rPr>
        <w:t xml:space="preserve"> м а/д А</w:t>
      </w:r>
      <w:r w:rsidR="00233717">
        <w:rPr>
          <w:b w:val="0"/>
          <w:sz w:val="24"/>
          <w:szCs w:val="24"/>
        </w:rPr>
        <w:t>.</w:t>
      </w:r>
      <w:r w:rsidRPr="008866F3">
        <w:rPr>
          <w:b w:val="0"/>
          <w:sz w:val="24"/>
          <w:szCs w:val="24"/>
        </w:rPr>
        <w:t>-Э</w:t>
      </w:r>
      <w:r w:rsidR="00233717">
        <w:rPr>
          <w:b w:val="0"/>
          <w:sz w:val="24"/>
          <w:szCs w:val="24"/>
        </w:rPr>
        <w:t>.</w:t>
      </w:r>
      <w:r w:rsidRPr="008866F3">
        <w:rPr>
          <w:b w:val="0"/>
          <w:sz w:val="24"/>
          <w:szCs w:val="24"/>
        </w:rPr>
        <w:t>-С</w:t>
      </w:r>
      <w:r w:rsidR="00233717">
        <w:rPr>
          <w:b w:val="0"/>
          <w:sz w:val="24"/>
          <w:szCs w:val="24"/>
        </w:rPr>
        <w:t>.</w:t>
      </w:r>
      <w:r w:rsidRPr="008866F3">
        <w:rPr>
          <w:b w:val="0"/>
          <w:sz w:val="24"/>
          <w:szCs w:val="24"/>
        </w:rPr>
        <w:t xml:space="preserve"> водитель Котельников С.В., управляя транспортным средством </w:t>
      </w:r>
      <w:r w:rsidR="00233717">
        <w:rPr>
          <w:b w:val="0"/>
          <w:sz w:val="24"/>
          <w:szCs w:val="24"/>
        </w:rPr>
        <w:t>*</w:t>
      </w:r>
      <w:r w:rsidRPr="008866F3">
        <w:rPr>
          <w:b w:val="0"/>
          <w:sz w:val="24"/>
          <w:szCs w:val="24"/>
        </w:rPr>
        <w:t xml:space="preserve">, регистрационный знак </w:t>
      </w:r>
      <w:r w:rsidR="00233717">
        <w:rPr>
          <w:b w:val="0"/>
          <w:sz w:val="24"/>
          <w:szCs w:val="24"/>
        </w:rPr>
        <w:t>*</w:t>
      </w:r>
      <w:r w:rsidRPr="008866F3">
        <w:rPr>
          <w:b w:val="0"/>
          <w:sz w:val="24"/>
          <w:szCs w:val="24"/>
        </w:rPr>
        <w:t xml:space="preserve">полуприцеп </w:t>
      </w:r>
      <w:r w:rsidR="00233717">
        <w:rPr>
          <w:b w:val="0"/>
          <w:sz w:val="24"/>
          <w:szCs w:val="24"/>
        </w:rPr>
        <w:t>*</w:t>
      </w:r>
      <w:r w:rsidRPr="008866F3">
        <w:rPr>
          <w:b w:val="0"/>
          <w:sz w:val="24"/>
          <w:szCs w:val="24"/>
        </w:rPr>
        <w:t xml:space="preserve"> при повороте налево при пересечении проезжих частей дорог выехал на полосу дороги, предназначенную для встречного движения разделенную разметкой 1.1 ПДД РФ. в нарушение п. 8.6 ПДД РФ.</w:t>
      </w:r>
    </w:p>
    <w:p w:rsidR="008932B7" w:rsidRPr="008866F3" w:rsidP="00193E27" w14:paraId="440A8C52" w14:textId="60E62BEE">
      <w:pPr>
        <w:pStyle w:val="Heading2"/>
        <w:shd w:val="clear" w:color="auto" w:fill="FFFFFF"/>
        <w:spacing w:before="0" w:beforeAutospacing="0" w:after="0" w:afterAutospacing="0" w:line="264" w:lineRule="atLeast"/>
        <w:ind w:firstLine="567"/>
        <w:jc w:val="both"/>
        <w:rPr>
          <w:b w:val="0"/>
          <w:sz w:val="24"/>
          <w:szCs w:val="24"/>
        </w:rPr>
      </w:pPr>
      <w:r w:rsidRPr="008866F3">
        <w:rPr>
          <w:b w:val="0"/>
          <w:sz w:val="24"/>
          <w:szCs w:val="24"/>
        </w:rPr>
        <w:t>В судебно</w:t>
      </w:r>
      <w:r w:rsidRPr="008866F3" w:rsidR="00E955F5">
        <w:rPr>
          <w:b w:val="0"/>
          <w:sz w:val="24"/>
          <w:szCs w:val="24"/>
        </w:rPr>
        <w:t>м</w:t>
      </w:r>
      <w:r w:rsidRPr="008866F3">
        <w:rPr>
          <w:b w:val="0"/>
          <w:sz w:val="24"/>
          <w:szCs w:val="24"/>
        </w:rPr>
        <w:t xml:space="preserve"> заседани</w:t>
      </w:r>
      <w:r w:rsidRPr="008866F3" w:rsidR="00E955F5">
        <w:rPr>
          <w:b w:val="0"/>
          <w:sz w:val="24"/>
          <w:szCs w:val="24"/>
        </w:rPr>
        <w:t>и</w:t>
      </w:r>
      <w:r w:rsidRPr="008866F3">
        <w:rPr>
          <w:b w:val="0"/>
          <w:sz w:val="24"/>
          <w:szCs w:val="24"/>
        </w:rPr>
        <w:t xml:space="preserve">, лицо, в отношении которого ведется производство по делу об административном правонарушении, </w:t>
      </w:r>
      <w:r w:rsidRPr="008866F3" w:rsidR="001208FB">
        <w:rPr>
          <w:b w:val="0"/>
          <w:sz w:val="24"/>
          <w:szCs w:val="24"/>
        </w:rPr>
        <w:t>Котельников С.В.</w:t>
      </w:r>
      <w:r w:rsidRPr="008866F3">
        <w:rPr>
          <w:b w:val="0"/>
          <w:sz w:val="24"/>
          <w:szCs w:val="24"/>
        </w:rPr>
        <w:t xml:space="preserve"> не явился, однако надлежаще извещен о времени и месте судебного разбирательства посредствам смс – извещения по номеру телефона, указанному в протоколе об административном правонарушении, ходатайств об отложении рассмотрения дела не поступало.</w:t>
      </w:r>
    </w:p>
    <w:p w:rsidR="001C39A2" w:rsidRPr="008866F3" w:rsidP="008932B7" w14:paraId="700ACEDC" w14:textId="5E02205F">
      <w:pPr>
        <w:ind w:firstLine="720"/>
        <w:jc w:val="both"/>
        <w:rPr>
          <w:b w:val="0"/>
          <w:i/>
          <w:iCs/>
        </w:rPr>
      </w:pPr>
      <w:r w:rsidRPr="008866F3">
        <w:rPr>
          <w:b w:val="0"/>
        </w:rPr>
        <w:t xml:space="preserve">Таким образом, лицо, в отношении которого ведется производство по делу об административном правонарушении, </w:t>
      </w:r>
      <w:r w:rsidRPr="008866F3" w:rsidR="001208FB">
        <w:rPr>
          <w:b w:val="0"/>
        </w:rPr>
        <w:t xml:space="preserve">Котельников С.В. </w:t>
      </w:r>
      <w:r w:rsidRPr="008866F3">
        <w:rPr>
          <w:b w:val="0"/>
        </w:rPr>
        <w:t>знал о судебн</w:t>
      </w:r>
      <w:r w:rsidRPr="008866F3" w:rsidR="002D7BE2">
        <w:rPr>
          <w:b w:val="0"/>
        </w:rPr>
        <w:t>ом</w:t>
      </w:r>
      <w:r w:rsidRPr="008866F3">
        <w:rPr>
          <w:b w:val="0"/>
        </w:rPr>
        <w:t xml:space="preserve"> заседани</w:t>
      </w:r>
      <w:r w:rsidRPr="008866F3" w:rsidR="002D7BE2">
        <w:rPr>
          <w:b w:val="0"/>
        </w:rPr>
        <w:t>и</w:t>
      </w:r>
      <w:r w:rsidRPr="008866F3">
        <w:rPr>
          <w:b w:val="0"/>
        </w:rPr>
        <w:t>.  В соответствии с п. 2 ст. 25.1 Кодекса РФ об АП, является основанием для рассмотрения материала об административном правонарушении по существу в отсутствие указанного лица.</w:t>
      </w:r>
    </w:p>
    <w:p w:rsidR="001C39A2" w:rsidRPr="008866F3" w:rsidP="001C39A2" w14:paraId="6C0332BA" w14:textId="497486F1">
      <w:pPr>
        <w:widowControl w:val="0"/>
        <w:autoSpaceDE w:val="0"/>
        <w:autoSpaceDN w:val="0"/>
        <w:adjustRightInd w:val="0"/>
        <w:ind w:firstLine="720"/>
        <w:jc w:val="both"/>
        <w:rPr>
          <w:b w:val="0"/>
        </w:rPr>
      </w:pPr>
      <w:r w:rsidRPr="008866F3">
        <w:rPr>
          <w:b w:val="0"/>
        </w:rPr>
        <w:t>Изучив письменные доказательства по делу об административном правонарушении, суд приходит к следующему.</w:t>
      </w:r>
    </w:p>
    <w:p w:rsidR="00E82CD0" w:rsidRPr="008866F3" w:rsidP="0046691E" w14:paraId="4728ADE8"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В соответствии с </w:t>
      </w:r>
      <w:hyperlink r:id="rId5" w:history="1">
        <w:r w:rsidRPr="008866F3">
          <w:rPr>
            <w:rFonts w:eastAsia="Calibri"/>
            <w:b w:val="0"/>
            <w:bCs w:val="0"/>
            <w:color w:val="auto"/>
          </w:rPr>
          <w:t>частью 4 статьи 12.15</w:t>
        </w:r>
      </w:hyperlink>
      <w:r w:rsidRPr="008866F3">
        <w:rPr>
          <w:rFonts w:eastAsia="Calibri"/>
          <w:b w:val="0"/>
          <w:bCs w:val="0"/>
          <w:color w:val="auto"/>
        </w:rPr>
        <w:t xml:space="preserve"> Кодекса Российской Федерации об административных правонарушениях выезд в нарушение </w:t>
      </w:r>
      <w:hyperlink r:id="rId6" w:history="1">
        <w:r w:rsidRPr="008866F3">
          <w:rPr>
            <w:rFonts w:eastAsia="Calibri"/>
            <w:b w:val="0"/>
            <w:bCs w:val="0"/>
            <w:color w:val="auto"/>
          </w:rPr>
          <w:t>Правил</w:t>
        </w:r>
      </w:hyperlink>
      <w:r w:rsidRPr="008866F3">
        <w:rPr>
          <w:rFonts w:eastAsia="Calibri"/>
          <w:b w:val="0"/>
          <w:bCs w:val="0"/>
          <w:color w:val="auto"/>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8866F3">
          <w:rPr>
            <w:rFonts w:eastAsia="Calibri"/>
            <w:b w:val="0"/>
            <w:bCs w:val="0"/>
            <w:color w:val="auto"/>
          </w:rPr>
          <w:t>частью 3 настоящей статьи</w:t>
        </w:r>
      </w:hyperlink>
      <w:r w:rsidRPr="008866F3">
        <w:rPr>
          <w:rFonts w:eastAsia="Calibri"/>
          <w:b w:val="0"/>
          <w:bCs w:val="0"/>
          <w:color w:val="auto"/>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82CD0" w:rsidRPr="008866F3" w:rsidP="0046691E" w14:paraId="7EA48760" w14:textId="79B47D03">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8866F3" w:rsidR="0046691E">
        <w:rPr>
          <w:rFonts w:eastAsia="Calibri"/>
          <w:b w:val="0"/>
          <w:bCs w:val="0"/>
          <w:color w:val="auto"/>
        </w:rPr>
        <w:t>№</w:t>
      </w:r>
      <w:r w:rsidRPr="008866F3">
        <w:rPr>
          <w:rFonts w:eastAsia="Calibri"/>
          <w:b w:val="0"/>
          <w:bCs w:val="0"/>
          <w:color w:val="auto"/>
        </w:rPr>
        <w:t xml:space="preserve">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2CD0" w:rsidRPr="008866F3" w:rsidP="0046691E" w14:paraId="08EA75E0"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На дорогах установлено правостороннее движение транспортных средств (пункт 1.4 Правил).</w:t>
      </w:r>
    </w:p>
    <w:p w:rsidR="00E82CD0" w:rsidRPr="008866F3" w:rsidP="0046691E" w14:paraId="25B8B990"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Участники дорожного движения должны действовать таким образом, чтобы не создавать опасности для движения и не причинять вреда (пункт 1.5 Правил).</w:t>
      </w:r>
    </w:p>
    <w:p w:rsidR="00E82CD0" w:rsidRPr="008866F3" w:rsidP="0046691E" w14:paraId="3AB3A314"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w:t>
      </w:r>
      <w:r w:rsidRPr="008866F3">
        <w:rPr>
          <w:rFonts w:eastAsia="Calibri"/>
          <w:b w:val="0"/>
          <w:bCs w:val="0"/>
          <w:color w:val="auto"/>
        </w:rPr>
        <w:t>запрещен; обозначает границы стояночных мест транспортных средств. Пересекать линии 1.1 запрещается.</w:t>
      </w:r>
    </w:p>
    <w:p w:rsidR="00E82CD0" w:rsidRPr="008866F3" w:rsidP="0046691E" w14:paraId="188400F9"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В соответствии с пунктом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E82CD0" w:rsidRPr="008866F3" w:rsidP="0046691E" w14:paraId="1B26079B" w14:textId="4911395F">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Согласно правовой позиции Верховного Суда Российской Федерации, изложенной в пункте 15 постановления Пленума Верховного Суда Российской Федерации от 25 июня 2019 г. </w:t>
      </w:r>
      <w:r w:rsidRPr="008866F3" w:rsidR="0046691E">
        <w:rPr>
          <w:rFonts w:eastAsia="Calibri"/>
          <w:b w:val="0"/>
          <w:bCs w:val="0"/>
          <w:color w:val="auto"/>
        </w:rPr>
        <w:t>№</w:t>
      </w:r>
      <w:r w:rsidRPr="008866F3">
        <w:rPr>
          <w:rFonts w:eastAsia="Calibri"/>
          <w:b w:val="0"/>
          <w:bCs w:val="0"/>
          <w:color w:val="auto"/>
        </w:rPr>
        <w:t xml:space="preserve">20 </w:t>
      </w:r>
      <w:r w:rsidRPr="008866F3" w:rsidR="001E3A52">
        <w:rPr>
          <w:rFonts w:eastAsia="Calibri"/>
          <w:b w:val="0"/>
          <w:bCs w:val="0"/>
          <w:color w:val="auto"/>
        </w:rPr>
        <w:t>«</w:t>
      </w:r>
      <w:r w:rsidRPr="008866F3">
        <w:rPr>
          <w:rFonts w:eastAsia="Calibri"/>
          <w:b w:val="0"/>
          <w:bCs w:val="0"/>
          <w:color w:val="auto"/>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866F3" w:rsidR="001E3A52">
        <w:rPr>
          <w:rFonts w:eastAsia="Calibri"/>
          <w:b w:val="0"/>
          <w:bCs w:val="0"/>
          <w:color w:val="auto"/>
        </w:rPr>
        <w:t>»</w:t>
      </w:r>
      <w:r w:rsidRPr="008866F3">
        <w:rPr>
          <w:rFonts w:eastAsia="Calibri"/>
          <w:b w:val="0"/>
          <w:bCs w:val="0"/>
          <w:color w:val="auto"/>
        </w:rPr>
        <w:t xml:space="preserve">,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которые квалифицируются по </w:t>
      </w:r>
      <w:hyperlink r:id="rId7" w:history="1">
        <w:r w:rsidRPr="008866F3">
          <w:rPr>
            <w:rFonts w:eastAsia="Calibri"/>
            <w:b w:val="0"/>
            <w:bCs w:val="0"/>
            <w:color w:val="auto"/>
          </w:rPr>
          <w:t>части 3 данной статьи</w:t>
        </w:r>
      </w:hyperlink>
      <w:r w:rsidRPr="008866F3">
        <w:rPr>
          <w:rFonts w:eastAsia="Calibri"/>
          <w:b w:val="0"/>
          <w:bCs w:val="0"/>
          <w:color w:val="auto"/>
        </w:rPr>
        <w:t xml:space="preserve">), подлежат квалификации по </w:t>
      </w:r>
      <w:hyperlink r:id="rId5" w:history="1">
        <w:r w:rsidRPr="008866F3">
          <w:rPr>
            <w:rFonts w:eastAsia="Calibri"/>
            <w:b w:val="0"/>
            <w:bCs w:val="0"/>
            <w:color w:val="auto"/>
          </w:rPr>
          <w:t>части 4 статьи 12.15</w:t>
        </w:r>
      </w:hyperlink>
      <w:r w:rsidRPr="008866F3">
        <w:rPr>
          <w:rFonts w:eastAsia="Calibri"/>
          <w:b w:val="0"/>
          <w:bCs w:val="0"/>
          <w:color w:val="auto"/>
        </w:rPr>
        <w:t xml:space="preserve"> Кодекса Российской Федерации об административных правонарушениях.</w:t>
      </w:r>
    </w:p>
    <w:p w:rsidR="00E82CD0" w:rsidRPr="008866F3" w:rsidP="0046691E" w14:paraId="1CFE9329" w14:textId="7FEA80FD">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Правилами дорожного движения такие требования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движение по дороге с двусторонним движением в нарушение требований дорожных знаков 3.20 </w:t>
      </w:r>
      <w:r w:rsidRPr="008866F3" w:rsidR="001E3A52">
        <w:rPr>
          <w:rFonts w:eastAsia="Calibri"/>
          <w:b w:val="0"/>
          <w:bCs w:val="0"/>
          <w:color w:val="auto"/>
        </w:rPr>
        <w:t>«</w:t>
      </w:r>
      <w:r w:rsidRPr="008866F3">
        <w:rPr>
          <w:rFonts w:eastAsia="Calibri"/>
          <w:b w:val="0"/>
          <w:bCs w:val="0"/>
          <w:color w:val="auto"/>
        </w:rPr>
        <w:t>Обгон запрещен</w:t>
      </w:r>
      <w:r w:rsidRPr="008866F3" w:rsidR="001E3A52">
        <w:rPr>
          <w:rFonts w:eastAsia="Calibri"/>
          <w:b w:val="0"/>
          <w:bCs w:val="0"/>
          <w:color w:val="auto"/>
        </w:rPr>
        <w:t>»</w:t>
      </w:r>
      <w:r w:rsidRPr="008866F3">
        <w:rPr>
          <w:rFonts w:eastAsia="Calibri"/>
          <w:b w:val="0"/>
          <w:bCs w:val="0"/>
          <w:color w:val="auto"/>
        </w:rPr>
        <w:t xml:space="preserve">, 3.22 </w:t>
      </w:r>
      <w:r w:rsidRPr="008866F3" w:rsidR="001E3A52">
        <w:rPr>
          <w:rFonts w:eastAsia="Calibri"/>
          <w:b w:val="0"/>
          <w:bCs w:val="0"/>
          <w:color w:val="auto"/>
        </w:rPr>
        <w:t>«</w:t>
      </w:r>
      <w:r w:rsidRPr="008866F3">
        <w:rPr>
          <w:rFonts w:eastAsia="Calibri"/>
          <w:b w:val="0"/>
          <w:bCs w:val="0"/>
          <w:color w:val="auto"/>
        </w:rPr>
        <w:t>Обгон грузовым автомобилям запрещен</w:t>
      </w:r>
      <w:r w:rsidRPr="008866F3" w:rsidR="001E3A52">
        <w:rPr>
          <w:rFonts w:eastAsia="Calibri"/>
          <w:b w:val="0"/>
          <w:bCs w:val="0"/>
          <w:color w:val="auto"/>
        </w:rPr>
        <w:t>»</w:t>
      </w:r>
      <w:r w:rsidRPr="008866F3">
        <w:rPr>
          <w:rFonts w:eastAsia="Calibri"/>
          <w:b w:val="0"/>
          <w:bCs w:val="0"/>
          <w:color w:val="auto"/>
        </w:rPr>
        <w:t xml:space="preserve">, 5.11.1 </w:t>
      </w:r>
      <w:r w:rsidRPr="008866F3" w:rsidR="001E3A52">
        <w:rPr>
          <w:rFonts w:eastAsia="Calibri"/>
          <w:b w:val="0"/>
          <w:bCs w:val="0"/>
          <w:color w:val="auto"/>
        </w:rPr>
        <w:t>«</w:t>
      </w:r>
      <w:r w:rsidRPr="008866F3">
        <w:rPr>
          <w:rFonts w:eastAsia="Calibri"/>
          <w:b w:val="0"/>
          <w:bCs w:val="0"/>
          <w:color w:val="auto"/>
        </w:rPr>
        <w:t>Дорога с полосой для маршрутных транспортных средств</w:t>
      </w:r>
      <w:r w:rsidRPr="008866F3" w:rsidR="001E3A52">
        <w:rPr>
          <w:rFonts w:eastAsia="Calibri"/>
          <w:b w:val="0"/>
          <w:bCs w:val="0"/>
          <w:color w:val="auto"/>
        </w:rPr>
        <w:t>»</w:t>
      </w:r>
      <w:r w:rsidRPr="008866F3">
        <w:rPr>
          <w:rFonts w:eastAsia="Calibri"/>
          <w:b w:val="0"/>
          <w:bCs w:val="0"/>
          <w:color w:val="auto"/>
        </w:rPr>
        <w:t xml:space="preserve">, 5.11.2 </w:t>
      </w:r>
      <w:r w:rsidRPr="008866F3" w:rsidR="001E3A52">
        <w:rPr>
          <w:rFonts w:eastAsia="Calibri"/>
          <w:b w:val="0"/>
          <w:bCs w:val="0"/>
          <w:color w:val="auto"/>
        </w:rPr>
        <w:t>«</w:t>
      </w:r>
      <w:r w:rsidRPr="008866F3">
        <w:rPr>
          <w:rFonts w:eastAsia="Calibri"/>
          <w:b w:val="0"/>
          <w:bCs w:val="0"/>
          <w:color w:val="auto"/>
        </w:rPr>
        <w:t>Дорога с полосой для велосипедистов</w:t>
      </w:r>
      <w:r w:rsidRPr="008866F3" w:rsidR="001E3A52">
        <w:rPr>
          <w:rFonts w:eastAsia="Calibri"/>
          <w:b w:val="0"/>
          <w:bCs w:val="0"/>
          <w:color w:val="auto"/>
        </w:rPr>
        <w:t>»</w:t>
      </w:r>
      <w:r w:rsidRPr="008866F3">
        <w:rPr>
          <w:rFonts w:eastAsia="Calibri"/>
          <w:b w:val="0"/>
          <w:bCs w:val="0"/>
          <w:color w:val="auto"/>
        </w:rPr>
        <w:t xml:space="preserve">, 5.15.7 </w:t>
      </w:r>
      <w:r w:rsidRPr="008866F3" w:rsidR="001E3A52">
        <w:rPr>
          <w:rFonts w:eastAsia="Calibri"/>
          <w:b w:val="0"/>
          <w:bCs w:val="0"/>
          <w:color w:val="auto"/>
        </w:rPr>
        <w:t>«</w:t>
      </w:r>
      <w:r w:rsidRPr="008866F3">
        <w:rPr>
          <w:rFonts w:eastAsia="Calibri"/>
          <w:b w:val="0"/>
          <w:bCs w:val="0"/>
          <w:color w:val="auto"/>
        </w:rPr>
        <w:t>Направление движения по полосам</w:t>
      </w:r>
      <w:r w:rsidRPr="008866F3" w:rsidR="001E3A52">
        <w:rPr>
          <w:rFonts w:eastAsia="Calibri"/>
          <w:b w:val="0"/>
          <w:bCs w:val="0"/>
          <w:color w:val="auto"/>
        </w:rPr>
        <w:t>»</w:t>
      </w:r>
      <w:r w:rsidRPr="008866F3">
        <w:rPr>
          <w:rFonts w:eastAsia="Calibri"/>
          <w:b w:val="0"/>
          <w:bCs w:val="0"/>
          <w:color w:val="auto"/>
        </w:rPr>
        <w:t xml:space="preserve">,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5" w:history="1">
        <w:r w:rsidRPr="008866F3">
          <w:rPr>
            <w:rFonts w:eastAsia="Calibri"/>
            <w:b w:val="0"/>
            <w:bCs w:val="0"/>
            <w:color w:val="auto"/>
          </w:rPr>
          <w:t>частью 4 статьи 12.15</w:t>
        </w:r>
      </w:hyperlink>
      <w:r w:rsidRPr="008866F3">
        <w:rPr>
          <w:rFonts w:eastAsia="Calibri"/>
          <w:b w:val="0"/>
          <w:bCs w:val="0"/>
          <w:color w:val="auto"/>
        </w:rPr>
        <w:t xml:space="preserve"> Кодекса Российской Федерации об административных правонарушениях. Невыполнение требований дорожных знаков 4.3 </w:t>
      </w:r>
      <w:r w:rsidRPr="008866F3" w:rsidR="001E3A52">
        <w:rPr>
          <w:rFonts w:eastAsia="Calibri"/>
          <w:b w:val="0"/>
          <w:bCs w:val="0"/>
          <w:color w:val="auto"/>
        </w:rPr>
        <w:t>«</w:t>
      </w:r>
      <w:r w:rsidRPr="008866F3">
        <w:rPr>
          <w:rFonts w:eastAsia="Calibri"/>
          <w:b w:val="0"/>
          <w:bCs w:val="0"/>
          <w:color w:val="auto"/>
        </w:rPr>
        <w:t>Круговое движение</w:t>
      </w:r>
      <w:r w:rsidRPr="008866F3" w:rsidR="001E3A52">
        <w:rPr>
          <w:rFonts w:eastAsia="Calibri"/>
          <w:b w:val="0"/>
          <w:bCs w:val="0"/>
          <w:color w:val="auto"/>
        </w:rPr>
        <w:t>»</w:t>
      </w:r>
      <w:r w:rsidRPr="008866F3">
        <w:rPr>
          <w:rFonts w:eastAsia="Calibri"/>
          <w:b w:val="0"/>
          <w:bCs w:val="0"/>
          <w:color w:val="auto"/>
        </w:rPr>
        <w:t xml:space="preserve">, 3.1 </w:t>
      </w:r>
      <w:r w:rsidRPr="008866F3" w:rsidR="001E3A52">
        <w:rPr>
          <w:rFonts w:eastAsia="Calibri"/>
          <w:b w:val="0"/>
          <w:bCs w:val="0"/>
          <w:color w:val="auto"/>
        </w:rPr>
        <w:t>«</w:t>
      </w:r>
      <w:r w:rsidRPr="008866F3">
        <w:rPr>
          <w:rFonts w:eastAsia="Calibri"/>
          <w:b w:val="0"/>
          <w:bCs w:val="0"/>
          <w:color w:val="auto"/>
        </w:rPr>
        <w:t>Въезд запрещен</w:t>
      </w:r>
      <w:r w:rsidRPr="008866F3" w:rsidR="001E3A52">
        <w:rPr>
          <w:rFonts w:eastAsia="Calibri"/>
          <w:b w:val="0"/>
          <w:bCs w:val="0"/>
          <w:color w:val="auto"/>
        </w:rPr>
        <w:t>»</w:t>
      </w:r>
      <w:r w:rsidRPr="008866F3">
        <w:rPr>
          <w:rFonts w:eastAsia="Calibri"/>
          <w:b w:val="0"/>
          <w:bCs w:val="0"/>
          <w:color w:val="auto"/>
        </w:rPr>
        <w:t xml:space="preserve"> (в том числе с табличкой 8.14 </w:t>
      </w:r>
      <w:r w:rsidRPr="008866F3" w:rsidR="001E3A52">
        <w:rPr>
          <w:rFonts w:eastAsia="Calibri"/>
          <w:b w:val="0"/>
          <w:bCs w:val="0"/>
          <w:color w:val="auto"/>
        </w:rPr>
        <w:t>«</w:t>
      </w:r>
      <w:r w:rsidRPr="008866F3">
        <w:rPr>
          <w:rFonts w:eastAsia="Calibri"/>
          <w:b w:val="0"/>
          <w:bCs w:val="0"/>
          <w:color w:val="auto"/>
        </w:rPr>
        <w:t>Полоса движения</w:t>
      </w:r>
      <w:r w:rsidRPr="008866F3" w:rsidR="001E3A52">
        <w:rPr>
          <w:rFonts w:eastAsia="Calibri"/>
          <w:b w:val="0"/>
          <w:bCs w:val="0"/>
          <w:color w:val="auto"/>
        </w:rPr>
        <w:t>»</w:t>
      </w:r>
      <w:r w:rsidRPr="008866F3">
        <w:rPr>
          <w:rFonts w:eastAsia="Calibri"/>
          <w:b w:val="0"/>
          <w:bCs w:val="0"/>
          <w:color w:val="auto"/>
        </w:rPr>
        <w:t>),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41F78" w:rsidRPr="008866F3" w:rsidP="0046691E" w14:paraId="3D3C7A6D" w14:textId="398B3F66">
      <w:pPr>
        <w:autoSpaceDE w:val="0"/>
        <w:autoSpaceDN w:val="0"/>
        <w:adjustRightInd w:val="0"/>
        <w:ind w:firstLine="540"/>
        <w:jc w:val="both"/>
        <w:rPr>
          <w:b w:val="0"/>
          <w:color w:val="auto"/>
        </w:rPr>
      </w:pPr>
      <w:r w:rsidRPr="008866F3">
        <w:rPr>
          <w:rFonts w:eastAsia="Calibri"/>
          <w:b w:val="0"/>
          <w:bCs w:val="0"/>
          <w:color w:val="auto"/>
        </w:rPr>
        <w:t xml:space="preserve">Согласно </w:t>
      </w:r>
      <w:hyperlink r:id="rId8" w:history="1">
        <w:r w:rsidRPr="008866F3">
          <w:rPr>
            <w:rFonts w:eastAsia="Calibri"/>
            <w:b w:val="0"/>
            <w:bCs w:val="0"/>
            <w:color w:val="auto"/>
          </w:rPr>
          <w:t xml:space="preserve">подпункту </w:t>
        </w:r>
        <w:r w:rsidRPr="008866F3" w:rsidR="001E3A52">
          <w:rPr>
            <w:rFonts w:eastAsia="Calibri"/>
            <w:b w:val="0"/>
            <w:bCs w:val="0"/>
            <w:color w:val="auto"/>
          </w:rPr>
          <w:t>«</w:t>
        </w:r>
        <w:r w:rsidRPr="008866F3">
          <w:rPr>
            <w:rFonts w:eastAsia="Calibri"/>
            <w:b w:val="0"/>
            <w:bCs w:val="0"/>
            <w:color w:val="auto"/>
          </w:rPr>
          <w:t>з</w:t>
        </w:r>
        <w:r w:rsidRPr="008866F3" w:rsidR="001E3A52">
          <w:rPr>
            <w:rFonts w:eastAsia="Calibri"/>
            <w:b w:val="0"/>
            <w:bCs w:val="0"/>
            <w:color w:val="auto"/>
          </w:rPr>
          <w:t>»</w:t>
        </w:r>
        <w:r w:rsidRPr="008866F3">
          <w:rPr>
            <w:rFonts w:eastAsia="Calibri"/>
            <w:b w:val="0"/>
            <w:bCs w:val="0"/>
            <w:color w:val="auto"/>
          </w:rPr>
          <w:t xml:space="preserve"> пункта 15</w:t>
        </w:r>
      </w:hyperlink>
      <w:r w:rsidRPr="008866F3">
        <w:rPr>
          <w:rFonts w:eastAsia="Calibri"/>
          <w:b w:val="0"/>
          <w:bCs w:val="0"/>
          <w:color w:val="auto"/>
        </w:rPr>
        <w:t xml:space="preserve"> названного постановления Пленума Верховного Суда Российской Федерации от 25 июня 2019 г. </w:t>
      </w:r>
      <w:r w:rsidRPr="008866F3" w:rsidR="0046691E">
        <w:rPr>
          <w:rFonts w:eastAsia="Calibri"/>
          <w:b w:val="0"/>
          <w:bCs w:val="0"/>
          <w:color w:val="auto"/>
        </w:rPr>
        <w:t>№</w:t>
      </w:r>
      <w:r w:rsidRPr="008866F3">
        <w:rPr>
          <w:rFonts w:eastAsia="Calibri"/>
          <w:b w:val="0"/>
          <w:bCs w:val="0"/>
          <w:color w:val="auto"/>
        </w:rPr>
        <w:t>20 непосредственно такие требования Правилами дорожного движения установлены также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rsidR="001208FB" w:rsidRPr="008866F3" w:rsidP="001208FB" w14:paraId="310D2627" w14:textId="58652300">
      <w:pPr>
        <w:pStyle w:val="Heading2"/>
        <w:shd w:val="clear" w:color="auto" w:fill="FFFFFF"/>
        <w:spacing w:before="0" w:beforeAutospacing="0" w:after="0" w:afterAutospacing="0" w:line="264" w:lineRule="atLeast"/>
        <w:ind w:firstLine="567"/>
        <w:jc w:val="both"/>
        <w:rPr>
          <w:b w:val="0"/>
          <w:sz w:val="24"/>
          <w:szCs w:val="24"/>
        </w:rPr>
      </w:pPr>
      <w:r w:rsidRPr="008866F3">
        <w:rPr>
          <w:rFonts w:eastAsia="Calibri"/>
          <w:b w:val="0"/>
          <w:sz w:val="24"/>
          <w:szCs w:val="24"/>
        </w:rPr>
        <w:t xml:space="preserve">Судом установлено и следует из материалов дела, что </w:t>
      </w:r>
      <w:r w:rsidRPr="008866F3">
        <w:rPr>
          <w:rFonts w:eastAsia="Calibri"/>
          <w:b w:val="0"/>
          <w:sz w:val="24"/>
          <w:szCs w:val="24"/>
        </w:rPr>
        <w:t>Котельников С.В.</w:t>
      </w:r>
      <w:r w:rsidRPr="008866F3" w:rsidR="007B2DC7">
        <w:rPr>
          <w:b w:val="0"/>
          <w:sz w:val="24"/>
          <w:szCs w:val="24"/>
        </w:rPr>
        <w:t>, управляя транспортным средством</w:t>
      </w:r>
      <w:r w:rsidRPr="008866F3" w:rsidR="003047AE">
        <w:rPr>
          <w:b w:val="0"/>
          <w:sz w:val="24"/>
          <w:szCs w:val="24"/>
        </w:rPr>
        <w:t xml:space="preserve"> </w:t>
      </w:r>
      <w:r w:rsidR="00233717">
        <w:rPr>
          <w:b w:val="0"/>
          <w:sz w:val="24"/>
          <w:szCs w:val="24"/>
        </w:rPr>
        <w:t>*</w:t>
      </w:r>
      <w:r w:rsidRPr="008866F3" w:rsidR="003047AE">
        <w:rPr>
          <w:b w:val="0"/>
          <w:sz w:val="24"/>
          <w:szCs w:val="24"/>
        </w:rPr>
        <w:t xml:space="preserve">, регистрационный знак </w:t>
      </w:r>
      <w:r w:rsidR="00233717">
        <w:rPr>
          <w:b w:val="0"/>
          <w:sz w:val="24"/>
          <w:szCs w:val="24"/>
        </w:rPr>
        <w:t>*</w:t>
      </w:r>
      <w:r w:rsidRPr="008866F3">
        <w:rPr>
          <w:b w:val="0"/>
          <w:sz w:val="24"/>
          <w:szCs w:val="24"/>
        </w:rPr>
        <w:t xml:space="preserve"> полуприцеп </w:t>
      </w:r>
      <w:r w:rsidR="00233717">
        <w:rPr>
          <w:b w:val="0"/>
          <w:sz w:val="24"/>
          <w:szCs w:val="24"/>
        </w:rPr>
        <w:t>*</w:t>
      </w:r>
      <w:r w:rsidRPr="008866F3">
        <w:rPr>
          <w:b w:val="0"/>
          <w:sz w:val="24"/>
          <w:szCs w:val="24"/>
        </w:rPr>
        <w:t xml:space="preserve"> при повороте налево при пересечении проезжих частей дорог выехал на полосу дороги, предназначенную для встречного движения разделенную разметкой 1.1 ПДД РФ. в нарушение п. 8.6 ПДД РФ.</w:t>
      </w:r>
    </w:p>
    <w:p w:rsidR="0046691E" w:rsidRPr="008866F3" w:rsidP="001208FB" w14:paraId="4F2C7100" w14:textId="3FD2678B">
      <w:pPr>
        <w:pStyle w:val="Heading2"/>
        <w:shd w:val="clear" w:color="auto" w:fill="FFFFFF"/>
        <w:spacing w:before="0" w:beforeAutospacing="0" w:after="0" w:afterAutospacing="0" w:line="264" w:lineRule="atLeast"/>
        <w:ind w:firstLine="567"/>
        <w:jc w:val="both"/>
        <w:rPr>
          <w:rFonts w:eastAsia="Calibri"/>
          <w:b w:val="0"/>
          <w:bCs w:val="0"/>
          <w:sz w:val="24"/>
          <w:szCs w:val="24"/>
        </w:rPr>
      </w:pPr>
      <w:r w:rsidRPr="008866F3">
        <w:rPr>
          <w:rFonts w:eastAsia="Calibri"/>
          <w:b w:val="0"/>
          <w:bCs w:val="0"/>
          <w:sz w:val="24"/>
          <w:szCs w:val="24"/>
        </w:rPr>
        <w:t xml:space="preserve">Изложенные обстоятельства послужили основанием для привлечения </w:t>
      </w:r>
      <w:r w:rsidR="00233717">
        <w:rPr>
          <w:rFonts w:eastAsia="Calibri"/>
          <w:b w:val="0"/>
          <w:bCs w:val="0"/>
          <w:sz w:val="24"/>
          <w:szCs w:val="24"/>
        </w:rPr>
        <w:t>Котельникова С.В</w:t>
      </w:r>
      <w:r w:rsidRPr="008866F3" w:rsidR="001414A7">
        <w:rPr>
          <w:rFonts w:eastAsia="Calibri"/>
          <w:b w:val="0"/>
          <w:bCs w:val="0"/>
          <w:sz w:val="24"/>
          <w:szCs w:val="24"/>
        </w:rPr>
        <w:t>.</w:t>
      </w:r>
      <w:r w:rsidRPr="008866F3">
        <w:rPr>
          <w:rFonts w:eastAsia="Calibri"/>
          <w:b w:val="0"/>
          <w:bCs w:val="0"/>
          <w:sz w:val="24"/>
          <w:szCs w:val="24"/>
        </w:rPr>
        <w:t xml:space="preserve"> к административной ответственности, предусмотренной </w:t>
      </w:r>
      <w:hyperlink r:id="rId9" w:history="1">
        <w:r w:rsidRPr="008866F3">
          <w:rPr>
            <w:rFonts w:eastAsia="Calibri"/>
            <w:b w:val="0"/>
            <w:bCs w:val="0"/>
            <w:sz w:val="24"/>
            <w:szCs w:val="24"/>
          </w:rPr>
          <w:t>частью 4 статьи 12.15</w:t>
        </w:r>
      </w:hyperlink>
      <w:r w:rsidRPr="008866F3">
        <w:rPr>
          <w:rFonts w:eastAsia="Calibri"/>
          <w:b w:val="0"/>
          <w:bCs w:val="0"/>
          <w:sz w:val="24"/>
          <w:szCs w:val="24"/>
        </w:rPr>
        <w:t xml:space="preserve"> Кодекса Российской Федерации об административных правонарушениях.</w:t>
      </w:r>
    </w:p>
    <w:p w:rsidR="001C5E94" w:rsidRPr="008866F3" w:rsidP="001C5E94" w14:paraId="08230FAD" w14:textId="4316F684">
      <w:pPr>
        <w:ind w:firstLine="708"/>
        <w:jc w:val="both"/>
        <w:rPr>
          <w:b w:val="0"/>
        </w:rPr>
      </w:pPr>
      <w:r w:rsidRPr="008866F3">
        <w:rPr>
          <w:b w:val="0"/>
        </w:rPr>
        <w:t xml:space="preserve">Фактические обстоятельства дела подтверждаются исследованными в судебном заседании доказательствами: протоколом об административном правонарушении </w:t>
      </w:r>
      <w:r w:rsidR="00233717">
        <w:rPr>
          <w:b w:val="0"/>
        </w:rPr>
        <w:t>*</w:t>
      </w:r>
      <w:r w:rsidRPr="008866F3" w:rsidR="001E3A52">
        <w:rPr>
          <w:b w:val="0"/>
        </w:rPr>
        <w:t xml:space="preserve"> от </w:t>
      </w:r>
      <w:r w:rsidRPr="008866F3" w:rsidR="001208FB">
        <w:rPr>
          <w:b w:val="0"/>
        </w:rPr>
        <w:t>27</w:t>
      </w:r>
      <w:r w:rsidRPr="008866F3" w:rsidR="001E3A52">
        <w:rPr>
          <w:b w:val="0"/>
        </w:rPr>
        <w:t>.0</w:t>
      </w:r>
      <w:r w:rsidRPr="008866F3" w:rsidR="001208FB">
        <w:rPr>
          <w:b w:val="0"/>
        </w:rPr>
        <w:t>8</w:t>
      </w:r>
      <w:r w:rsidRPr="008866F3" w:rsidR="001E3A52">
        <w:rPr>
          <w:b w:val="0"/>
        </w:rPr>
        <w:t>.2024</w:t>
      </w:r>
      <w:r w:rsidRPr="008866F3" w:rsidR="00F96C07">
        <w:rPr>
          <w:b w:val="0"/>
        </w:rPr>
        <w:t>,</w:t>
      </w:r>
      <w:r w:rsidRPr="008866F3">
        <w:rPr>
          <w:b w:val="0"/>
        </w:rPr>
        <w:t xml:space="preserve"> в котором отражены обстоятельства совершения правонарушения;</w:t>
      </w:r>
      <w:r w:rsidRPr="008866F3" w:rsidR="005F16F9">
        <w:rPr>
          <w:b w:val="0"/>
        </w:rPr>
        <w:t xml:space="preserve"> </w:t>
      </w:r>
      <w:r w:rsidRPr="008866F3" w:rsidR="00E77E29">
        <w:rPr>
          <w:b w:val="0"/>
        </w:rPr>
        <w:t>дислокацией дорожных знаков</w:t>
      </w:r>
      <w:r w:rsidRPr="008866F3" w:rsidR="006758AE">
        <w:rPr>
          <w:b w:val="0"/>
        </w:rPr>
        <w:t xml:space="preserve"> и дорожной разметки</w:t>
      </w:r>
      <w:r w:rsidRPr="008866F3" w:rsidR="00E77E29">
        <w:rPr>
          <w:b w:val="0"/>
        </w:rPr>
        <w:t xml:space="preserve">; </w:t>
      </w:r>
      <w:r w:rsidRPr="008866F3" w:rsidR="001E3A52">
        <w:rPr>
          <w:b w:val="0"/>
        </w:rPr>
        <w:t xml:space="preserve">рапортом инспектора ДПС ОГИБДД ОМВД России </w:t>
      </w:r>
      <w:r w:rsidRPr="008866F3" w:rsidR="001E3A52">
        <w:rPr>
          <w:b w:val="0"/>
        </w:rPr>
        <w:t>«Ипатовский»</w:t>
      </w:r>
      <w:r w:rsidRPr="008866F3" w:rsidR="001208FB">
        <w:rPr>
          <w:b w:val="0"/>
        </w:rPr>
        <w:t xml:space="preserve"> от 27.08.2024</w:t>
      </w:r>
      <w:r w:rsidRPr="008866F3" w:rsidR="005C358A">
        <w:rPr>
          <w:b w:val="0"/>
        </w:rPr>
        <w:t xml:space="preserve">; </w:t>
      </w:r>
      <w:r w:rsidRPr="008866F3" w:rsidR="006758AE">
        <w:rPr>
          <w:b w:val="0"/>
        </w:rPr>
        <w:t xml:space="preserve">карточкой операций с </w:t>
      </w:r>
      <w:r w:rsidRPr="008866F3" w:rsidR="001208FB">
        <w:rPr>
          <w:b w:val="0"/>
        </w:rPr>
        <w:t>ВУ</w:t>
      </w:r>
      <w:r w:rsidRPr="008866F3" w:rsidR="006758AE">
        <w:rPr>
          <w:b w:val="0"/>
        </w:rPr>
        <w:t xml:space="preserve">; </w:t>
      </w:r>
      <w:r w:rsidRPr="008866F3" w:rsidR="001208FB">
        <w:rPr>
          <w:b w:val="0"/>
        </w:rPr>
        <w:t xml:space="preserve">результатами поиска правонарушения, </w:t>
      </w:r>
      <w:r w:rsidRPr="008866F3" w:rsidR="006F2E15">
        <w:rPr>
          <w:b w:val="0"/>
        </w:rPr>
        <w:t xml:space="preserve">видеозаписью. </w:t>
      </w:r>
    </w:p>
    <w:p w:rsidR="0046691E" w:rsidRPr="008866F3" w:rsidP="002D0FBD" w14:paraId="69538448"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Согласно </w:t>
      </w:r>
      <w:hyperlink r:id="rId10" w:history="1">
        <w:r w:rsidRPr="008866F3">
          <w:rPr>
            <w:rFonts w:eastAsia="Calibri"/>
            <w:b w:val="0"/>
            <w:bCs w:val="0"/>
            <w:color w:val="auto"/>
          </w:rPr>
          <w:t>частям 1</w:t>
        </w:r>
      </w:hyperlink>
      <w:r w:rsidRPr="008866F3">
        <w:rPr>
          <w:rFonts w:eastAsia="Calibri"/>
          <w:b w:val="0"/>
          <w:bCs w:val="0"/>
          <w:color w:val="auto"/>
        </w:rPr>
        <w:t xml:space="preserve"> и </w:t>
      </w:r>
      <w:hyperlink r:id="rId11" w:history="1">
        <w:r w:rsidRPr="008866F3">
          <w:rPr>
            <w:rFonts w:eastAsia="Calibri"/>
            <w:b w:val="0"/>
            <w:bCs w:val="0"/>
            <w:color w:val="auto"/>
          </w:rPr>
          <w:t>2 статьи 26.2</w:t>
        </w:r>
      </w:hyperlink>
      <w:r w:rsidRPr="008866F3">
        <w:rPr>
          <w:rFonts w:eastAsia="Calibri"/>
          <w:b w:val="0"/>
          <w:bCs w:val="0"/>
          <w:color w:val="auto"/>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6691E" w:rsidRPr="008866F3" w:rsidP="002D0FBD" w14:paraId="4406B2D2" w14:textId="77777777">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Эти данные устанавливаются протоколом об административном правонарушении, иными протоколами, предусмотренными настоящим </w:t>
      </w:r>
      <w:hyperlink r:id="rId12" w:history="1">
        <w:r w:rsidRPr="008866F3">
          <w:rPr>
            <w:rFonts w:eastAsia="Calibri"/>
            <w:b w:val="0"/>
            <w:bCs w:val="0"/>
            <w:color w:val="auto"/>
          </w:rPr>
          <w:t>Кодексом</w:t>
        </w:r>
      </w:hyperlink>
      <w:r w:rsidRPr="008866F3">
        <w:rPr>
          <w:rFonts w:eastAsia="Calibri"/>
          <w:b w:val="0"/>
          <w:bCs w:val="0"/>
          <w:color w:val="auto"/>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6691E" w:rsidRPr="008866F3" w:rsidP="002D0FBD" w14:paraId="50070079" w14:textId="440A0F74">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Протокол об административном правонарушении содержит все необходимые данные, перечисленные в </w:t>
      </w:r>
      <w:hyperlink r:id="rId13" w:history="1">
        <w:r w:rsidRPr="008866F3">
          <w:rPr>
            <w:rFonts w:eastAsia="Calibri"/>
            <w:b w:val="0"/>
            <w:bCs w:val="0"/>
            <w:color w:val="auto"/>
          </w:rPr>
          <w:t>части 2 статьи 28.2</w:t>
        </w:r>
      </w:hyperlink>
      <w:r w:rsidRPr="008866F3">
        <w:rPr>
          <w:rFonts w:eastAsia="Calibri"/>
          <w:b w:val="0"/>
          <w:bCs w:val="0"/>
          <w:color w:val="auto"/>
        </w:rPr>
        <w:t xml:space="preserve"> Кодекса Российской Федерации об административных правонарушениях, место, время совершения и событие административного правонарушения, составлен уполномоченным на то должностным лицом в присутствии </w:t>
      </w:r>
      <w:r w:rsidRPr="008866F3" w:rsidR="001208FB">
        <w:rPr>
          <w:rFonts w:eastAsia="Calibri"/>
          <w:b w:val="0"/>
          <w:bCs w:val="0"/>
          <w:color w:val="auto"/>
        </w:rPr>
        <w:t>Котельникова С.В.</w:t>
      </w:r>
    </w:p>
    <w:p w:rsidR="0046691E" w:rsidRPr="008866F3" w:rsidP="002D0FBD" w14:paraId="37AA0829" w14:textId="797E1ED3">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При составлении протокола об административном правонарушении права, предусмотренные </w:t>
      </w:r>
      <w:hyperlink r:id="rId14" w:history="1">
        <w:r w:rsidRPr="008866F3">
          <w:rPr>
            <w:rFonts w:eastAsia="Calibri"/>
            <w:b w:val="0"/>
            <w:bCs w:val="0"/>
            <w:color w:val="auto"/>
          </w:rPr>
          <w:t>статьей 25.1</w:t>
        </w:r>
      </w:hyperlink>
      <w:r w:rsidRPr="008866F3">
        <w:rPr>
          <w:rFonts w:eastAsia="Calibri"/>
          <w:b w:val="0"/>
          <w:bCs w:val="0"/>
          <w:color w:val="auto"/>
        </w:rPr>
        <w:t xml:space="preserve"> Кодекса Российской Федерации об административных правонарушениях и </w:t>
      </w:r>
      <w:hyperlink r:id="rId15" w:history="1">
        <w:r w:rsidRPr="008866F3">
          <w:rPr>
            <w:rFonts w:eastAsia="Calibri"/>
            <w:b w:val="0"/>
            <w:bCs w:val="0"/>
            <w:color w:val="auto"/>
          </w:rPr>
          <w:t>статьей 51</w:t>
        </w:r>
      </w:hyperlink>
      <w:r w:rsidRPr="008866F3">
        <w:rPr>
          <w:rFonts w:eastAsia="Calibri"/>
          <w:b w:val="0"/>
          <w:bCs w:val="0"/>
          <w:color w:val="auto"/>
        </w:rPr>
        <w:t xml:space="preserve"> Конституции Российской Федерации, </w:t>
      </w:r>
      <w:r w:rsidRPr="008866F3" w:rsidR="001208FB">
        <w:rPr>
          <w:rFonts w:eastAsia="Calibri"/>
          <w:b w:val="0"/>
          <w:bCs w:val="0"/>
          <w:color w:val="auto"/>
        </w:rPr>
        <w:t>Котельникову С.В.</w:t>
      </w:r>
      <w:r w:rsidRPr="008866F3" w:rsidR="006F2E15">
        <w:rPr>
          <w:rFonts w:eastAsia="Calibri"/>
          <w:b w:val="0"/>
          <w:bCs w:val="0"/>
          <w:color w:val="auto"/>
        </w:rPr>
        <w:t xml:space="preserve"> </w:t>
      </w:r>
      <w:r w:rsidRPr="008866F3">
        <w:rPr>
          <w:rFonts w:eastAsia="Calibri"/>
          <w:b w:val="0"/>
          <w:bCs w:val="0"/>
          <w:color w:val="auto"/>
        </w:rPr>
        <w:t>должностным лицом разъяснены, о чем свидетельствует его подпись в соответствующей графе протокола.</w:t>
      </w:r>
    </w:p>
    <w:p w:rsidR="0046691E" w:rsidRPr="008866F3" w:rsidP="002D0FBD" w14:paraId="1107DD72" w14:textId="66DAD399">
      <w:pPr>
        <w:autoSpaceDE w:val="0"/>
        <w:autoSpaceDN w:val="0"/>
        <w:adjustRightInd w:val="0"/>
        <w:ind w:firstLine="540"/>
        <w:jc w:val="both"/>
        <w:rPr>
          <w:rFonts w:eastAsia="Calibri"/>
          <w:b w:val="0"/>
          <w:bCs w:val="0"/>
          <w:color w:val="auto"/>
        </w:rPr>
      </w:pPr>
      <w:r w:rsidRPr="008866F3">
        <w:rPr>
          <w:rFonts w:eastAsia="Calibri"/>
          <w:b w:val="0"/>
          <w:bCs w:val="0"/>
          <w:color w:val="auto"/>
        </w:rPr>
        <w:t xml:space="preserve">При составлении протокола об административном правонарушении </w:t>
      </w:r>
      <w:r w:rsidRPr="008866F3" w:rsidR="001208FB">
        <w:rPr>
          <w:rFonts w:eastAsia="Calibri"/>
          <w:b w:val="0"/>
          <w:bCs w:val="0"/>
          <w:color w:val="auto"/>
        </w:rPr>
        <w:t>Котельников С.В.</w:t>
      </w:r>
      <w:r w:rsidRPr="008866F3" w:rsidR="006F2E15">
        <w:rPr>
          <w:rFonts w:eastAsia="Calibri"/>
          <w:b w:val="0"/>
          <w:bCs w:val="0"/>
          <w:color w:val="auto"/>
        </w:rPr>
        <w:t xml:space="preserve"> </w:t>
      </w:r>
      <w:r w:rsidRPr="008866F3">
        <w:rPr>
          <w:rFonts w:eastAsia="Calibri"/>
          <w:b w:val="0"/>
          <w:bCs w:val="0"/>
          <w:color w:val="auto"/>
        </w:rPr>
        <w:t xml:space="preserve">не оспаривал выезд на полосу встречного движения при совершении поворота налево с нарушением Правил дорожного движения, каких-либо замечаний относительно допущенных инспектором ДПС нарушениях, если таковые имели место, </w:t>
      </w:r>
      <w:r w:rsidRPr="008866F3" w:rsidR="00B902FC">
        <w:rPr>
          <w:rFonts w:eastAsia="Calibri"/>
          <w:b w:val="0"/>
          <w:bCs w:val="0"/>
          <w:color w:val="auto"/>
        </w:rPr>
        <w:t>Котельников С.В.</w:t>
      </w:r>
      <w:r w:rsidRPr="008866F3" w:rsidR="001F059B">
        <w:rPr>
          <w:rFonts w:eastAsia="Calibri"/>
          <w:b w:val="0"/>
          <w:bCs w:val="0"/>
          <w:color w:val="auto"/>
        </w:rPr>
        <w:t xml:space="preserve"> </w:t>
      </w:r>
      <w:r w:rsidRPr="008866F3">
        <w:rPr>
          <w:rFonts w:eastAsia="Calibri"/>
          <w:b w:val="0"/>
          <w:bCs w:val="0"/>
          <w:color w:val="auto"/>
        </w:rPr>
        <w:t>не заявлял.</w:t>
      </w:r>
    </w:p>
    <w:p w:rsidR="0046691E" w:rsidRPr="008866F3" w:rsidP="002D0FBD" w14:paraId="75C71C01" w14:textId="349490F1">
      <w:pPr>
        <w:autoSpaceDE w:val="0"/>
        <w:autoSpaceDN w:val="0"/>
        <w:adjustRightInd w:val="0"/>
        <w:ind w:firstLine="540"/>
        <w:jc w:val="both"/>
        <w:outlineLvl w:val="0"/>
        <w:rPr>
          <w:rFonts w:eastAsia="Calibri"/>
          <w:b w:val="0"/>
          <w:bCs w:val="0"/>
          <w:color w:val="auto"/>
        </w:rPr>
      </w:pPr>
      <w:r w:rsidRPr="008866F3">
        <w:rPr>
          <w:rFonts w:eastAsia="Calibri"/>
          <w:b w:val="0"/>
          <w:bCs w:val="0"/>
          <w:color w:val="auto"/>
        </w:rPr>
        <w:t xml:space="preserve">Основанием для оформления протокола об административном правонарушении, как усматривается из материалов дела, явилось обнаружение должностным лицом, уполномоченным составлять протоколы об административных правонарушениях, данных, указывающих на наличие события административного правонарушения, что согласуется с требованиями </w:t>
      </w:r>
      <w:hyperlink r:id="rId16" w:history="1">
        <w:r w:rsidRPr="008866F3">
          <w:rPr>
            <w:rFonts w:eastAsia="Calibri"/>
            <w:b w:val="0"/>
            <w:bCs w:val="0"/>
            <w:color w:val="auto"/>
          </w:rPr>
          <w:t>части 1 статьи 13</w:t>
        </w:r>
      </w:hyperlink>
      <w:r w:rsidRPr="008866F3">
        <w:rPr>
          <w:rFonts w:eastAsia="Calibri"/>
          <w:b w:val="0"/>
          <w:bCs w:val="0"/>
          <w:color w:val="auto"/>
        </w:rPr>
        <w:t xml:space="preserve"> Федерального закона от 07 февраля 2011 г. </w:t>
      </w:r>
      <w:r w:rsidRPr="008866F3" w:rsidR="006A71B5">
        <w:rPr>
          <w:rFonts w:eastAsia="Calibri"/>
          <w:b w:val="0"/>
          <w:bCs w:val="0"/>
          <w:color w:val="auto"/>
        </w:rPr>
        <w:t>№</w:t>
      </w:r>
      <w:r w:rsidRPr="008866F3">
        <w:rPr>
          <w:rFonts w:eastAsia="Calibri"/>
          <w:b w:val="0"/>
          <w:bCs w:val="0"/>
          <w:color w:val="auto"/>
        </w:rPr>
        <w:t xml:space="preserve"> 3-ФЗ </w:t>
      </w:r>
      <w:r w:rsidRPr="008866F3" w:rsidR="006A71B5">
        <w:rPr>
          <w:rFonts w:eastAsia="Calibri"/>
          <w:b w:val="0"/>
          <w:bCs w:val="0"/>
          <w:color w:val="auto"/>
        </w:rPr>
        <w:t>«</w:t>
      </w:r>
      <w:r w:rsidRPr="008866F3">
        <w:rPr>
          <w:rFonts w:eastAsia="Calibri"/>
          <w:b w:val="0"/>
          <w:bCs w:val="0"/>
          <w:color w:val="auto"/>
        </w:rPr>
        <w:t>О полиции</w:t>
      </w:r>
      <w:r w:rsidRPr="008866F3" w:rsidR="006A71B5">
        <w:rPr>
          <w:rFonts w:eastAsia="Calibri"/>
          <w:b w:val="0"/>
          <w:bCs w:val="0"/>
          <w:color w:val="auto"/>
        </w:rPr>
        <w:t>»</w:t>
      </w:r>
      <w:r w:rsidRPr="008866F3">
        <w:rPr>
          <w:rFonts w:eastAsia="Calibri"/>
          <w:b w:val="0"/>
          <w:bCs w:val="0"/>
          <w:color w:val="auto"/>
        </w:rPr>
        <w:t xml:space="preserve">, устанавливающими полномочия сотрудников полиции, и </w:t>
      </w:r>
      <w:hyperlink r:id="rId17" w:history="1">
        <w:r w:rsidRPr="008866F3">
          <w:rPr>
            <w:rFonts w:eastAsia="Calibri"/>
            <w:b w:val="0"/>
            <w:bCs w:val="0"/>
            <w:color w:val="auto"/>
          </w:rPr>
          <w:t>пункта 1 части 1 статьи 28.1</w:t>
        </w:r>
      </w:hyperlink>
      <w:r w:rsidRPr="008866F3">
        <w:rPr>
          <w:rFonts w:eastAsia="Calibri"/>
          <w:b w:val="0"/>
          <w:bCs w:val="0"/>
          <w:color w:val="auto"/>
        </w:rPr>
        <w:t xml:space="preserve"> Кодекса Российской Федерации об административных правонарушениях. При этом необходимо отметить, что обнаружение должностными лицами ГИБДД признаков административного правонарушения, составление ими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об их заинтересованности в исходе дела.</w:t>
      </w:r>
    </w:p>
    <w:p w:rsidR="001F059B" w:rsidRPr="008866F3" w:rsidP="001F059B" w14:paraId="5603557C" w14:textId="47C114A1">
      <w:pPr>
        <w:pStyle w:val="BodyTextIndent2"/>
      </w:pPr>
      <w:r w:rsidRPr="008866F3">
        <w:rPr>
          <w:color w:val="auto"/>
        </w:rPr>
        <w:t>Таким образом,</w:t>
      </w:r>
      <w:r w:rsidRPr="008866F3">
        <w:rPr>
          <w:b/>
          <w:bCs/>
          <w:color w:val="auto"/>
        </w:rPr>
        <w:t xml:space="preserve"> </w:t>
      </w:r>
      <w:r w:rsidRPr="008866F3">
        <w:t xml:space="preserve">оценив в совокупности в соответствии с требованиями ст. 26.11 КоАП РФ  исследованные в судебном заседании доказательства, суд приходит к выводу о виновности </w:t>
      </w:r>
      <w:r w:rsidRPr="008866F3" w:rsidR="00B902FC">
        <w:t>Котельникова С.В.</w:t>
      </w:r>
      <w:r w:rsidRPr="008866F3" w:rsidR="00442665">
        <w:t xml:space="preserve"> </w:t>
      </w:r>
      <w:r w:rsidRPr="008866F3">
        <w:t>в совершении административного правонарушения, предусмотренного</w:t>
      </w:r>
      <w:r w:rsidRPr="008866F3">
        <w:rPr>
          <w:color w:val="auto"/>
        </w:rPr>
        <w:t xml:space="preserve"> ч. 4 ст. 12.15 КоАП РФ</w:t>
      </w:r>
      <w:r w:rsidRPr="008866F3">
        <w:t xml:space="preserve">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006521" w:rsidRPr="008866F3" w:rsidP="00414556" w14:paraId="2B895CAB" w14:textId="58D9C9B0">
      <w:pPr>
        <w:ind w:firstLine="709"/>
        <w:jc w:val="both"/>
        <w:rPr>
          <w:b w:val="0"/>
          <w:color w:val="auto"/>
        </w:rPr>
      </w:pPr>
      <w:r w:rsidRPr="008866F3">
        <w:rPr>
          <w:b w:val="0"/>
        </w:rPr>
        <w:t>Срок привлечения к административной ответственности, установленный </w:t>
      </w:r>
      <w:r w:rsidRPr="008866F3">
        <w:rPr>
          <w:b w:val="0"/>
          <w:color w:val="auto"/>
        </w:rPr>
        <w:t>ст. </w:t>
      </w:r>
      <w:hyperlink r:id="rId18" w:tgtFrame="_blank" w:tooltip="КОАП &gt;  Раздел I. Общие положения &gt; Глава 4. Назначение административного наказания &gt;&lt;span class=" w:history="1">
        <w:r w:rsidRPr="008866F3">
          <w:rPr>
            <w:rStyle w:val="Hyperlink"/>
            <w:b w:val="0"/>
            <w:color w:val="auto"/>
            <w:u w:val="none"/>
          </w:rPr>
          <w:t>4.5 КоАП</w:t>
        </w:r>
      </w:hyperlink>
      <w:r w:rsidRPr="008866F3">
        <w:rPr>
          <w:b w:val="0"/>
          <w:color w:val="auto"/>
        </w:rPr>
        <w:t xml:space="preserve"> РФ, не истек. Оснований для освобождения </w:t>
      </w:r>
      <w:r w:rsidRPr="008866F3" w:rsidR="00B902FC">
        <w:rPr>
          <w:b w:val="0"/>
          <w:color w:val="auto"/>
        </w:rPr>
        <w:t>Котельникова С.В.</w:t>
      </w:r>
      <w:r w:rsidRPr="008866F3" w:rsidR="00E77E29">
        <w:rPr>
          <w:b w:val="0"/>
        </w:rPr>
        <w:t xml:space="preserve"> </w:t>
      </w:r>
      <w:r w:rsidRPr="008866F3">
        <w:rPr>
          <w:b w:val="0"/>
          <w:color w:val="auto"/>
        </w:rPr>
        <w:t>от административной ответственности, а также обстоятельств, исключающих производство по делу, судом не установлено.</w:t>
      </w:r>
    </w:p>
    <w:p w:rsidR="004728AB" w:rsidRPr="008866F3" w:rsidP="00414556" w14:paraId="17172724" w14:textId="1B2C9552">
      <w:pPr>
        <w:ind w:firstLine="709"/>
        <w:jc w:val="both"/>
        <w:rPr>
          <w:b w:val="0"/>
        </w:rPr>
      </w:pPr>
      <w:r w:rsidRPr="008866F3">
        <w:rPr>
          <w:b w:val="0"/>
        </w:rPr>
        <w:t xml:space="preserve">В качестве обстоятельств, </w:t>
      </w:r>
      <w:r w:rsidRPr="008866F3" w:rsidR="008932B7">
        <w:rPr>
          <w:b w:val="0"/>
        </w:rPr>
        <w:t xml:space="preserve">смягчающих </w:t>
      </w:r>
      <w:r w:rsidRPr="008866F3">
        <w:rPr>
          <w:b w:val="0"/>
        </w:rPr>
        <w:t xml:space="preserve">административную ответственность, в соответствии со ст. </w:t>
      </w:r>
      <w:r w:rsidRPr="008866F3" w:rsidR="008932B7">
        <w:rPr>
          <w:b w:val="0"/>
        </w:rPr>
        <w:t>4.2</w:t>
      </w:r>
      <w:r w:rsidRPr="008866F3">
        <w:rPr>
          <w:b w:val="0"/>
        </w:rPr>
        <w:t xml:space="preserve"> КоАП РФ, су</w:t>
      </w:r>
      <w:r w:rsidRPr="008866F3" w:rsidR="009D6325">
        <w:rPr>
          <w:b w:val="0"/>
        </w:rPr>
        <w:t>дом не установлено</w:t>
      </w:r>
      <w:r w:rsidRPr="008866F3">
        <w:rPr>
          <w:b w:val="0"/>
        </w:rPr>
        <w:t>.</w:t>
      </w:r>
    </w:p>
    <w:p w:rsidR="00B902FC" w:rsidRPr="008866F3" w:rsidP="00B902FC" w14:paraId="729ACDCE" w14:textId="77777777">
      <w:pPr>
        <w:autoSpaceDE w:val="0"/>
        <w:autoSpaceDN w:val="0"/>
        <w:adjustRightInd w:val="0"/>
        <w:ind w:firstLine="720"/>
        <w:jc w:val="both"/>
        <w:rPr>
          <w:b w:val="0"/>
          <w:bCs w:val="0"/>
        </w:rPr>
      </w:pPr>
      <w:r w:rsidRPr="008866F3">
        <w:rPr>
          <w:b w:val="0"/>
          <w:bCs w:val="0"/>
        </w:rPr>
        <w:t>В качестве обстоятельства, отягчающих административную ответственность, в соответствии со ст. 4.3 Кодекса РФ об административных правонарушениях, суд учитывает повторное совершение однородного административного правонарушения.</w:t>
      </w:r>
    </w:p>
    <w:p w:rsidR="001C5E94" w:rsidRPr="008866F3" w:rsidP="00414556" w14:paraId="39C68F25" w14:textId="375D4CF6">
      <w:pPr>
        <w:ind w:firstLine="709"/>
        <w:jc w:val="both"/>
        <w:rPr>
          <w:b w:val="0"/>
        </w:rPr>
      </w:pPr>
      <w:r w:rsidRPr="008866F3">
        <w:rPr>
          <w:b w:val="0"/>
          <w:bCs w:val="0"/>
          <w:color w:val="auto"/>
        </w:rPr>
        <w:t xml:space="preserve">При назначении наказания судья учитывает характер </w:t>
      </w:r>
      <w:r w:rsidRPr="008866F3">
        <w:rPr>
          <w:b w:val="0"/>
          <w:color w:val="auto"/>
        </w:rPr>
        <w:t xml:space="preserve">и обстоятельства </w:t>
      </w:r>
      <w:r w:rsidRPr="008866F3">
        <w:rPr>
          <w:b w:val="0"/>
          <w:bCs w:val="0"/>
          <w:color w:val="auto"/>
        </w:rPr>
        <w:t>совершенного административного правонарушения</w:t>
      </w:r>
      <w:r w:rsidRPr="008866F3" w:rsidR="00D849FC">
        <w:rPr>
          <w:b w:val="0"/>
          <w:bCs w:val="0"/>
        </w:rPr>
        <w:t>, личность виновного,</w:t>
      </w:r>
      <w:r w:rsidRPr="008866F3">
        <w:rPr>
          <w:b w:val="0"/>
          <w:bCs w:val="0"/>
        </w:rPr>
        <w:t xml:space="preserve"> и </w:t>
      </w:r>
      <w:r w:rsidRPr="008866F3">
        <w:rPr>
          <w:b w:val="0"/>
        </w:rPr>
        <w:t xml:space="preserve">полагает возможным назначить </w:t>
      </w:r>
      <w:r w:rsidRPr="008866F3" w:rsidR="00B902FC">
        <w:rPr>
          <w:b w:val="0"/>
        </w:rPr>
        <w:t xml:space="preserve">Котельникову С.В. </w:t>
      </w:r>
      <w:r w:rsidRPr="008866F3">
        <w:rPr>
          <w:b w:val="0"/>
        </w:rPr>
        <w:t>наказание в виде административного штрафа,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1C5E94" w:rsidRPr="008866F3" w:rsidP="001C5E94" w14:paraId="116E5E0E" w14:textId="61A9BD50">
      <w:pPr>
        <w:ind w:firstLine="708"/>
        <w:jc w:val="both"/>
        <w:rPr>
          <w:b w:val="0"/>
        </w:rPr>
      </w:pPr>
      <w:r w:rsidRPr="008866F3">
        <w:rPr>
          <w:b w:val="0"/>
        </w:rPr>
        <w:t>Руководствуясь ч.</w:t>
      </w:r>
      <w:r w:rsidRPr="008866F3" w:rsidR="00444165">
        <w:rPr>
          <w:b w:val="0"/>
        </w:rPr>
        <w:t xml:space="preserve"> </w:t>
      </w:r>
      <w:r w:rsidRPr="008866F3">
        <w:rPr>
          <w:b w:val="0"/>
        </w:rPr>
        <w:t>4 ст.</w:t>
      </w:r>
      <w:r w:rsidRPr="008866F3" w:rsidR="00444165">
        <w:rPr>
          <w:b w:val="0"/>
        </w:rPr>
        <w:t xml:space="preserve"> </w:t>
      </w:r>
      <w:r w:rsidRPr="008866F3">
        <w:rPr>
          <w:b w:val="0"/>
        </w:rPr>
        <w:t>12.15, ст.</w:t>
      </w:r>
      <w:r w:rsidRPr="008866F3" w:rsidR="00444165">
        <w:rPr>
          <w:b w:val="0"/>
        </w:rPr>
        <w:t xml:space="preserve"> </w:t>
      </w:r>
      <w:r w:rsidRPr="008866F3">
        <w:rPr>
          <w:b w:val="0"/>
        </w:rPr>
        <w:t>ст.</w:t>
      </w:r>
      <w:r w:rsidRPr="008866F3" w:rsidR="00DC4A2B">
        <w:rPr>
          <w:b w:val="0"/>
        </w:rPr>
        <w:t xml:space="preserve"> 29.9 и</w:t>
      </w:r>
      <w:r w:rsidRPr="008866F3">
        <w:rPr>
          <w:b w:val="0"/>
        </w:rPr>
        <w:t xml:space="preserve"> 29.10 Кодекса Российской Федерации об административных правонарушениях, мировой судья</w:t>
      </w:r>
    </w:p>
    <w:p w:rsidR="001C5E94" w:rsidRPr="008866F3" w:rsidP="001C5E94" w14:paraId="521AE9DF" w14:textId="77777777">
      <w:pPr>
        <w:autoSpaceDE w:val="0"/>
        <w:autoSpaceDN w:val="0"/>
        <w:adjustRightInd w:val="0"/>
        <w:ind w:firstLine="708"/>
        <w:jc w:val="both"/>
        <w:rPr>
          <w:b w:val="0"/>
          <w:bCs w:val="0"/>
        </w:rPr>
      </w:pPr>
    </w:p>
    <w:p w:rsidR="001C5E94" w:rsidRPr="008866F3" w:rsidP="00036E57" w14:paraId="6D8ADEFC" w14:textId="4D06DAD9">
      <w:pPr>
        <w:pStyle w:val="BodyTextIndent2"/>
        <w:ind w:firstLine="0"/>
        <w:jc w:val="center"/>
      </w:pPr>
      <w:r w:rsidRPr="008866F3">
        <w:t>постановил</w:t>
      </w:r>
      <w:r w:rsidRPr="008866F3">
        <w:t>:</w:t>
      </w:r>
    </w:p>
    <w:p w:rsidR="001C5E94" w:rsidRPr="008866F3" w:rsidP="001C5E94" w14:paraId="039954A0" w14:textId="77777777">
      <w:pPr>
        <w:pStyle w:val="BodyTextIndent2"/>
        <w:ind w:firstLine="851"/>
        <w:jc w:val="center"/>
      </w:pPr>
    </w:p>
    <w:p w:rsidR="001C5E94" w:rsidRPr="008866F3" w:rsidP="00F96C07" w14:paraId="2C5020F8" w14:textId="2A2CC5AA">
      <w:pPr>
        <w:pStyle w:val="1"/>
        <w:ind w:firstLine="709"/>
        <w:jc w:val="both"/>
        <w:rPr>
          <w:rFonts w:ascii="Times New Roman" w:hAnsi="Times New Roman"/>
          <w:color w:val="000000"/>
          <w:sz w:val="24"/>
          <w:szCs w:val="24"/>
        </w:rPr>
      </w:pPr>
      <w:r w:rsidRPr="008866F3">
        <w:rPr>
          <w:rFonts w:ascii="Times New Roman" w:hAnsi="Times New Roman"/>
          <w:sz w:val="24"/>
          <w:szCs w:val="24"/>
        </w:rPr>
        <w:t>Признать Котельникова С</w:t>
      </w:r>
      <w:r w:rsidR="00233717">
        <w:rPr>
          <w:rFonts w:ascii="Times New Roman" w:hAnsi="Times New Roman"/>
          <w:sz w:val="24"/>
          <w:szCs w:val="24"/>
        </w:rPr>
        <w:t>.</w:t>
      </w:r>
      <w:r w:rsidRPr="008866F3">
        <w:rPr>
          <w:rFonts w:ascii="Times New Roman" w:hAnsi="Times New Roman"/>
          <w:sz w:val="24"/>
          <w:szCs w:val="24"/>
        </w:rPr>
        <w:t>В</w:t>
      </w:r>
      <w:r w:rsidR="00233717">
        <w:rPr>
          <w:rFonts w:ascii="Times New Roman" w:hAnsi="Times New Roman"/>
          <w:sz w:val="24"/>
          <w:szCs w:val="24"/>
        </w:rPr>
        <w:t>.</w:t>
      </w:r>
      <w:r w:rsidRPr="008866F3">
        <w:rPr>
          <w:rFonts w:ascii="Times New Roman" w:hAnsi="Times New Roman"/>
          <w:sz w:val="24"/>
          <w:szCs w:val="24"/>
        </w:rPr>
        <w:t xml:space="preserve"> </w:t>
      </w:r>
      <w:r w:rsidRPr="008866F3">
        <w:rPr>
          <w:rFonts w:ascii="Times New Roman" w:hAnsi="Times New Roman"/>
          <w:sz w:val="24"/>
          <w:szCs w:val="24"/>
        </w:rPr>
        <w:t xml:space="preserve">виновным в совершении правонарушения, предусмотренного ч. 4 ст. 12.15 Кодекса Российской Федерации об административных правонарушениях, </w:t>
      </w:r>
      <w:r w:rsidRPr="008866F3">
        <w:rPr>
          <w:rFonts w:ascii="Times New Roman" w:hAnsi="Times New Roman"/>
          <w:color w:val="000000"/>
          <w:sz w:val="24"/>
          <w:szCs w:val="24"/>
        </w:rPr>
        <w:t>и назначить наказание в виде административного штрафа в размере 5 000 (</w:t>
      </w:r>
      <w:r w:rsidRPr="008866F3" w:rsidR="00414556">
        <w:rPr>
          <w:rFonts w:ascii="Times New Roman" w:hAnsi="Times New Roman"/>
          <w:color w:val="000000"/>
          <w:sz w:val="24"/>
          <w:szCs w:val="24"/>
        </w:rPr>
        <w:t>п</w:t>
      </w:r>
      <w:r w:rsidRPr="008866F3">
        <w:rPr>
          <w:rFonts w:ascii="Times New Roman" w:hAnsi="Times New Roman"/>
          <w:color w:val="000000"/>
          <w:sz w:val="24"/>
          <w:szCs w:val="24"/>
        </w:rPr>
        <w:t>ять тысяч) рублей.</w:t>
      </w:r>
    </w:p>
    <w:p w:rsidR="001C5E94" w:rsidRPr="008866F3" w:rsidP="00F96C07" w14:paraId="190D8F55" w14:textId="036183C0">
      <w:pPr>
        <w:jc w:val="both"/>
        <w:rPr>
          <w:b w:val="0"/>
        </w:rPr>
      </w:pPr>
      <w:r w:rsidRPr="008866F3">
        <w:rPr>
          <w:b w:val="0"/>
        </w:rPr>
        <w:tab/>
        <w:t xml:space="preserve">Копию постановления </w:t>
      </w:r>
      <w:r w:rsidRPr="008866F3" w:rsidR="00442665">
        <w:rPr>
          <w:b w:val="0"/>
        </w:rPr>
        <w:t>направить</w:t>
      </w:r>
      <w:r w:rsidRPr="008866F3" w:rsidR="00442665">
        <w:rPr>
          <w:bCs w:val="0"/>
        </w:rPr>
        <w:t xml:space="preserve"> </w:t>
      </w:r>
      <w:r w:rsidRPr="008866F3" w:rsidR="00B902FC">
        <w:rPr>
          <w:b w:val="0"/>
        </w:rPr>
        <w:t>Котельникову</w:t>
      </w:r>
      <w:r w:rsidRPr="008866F3" w:rsidR="00B902FC">
        <w:rPr>
          <w:bCs w:val="0"/>
        </w:rPr>
        <w:t xml:space="preserve"> </w:t>
      </w:r>
      <w:r w:rsidRPr="008866F3" w:rsidR="00B902FC">
        <w:rPr>
          <w:b w:val="0"/>
        </w:rPr>
        <w:t>С.В.</w:t>
      </w:r>
      <w:r w:rsidRPr="008866F3" w:rsidR="00DC4A2B">
        <w:rPr>
          <w:b w:val="0"/>
        </w:rPr>
        <w:t>,</w:t>
      </w:r>
      <w:r w:rsidRPr="008866F3">
        <w:rPr>
          <w:b w:val="0"/>
        </w:rPr>
        <w:t xml:space="preserve"> начальнику </w:t>
      </w:r>
      <w:r w:rsidRPr="008866F3" w:rsidR="00993F63">
        <w:rPr>
          <w:b w:val="0"/>
        </w:rPr>
        <w:t>О</w:t>
      </w:r>
      <w:r w:rsidRPr="008866F3" w:rsidR="00F16C25">
        <w:rPr>
          <w:b w:val="0"/>
        </w:rPr>
        <w:t xml:space="preserve">ГИБДД </w:t>
      </w:r>
      <w:r w:rsidRPr="008866F3">
        <w:rPr>
          <w:b w:val="0"/>
        </w:rPr>
        <w:t xml:space="preserve">ОМВД России </w:t>
      </w:r>
      <w:r w:rsidRPr="008866F3" w:rsidR="00442665">
        <w:rPr>
          <w:b w:val="0"/>
        </w:rPr>
        <w:t>«Ипатовский»</w:t>
      </w:r>
      <w:r w:rsidRPr="008866F3">
        <w:rPr>
          <w:b w:val="0"/>
        </w:rPr>
        <w:t>, для сведения.</w:t>
      </w:r>
    </w:p>
    <w:p w:rsidR="00F96C07" w:rsidRPr="008866F3" w:rsidP="00F96C07" w14:paraId="33CEB41B" w14:textId="4C3087D1">
      <w:pPr>
        <w:ind w:firstLine="709"/>
        <w:jc w:val="both"/>
        <w:rPr>
          <w:b w:val="0"/>
        </w:rPr>
      </w:pPr>
      <w:r w:rsidRPr="008866F3">
        <w:rPr>
          <w:b w:val="0"/>
        </w:rPr>
        <w:t>Административный штраф необходимо перечислять на счет: получатель – УФК по Ставропольскому краю (Отдел МВД России по Ипатовскому городскому округу, л/с 04211176400), ИНН: 2608004891, КПП: 260801001, номер счета получателя платежа: 03100643000000012100 в Отделение Ставрополь Банка России//УФК по Ставропольскому краю г. Ставрополь, БИК: 0</w:t>
      </w:r>
      <w:r w:rsidRPr="008866F3" w:rsidR="00442665">
        <w:rPr>
          <w:b w:val="0"/>
        </w:rPr>
        <w:t>1</w:t>
      </w:r>
      <w:r w:rsidRPr="008866F3">
        <w:rPr>
          <w:b w:val="0"/>
        </w:rPr>
        <w:t>0702</w:t>
      </w:r>
      <w:r w:rsidRPr="008866F3" w:rsidR="00442665">
        <w:rPr>
          <w:b w:val="0"/>
        </w:rPr>
        <w:t>1</w:t>
      </w:r>
      <w:r w:rsidRPr="008866F3">
        <w:rPr>
          <w:b w:val="0"/>
        </w:rPr>
        <w:t xml:space="preserve">01, ОКТМО: 07714000, кор./сч.: 40102810345370000013, КБК: 18811601123010001140,  УИН: </w:t>
      </w:r>
      <w:r w:rsidR="00233717">
        <w:rPr>
          <w:b w:val="0"/>
        </w:rPr>
        <w:t>*</w:t>
      </w:r>
      <w:r w:rsidRPr="008866F3">
        <w:rPr>
          <w:b w:val="0"/>
        </w:rPr>
        <w:t>.</w:t>
      </w:r>
    </w:p>
    <w:p w:rsidR="00E81A7E" w:rsidRPr="008866F3" w:rsidP="00F96C07" w14:paraId="183EF699" w14:textId="636F3046">
      <w:pPr>
        <w:ind w:firstLine="709"/>
        <w:jc w:val="both"/>
        <w:rPr>
          <w:b w:val="0"/>
          <w:color w:val="auto"/>
        </w:rPr>
      </w:pPr>
      <w:r w:rsidRPr="008866F3">
        <w:rPr>
          <w:b w:val="0"/>
          <w:color w:val="auto"/>
        </w:rPr>
        <w:t xml:space="preserve">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9" w:history="1">
        <w:r w:rsidRPr="008866F3">
          <w:rPr>
            <w:b w:val="0"/>
            <w:color w:val="auto"/>
          </w:rPr>
          <w:t>частью 1.1</w:t>
        </w:r>
      </w:hyperlink>
      <w:r w:rsidRPr="008866F3">
        <w:rPr>
          <w:b w:val="0"/>
          <w:color w:val="auto"/>
        </w:rPr>
        <w:t xml:space="preserve"> или </w:t>
      </w:r>
      <w:hyperlink w:anchor="Par2" w:history="1">
        <w:r w:rsidRPr="008866F3">
          <w:rPr>
            <w:b w:val="0"/>
            <w:color w:val="auto"/>
          </w:rPr>
          <w:t>1.3</w:t>
        </w:r>
      </w:hyperlink>
      <w:r w:rsidRPr="008866F3">
        <w:rPr>
          <w:b w:val="0"/>
          <w:color w:val="auto"/>
        </w:rPr>
        <w:t xml:space="preserve"> настоящей статьи, либо со дня истечения срока отсрочки или срока рассрочки, предусмотренных </w:t>
      </w:r>
      <w:hyperlink r:id="rId20" w:history="1">
        <w:r w:rsidRPr="008866F3">
          <w:rPr>
            <w:b w:val="0"/>
            <w:color w:val="auto"/>
          </w:rPr>
          <w:t>статьей 31.5</w:t>
        </w:r>
      </w:hyperlink>
      <w:r w:rsidRPr="008866F3">
        <w:rPr>
          <w:b w:val="0"/>
          <w:color w:val="auto"/>
        </w:rPr>
        <w:t xml:space="preserve"> КоАП РФ.</w:t>
      </w:r>
    </w:p>
    <w:p w:rsidR="00E81A7E" w:rsidRPr="008866F3" w:rsidP="006E4337" w14:paraId="4286FF82" w14:textId="77777777">
      <w:pPr>
        <w:pStyle w:val="ConsPlusNormal"/>
        <w:ind w:firstLine="708"/>
        <w:jc w:val="both"/>
        <w:rPr>
          <w:sz w:val="24"/>
          <w:szCs w:val="24"/>
        </w:rPr>
      </w:pPr>
      <w:r w:rsidRPr="008866F3">
        <w:rPr>
          <w:sz w:val="24"/>
          <w:szCs w:val="24"/>
        </w:rPr>
        <w:t>Суд разъясняет положения п. 1.3 ч. 1 ст. 32.2 КоАП РФ, согласно которо</w:t>
      </w:r>
      <w:r w:rsidRPr="008866F3" w:rsidR="00A72031">
        <w:rPr>
          <w:sz w:val="24"/>
          <w:szCs w:val="24"/>
        </w:rPr>
        <w:t>му</w:t>
      </w:r>
      <w:r w:rsidRPr="008866F3">
        <w:rPr>
          <w:sz w:val="24"/>
          <w:szCs w:val="24"/>
        </w:rP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1" w:history="1">
        <w:r w:rsidRPr="008866F3">
          <w:rPr>
            <w:sz w:val="24"/>
            <w:szCs w:val="24"/>
          </w:rPr>
          <w:t>главой 12</w:t>
        </w:r>
      </w:hyperlink>
      <w:r w:rsidRPr="008866F3">
        <w:rPr>
          <w:sz w:val="24"/>
          <w:szCs w:val="24"/>
        </w:rPr>
        <w:t xml:space="preserve"> настоящего Кодекса, за исключением административных правонарушений, предусмотренных </w:t>
      </w:r>
      <w:hyperlink r:id="rId22" w:history="1">
        <w:r w:rsidRPr="008866F3">
          <w:rPr>
            <w:sz w:val="24"/>
            <w:szCs w:val="24"/>
          </w:rPr>
          <w:t>частью 1.1 статьи 12.1</w:t>
        </w:r>
      </w:hyperlink>
      <w:r w:rsidRPr="008866F3">
        <w:rPr>
          <w:sz w:val="24"/>
          <w:szCs w:val="24"/>
        </w:rPr>
        <w:t xml:space="preserve">, </w:t>
      </w:r>
      <w:hyperlink r:id="rId23" w:history="1">
        <w:r w:rsidRPr="008866F3">
          <w:rPr>
            <w:sz w:val="24"/>
            <w:szCs w:val="24"/>
          </w:rPr>
          <w:t>статьей 12.8</w:t>
        </w:r>
      </w:hyperlink>
      <w:r w:rsidRPr="008866F3">
        <w:rPr>
          <w:sz w:val="24"/>
          <w:szCs w:val="24"/>
        </w:rPr>
        <w:t xml:space="preserve">, </w:t>
      </w:r>
      <w:hyperlink r:id="rId24" w:history="1">
        <w:r w:rsidRPr="008866F3">
          <w:rPr>
            <w:sz w:val="24"/>
            <w:szCs w:val="24"/>
          </w:rPr>
          <w:t>частями 6</w:t>
        </w:r>
      </w:hyperlink>
      <w:r w:rsidRPr="008866F3">
        <w:rPr>
          <w:sz w:val="24"/>
          <w:szCs w:val="24"/>
        </w:rPr>
        <w:t xml:space="preserve"> и </w:t>
      </w:r>
      <w:hyperlink r:id="rId25" w:history="1">
        <w:r w:rsidRPr="008866F3">
          <w:rPr>
            <w:sz w:val="24"/>
            <w:szCs w:val="24"/>
          </w:rPr>
          <w:t>7 статьи 12.9</w:t>
        </w:r>
      </w:hyperlink>
      <w:r w:rsidRPr="008866F3">
        <w:rPr>
          <w:sz w:val="24"/>
          <w:szCs w:val="24"/>
        </w:rPr>
        <w:t xml:space="preserve">, </w:t>
      </w:r>
      <w:hyperlink r:id="rId26" w:history="1">
        <w:r w:rsidRPr="008866F3">
          <w:rPr>
            <w:sz w:val="24"/>
            <w:szCs w:val="24"/>
          </w:rPr>
          <w:t>частью 3 статьи 12.12</w:t>
        </w:r>
      </w:hyperlink>
      <w:r w:rsidRPr="008866F3">
        <w:rPr>
          <w:sz w:val="24"/>
          <w:szCs w:val="24"/>
        </w:rPr>
        <w:t xml:space="preserve">, </w:t>
      </w:r>
      <w:hyperlink r:id="rId27" w:history="1">
        <w:r w:rsidRPr="008866F3">
          <w:rPr>
            <w:sz w:val="24"/>
            <w:szCs w:val="24"/>
          </w:rPr>
          <w:t>частью 5 статьи 12.15</w:t>
        </w:r>
      </w:hyperlink>
      <w:r w:rsidRPr="008866F3">
        <w:rPr>
          <w:sz w:val="24"/>
          <w:szCs w:val="24"/>
        </w:rPr>
        <w:t xml:space="preserve">, </w:t>
      </w:r>
      <w:hyperlink r:id="rId28" w:history="1">
        <w:r w:rsidRPr="008866F3">
          <w:rPr>
            <w:sz w:val="24"/>
            <w:szCs w:val="24"/>
          </w:rPr>
          <w:t>частью 3.1 статьи 12.16</w:t>
        </w:r>
      </w:hyperlink>
      <w:r w:rsidRPr="008866F3">
        <w:rPr>
          <w:sz w:val="24"/>
          <w:szCs w:val="24"/>
        </w:rPr>
        <w:t xml:space="preserve">, </w:t>
      </w:r>
      <w:hyperlink r:id="rId29" w:history="1">
        <w:r w:rsidRPr="008866F3">
          <w:rPr>
            <w:sz w:val="24"/>
            <w:szCs w:val="24"/>
          </w:rPr>
          <w:t>статьями 12.24</w:t>
        </w:r>
      </w:hyperlink>
      <w:r w:rsidRPr="008866F3">
        <w:rPr>
          <w:sz w:val="24"/>
          <w:szCs w:val="24"/>
        </w:rPr>
        <w:t xml:space="preserve">, </w:t>
      </w:r>
      <w:hyperlink r:id="rId30" w:history="1">
        <w:r w:rsidRPr="008866F3">
          <w:rPr>
            <w:sz w:val="24"/>
            <w:szCs w:val="24"/>
          </w:rPr>
          <w:t>12.26</w:t>
        </w:r>
      </w:hyperlink>
      <w:r w:rsidRPr="008866F3">
        <w:rPr>
          <w:sz w:val="24"/>
          <w:szCs w:val="24"/>
        </w:rPr>
        <w:t xml:space="preserve">, </w:t>
      </w:r>
      <w:hyperlink r:id="rId31" w:history="1">
        <w:r w:rsidRPr="008866F3">
          <w:rPr>
            <w:sz w:val="24"/>
            <w:szCs w:val="24"/>
          </w:rPr>
          <w:t>частью 3 статьи 12.27</w:t>
        </w:r>
      </w:hyperlink>
      <w:r w:rsidRPr="008866F3">
        <w:rPr>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F6117" w:rsidRPr="008866F3" w:rsidP="008774C7" w14:paraId="5004F358" w14:textId="77777777">
      <w:pPr>
        <w:autoSpaceDE w:val="0"/>
        <w:autoSpaceDN w:val="0"/>
        <w:adjustRightInd w:val="0"/>
        <w:ind w:firstLine="567"/>
        <w:jc w:val="both"/>
        <w:rPr>
          <w:b w:val="0"/>
        </w:rPr>
      </w:pPr>
      <w:r w:rsidRPr="008866F3">
        <w:rPr>
          <w:b w:val="0"/>
          <w:i/>
          <w:iCs/>
        </w:rPr>
        <w:t xml:space="preserve"> </w:t>
      </w:r>
      <w:r w:rsidRPr="008866F3" w:rsidR="00BA2C21">
        <w:rPr>
          <w:b w:val="0"/>
          <w:iCs/>
        </w:rPr>
        <w:t>В</w:t>
      </w:r>
      <w:r w:rsidRPr="008866F3">
        <w:rPr>
          <w:b w:val="0"/>
        </w:rPr>
        <w:t xml:space="preserve">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BF6117" w:rsidRPr="008866F3" w:rsidP="00810BD7" w14:paraId="68F85DFE" w14:textId="77777777">
      <w:pPr>
        <w:pStyle w:val="BodyText"/>
        <w:spacing w:after="0"/>
        <w:ind w:firstLine="708"/>
        <w:jc w:val="both"/>
        <w:rPr>
          <w:b w:val="0"/>
        </w:rPr>
      </w:pPr>
      <w:r w:rsidRPr="008866F3">
        <w:rPr>
          <w:b w:val="0"/>
        </w:rPr>
        <w:t>Квитанцию об уплате штрафа необходимо предоставить в канцелярию мировых судей.</w:t>
      </w:r>
    </w:p>
    <w:p w:rsidR="00AA3952" w:rsidP="00810BD7" w14:paraId="1B3AD01D" w14:textId="46C70D7A">
      <w:pPr>
        <w:pStyle w:val="BodyText"/>
        <w:spacing w:after="0"/>
        <w:ind w:firstLine="708"/>
        <w:jc w:val="both"/>
        <w:rPr>
          <w:b w:val="0"/>
        </w:rPr>
      </w:pPr>
      <w:r w:rsidRPr="008866F3">
        <w:rPr>
          <w:b w:val="0"/>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233717" w:rsidRPr="008866F3" w:rsidP="00810BD7" w14:paraId="67C16A59" w14:textId="70E48900">
      <w:pPr>
        <w:pStyle w:val="BodyText"/>
        <w:spacing w:after="0"/>
        <w:ind w:firstLine="708"/>
        <w:jc w:val="both"/>
        <w:rPr>
          <w:b w:val="0"/>
        </w:rPr>
      </w:pPr>
      <w:r>
        <w:rPr>
          <w:b w:val="0"/>
        </w:rPr>
        <w:t>Согласовано</w:t>
      </w:r>
    </w:p>
    <w:p w:rsidR="006758AE" w:rsidRPr="008866F3" w:rsidP="00810BD7" w14:paraId="5D5CCC19" w14:textId="77777777">
      <w:pPr>
        <w:pStyle w:val="BodyText"/>
        <w:spacing w:after="0"/>
        <w:ind w:firstLine="708"/>
        <w:jc w:val="both"/>
        <w:rPr>
          <w:b w:val="0"/>
        </w:rPr>
      </w:pPr>
    </w:p>
    <w:p w:rsidR="00810BD7" w:rsidRPr="008866F3" w:rsidP="00810BD7" w14:paraId="3A4E9F29" w14:textId="77777777">
      <w:pPr>
        <w:pStyle w:val="BodyText"/>
        <w:spacing w:after="0"/>
        <w:ind w:firstLine="708"/>
        <w:jc w:val="both"/>
        <w:rPr>
          <w:b w:val="0"/>
        </w:rPr>
      </w:pPr>
    </w:p>
    <w:p w:rsidR="005823FE" w:rsidRPr="008866F3" w:rsidP="00EC6DDF" w14:paraId="753CAB54" w14:textId="43788702">
      <w:pPr>
        <w:pStyle w:val="BodyTextIndent2"/>
        <w:spacing w:line="360" w:lineRule="auto"/>
        <w:ind w:firstLine="0"/>
        <w:rPr>
          <w:iCs/>
        </w:rPr>
      </w:pPr>
      <w:r w:rsidRPr="008866F3">
        <w:rPr>
          <w:iCs/>
        </w:rPr>
        <w:t xml:space="preserve">Мировой судья </w:t>
      </w:r>
      <w:r w:rsidRPr="008866F3" w:rsidR="008774C7">
        <w:rPr>
          <w:iCs/>
        </w:rPr>
        <w:t xml:space="preserve">                                                                      </w:t>
      </w:r>
      <w:r w:rsidRPr="008866F3" w:rsidR="00DC4A2B">
        <w:rPr>
          <w:iCs/>
        </w:rPr>
        <w:t xml:space="preserve"> </w:t>
      </w:r>
      <w:r w:rsidRPr="008866F3" w:rsidR="00882B98">
        <w:rPr>
          <w:iCs/>
        </w:rPr>
        <w:t xml:space="preserve">       </w:t>
      </w:r>
      <w:r w:rsidR="008866F3">
        <w:rPr>
          <w:iCs/>
        </w:rPr>
        <w:t xml:space="preserve">                     </w:t>
      </w:r>
      <w:r w:rsidRPr="008866F3" w:rsidR="00882B98">
        <w:rPr>
          <w:iCs/>
        </w:rPr>
        <w:t xml:space="preserve">     </w:t>
      </w:r>
      <w:r w:rsidRPr="008866F3" w:rsidR="00DC4A2B">
        <w:rPr>
          <w:iCs/>
        </w:rPr>
        <w:t xml:space="preserve">  </w:t>
      </w:r>
      <w:r w:rsidRPr="008866F3" w:rsidR="007A32A1">
        <w:rPr>
          <w:iCs/>
        </w:rPr>
        <w:t>И.Н. Швачко</w:t>
      </w:r>
      <w:r w:rsidRPr="008866F3">
        <w:rPr>
          <w:iCs/>
        </w:rPr>
        <w:t xml:space="preserve"> </w:t>
      </w:r>
    </w:p>
    <w:p w:rsidR="00B502E1" w:rsidRPr="008866F3" w:rsidP="00EC6DDF" w14:paraId="3385A1A3" w14:textId="77777777">
      <w:pPr>
        <w:pStyle w:val="BodyTextIndent2"/>
        <w:spacing w:line="360" w:lineRule="auto"/>
        <w:ind w:firstLine="0"/>
        <w:rPr>
          <w:iCs/>
        </w:rPr>
      </w:pPr>
    </w:p>
    <w:p w:rsidR="00B502E1" w:rsidRPr="008866F3" w:rsidP="00AA1668" w14:paraId="2896C840" w14:textId="77777777">
      <w:pPr>
        <w:pStyle w:val="BodyTextIndent2"/>
        <w:ind w:firstLine="0"/>
        <w:rPr>
          <w:iCs/>
        </w:rPr>
      </w:pPr>
    </w:p>
    <w:sectPr w:rsidSect="001A4BF8">
      <w:headerReference w:type="even" r:id="rId32"/>
      <w:headerReference w:type="default" r:id="rId33"/>
      <w:footerReference w:type="even" r:id="rId34"/>
      <w:footerReference w:type="default" r:id="rId35"/>
      <w:headerReference w:type="first" r:id="rId36"/>
      <w:footerReference w:type="first" r:id="rId37"/>
      <w:pgSz w:w="11906" w:h="16838"/>
      <w:pgMar w:top="567" w:right="567" w:bottom="709"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027274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30518A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261E1C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71531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57C51D37" w14:textId="77777777">
    <w:pPr>
      <w:pStyle w:val="Header"/>
      <w:jc w:val="center"/>
    </w:pPr>
    <w:r>
      <w:fldChar w:fldCharType="begin"/>
    </w:r>
    <w:r w:rsidR="001E3B44">
      <w:instrText xml:space="preserve"> PAGE   \* MERGEFORMAT </w:instrText>
    </w:r>
    <w:r>
      <w:fldChar w:fldCharType="separate"/>
    </w:r>
    <w:r w:rsidR="007F2CAB">
      <w:rPr>
        <w:noProof/>
      </w:rPr>
      <w:t>3</w:t>
    </w:r>
    <w:r>
      <w:rPr>
        <w:noProof/>
      </w:rPr>
      <w:fldChar w:fldCharType="end"/>
    </w:r>
  </w:p>
  <w:p w:rsidR="005823FE" w:rsidP="00EC0CD9" w14:paraId="3FFEACE2"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1EF78DC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8"/>
    <w:rsid w:val="000008CD"/>
    <w:rsid w:val="000048AF"/>
    <w:rsid w:val="00006521"/>
    <w:rsid w:val="00017092"/>
    <w:rsid w:val="000177F8"/>
    <w:rsid w:val="000214E8"/>
    <w:rsid w:val="0002467F"/>
    <w:rsid w:val="00027160"/>
    <w:rsid w:val="00030968"/>
    <w:rsid w:val="00031CF5"/>
    <w:rsid w:val="00034AFE"/>
    <w:rsid w:val="00036DD4"/>
    <w:rsid w:val="00036E57"/>
    <w:rsid w:val="00050B82"/>
    <w:rsid w:val="000567EB"/>
    <w:rsid w:val="0005682D"/>
    <w:rsid w:val="000579EE"/>
    <w:rsid w:val="00064DE5"/>
    <w:rsid w:val="0006570C"/>
    <w:rsid w:val="00066DAD"/>
    <w:rsid w:val="0008152B"/>
    <w:rsid w:val="00087680"/>
    <w:rsid w:val="000A23D9"/>
    <w:rsid w:val="000A585C"/>
    <w:rsid w:val="000A601B"/>
    <w:rsid w:val="000B3854"/>
    <w:rsid w:val="000C1EAB"/>
    <w:rsid w:val="000C453C"/>
    <w:rsid w:val="000C767E"/>
    <w:rsid w:val="000D78EF"/>
    <w:rsid w:val="000E640A"/>
    <w:rsid w:val="000E7652"/>
    <w:rsid w:val="000F01DD"/>
    <w:rsid w:val="000F38E9"/>
    <w:rsid w:val="000F3B5B"/>
    <w:rsid w:val="000F7DF6"/>
    <w:rsid w:val="00101480"/>
    <w:rsid w:val="00105919"/>
    <w:rsid w:val="001059DB"/>
    <w:rsid w:val="001208FB"/>
    <w:rsid w:val="001218F1"/>
    <w:rsid w:val="001221D9"/>
    <w:rsid w:val="00133BA1"/>
    <w:rsid w:val="001368F9"/>
    <w:rsid w:val="001413EF"/>
    <w:rsid w:val="001414A7"/>
    <w:rsid w:val="00143EC9"/>
    <w:rsid w:val="00144BAF"/>
    <w:rsid w:val="00145DB8"/>
    <w:rsid w:val="001519C2"/>
    <w:rsid w:val="00152B64"/>
    <w:rsid w:val="00161468"/>
    <w:rsid w:val="00167CFD"/>
    <w:rsid w:val="00176BD3"/>
    <w:rsid w:val="00177FF8"/>
    <w:rsid w:val="00180472"/>
    <w:rsid w:val="001856A7"/>
    <w:rsid w:val="00191BCF"/>
    <w:rsid w:val="00192A28"/>
    <w:rsid w:val="00193E27"/>
    <w:rsid w:val="00195D6D"/>
    <w:rsid w:val="00196D8C"/>
    <w:rsid w:val="001A3AB0"/>
    <w:rsid w:val="001A42C5"/>
    <w:rsid w:val="001A4BF8"/>
    <w:rsid w:val="001A68EF"/>
    <w:rsid w:val="001A72FD"/>
    <w:rsid w:val="001B00CE"/>
    <w:rsid w:val="001B5A15"/>
    <w:rsid w:val="001C1EAF"/>
    <w:rsid w:val="001C377C"/>
    <w:rsid w:val="001C39A2"/>
    <w:rsid w:val="001C5E94"/>
    <w:rsid w:val="001D12DB"/>
    <w:rsid w:val="001D3286"/>
    <w:rsid w:val="001D3F7F"/>
    <w:rsid w:val="001E2EBD"/>
    <w:rsid w:val="001E3A52"/>
    <w:rsid w:val="001E3B44"/>
    <w:rsid w:val="001E6DA8"/>
    <w:rsid w:val="001E71F8"/>
    <w:rsid w:val="001F059B"/>
    <w:rsid w:val="001F1DBE"/>
    <w:rsid w:val="001F4700"/>
    <w:rsid w:val="0020096F"/>
    <w:rsid w:val="002076A4"/>
    <w:rsid w:val="002105AF"/>
    <w:rsid w:val="00211878"/>
    <w:rsid w:val="00213341"/>
    <w:rsid w:val="00214816"/>
    <w:rsid w:val="00220082"/>
    <w:rsid w:val="002218A6"/>
    <w:rsid w:val="00221DC0"/>
    <w:rsid w:val="00222E27"/>
    <w:rsid w:val="00223144"/>
    <w:rsid w:val="0022670D"/>
    <w:rsid w:val="0022758A"/>
    <w:rsid w:val="00233567"/>
    <w:rsid w:val="00233717"/>
    <w:rsid w:val="00233AFA"/>
    <w:rsid w:val="00234C86"/>
    <w:rsid w:val="00235E44"/>
    <w:rsid w:val="00236691"/>
    <w:rsid w:val="002445C9"/>
    <w:rsid w:val="002454ED"/>
    <w:rsid w:val="00247FD4"/>
    <w:rsid w:val="00261567"/>
    <w:rsid w:val="002627C0"/>
    <w:rsid w:val="00262927"/>
    <w:rsid w:val="0026744E"/>
    <w:rsid w:val="0027110F"/>
    <w:rsid w:val="0027299B"/>
    <w:rsid w:val="00273274"/>
    <w:rsid w:val="00281CB6"/>
    <w:rsid w:val="00282948"/>
    <w:rsid w:val="002831F5"/>
    <w:rsid w:val="0028479C"/>
    <w:rsid w:val="0028502C"/>
    <w:rsid w:val="002932D7"/>
    <w:rsid w:val="002A63A8"/>
    <w:rsid w:val="002B1659"/>
    <w:rsid w:val="002B2914"/>
    <w:rsid w:val="002B5FAA"/>
    <w:rsid w:val="002B735E"/>
    <w:rsid w:val="002B7AFB"/>
    <w:rsid w:val="002B7BB3"/>
    <w:rsid w:val="002C250D"/>
    <w:rsid w:val="002C3403"/>
    <w:rsid w:val="002C37B0"/>
    <w:rsid w:val="002C56DA"/>
    <w:rsid w:val="002D0FBD"/>
    <w:rsid w:val="002D6A39"/>
    <w:rsid w:val="002D75AB"/>
    <w:rsid w:val="002D7BE2"/>
    <w:rsid w:val="002E194F"/>
    <w:rsid w:val="002E3EBC"/>
    <w:rsid w:val="002E59C5"/>
    <w:rsid w:val="002F7327"/>
    <w:rsid w:val="00301A21"/>
    <w:rsid w:val="003047AE"/>
    <w:rsid w:val="00304C52"/>
    <w:rsid w:val="00330BC4"/>
    <w:rsid w:val="00333F82"/>
    <w:rsid w:val="00334CAD"/>
    <w:rsid w:val="0033634C"/>
    <w:rsid w:val="00341F78"/>
    <w:rsid w:val="003523F9"/>
    <w:rsid w:val="00355F1E"/>
    <w:rsid w:val="00363F78"/>
    <w:rsid w:val="0036493D"/>
    <w:rsid w:val="00367C63"/>
    <w:rsid w:val="00370315"/>
    <w:rsid w:val="0037085C"/>
    <w:rsid w:val="00371959"/>
    <w:rsid w:val="00374029"/>
    <w:rsid w:val="00377626"/>
    <w:rsid w:val="003817D5"/>
    <w:rsid w:val="00382746"/>
    <w:rsid w:val="0038595B"/>
    <w:rsid w:val="00386FF6"/>
    <w:rsid w:val="0039434F"/>
    <w:rsid w:val="003A0F5D"/>
    <w:rsid w:val="003A7784"/>
    <w:rsid w:val="003B0F58"/>
    <w:rsid w:val="003B4228"/>
    <w:rsid w:val="003C3A87"/>
    <w:rsid w:val="003D35D0"/>
    <w:rsid w:val="003E239E"/>
    <w:rsid w:val="003F367C"/>
    <w:rsid w:val="003F402A"/>
    <w:rsid w:val="003F5899"/>
    <w:rsid w:val="003F7740"/>
    <w:rsid w:val="004100CE"/>
    <w:rsid w:val="00412CEC"/>
    <w:rsid w:val="0041307F"/>
    <w:rsid w:val="00413658"/>
    <w:rsid w:val="00414556"/>
    <w:rsid w:val="00421665"/>
    <w:rsid w:val="00426E23"/>
    <w:rsid w:val="00427144"/>
    <w:rsid w:val="00427516"/>
    <w:rsid w:val="00427A70"/>
    <w:rsid w:val="00433696"/>
    <w:rsid w:val="00441EBE"/>
    <w:rsid w:val="00442627"/>
    <w:rsid w:val="00442665"/>
    <w:rsid w:val="00444165"/>
    <w:rsid w:val="00445211"/>
    <w:rsid w:val="00460914"/>
    <w:rsid w:val="0046691E"/>
    <w:rsid w:val="0047137A"/>
    <w:rsid w:val="004728AB"/>
    <w:rsid w:val="00472B85"/>
    <w:rsid w:val="00473E4F"/>
    <w:rsid w:val="0047574E"/>
    <w:rsid w:val="0048363E"/>
    <w:rsid w:val="0048389A"/>
    <w:rsid w:val="00483DCF"/>
    <w:rsid w:val="00486376"/>
    <w:rsid w:val="0048676D"/>
    <w:rsid w:val="00487E18"/>
    <w:rsid w:val="0049285C"/>
    <w:rsid w:val="00497A49"/>
    <w:rsid w:val="004A0EAF"/>
    <w:rsid w:val="004A57E3"/>
    <w:rsid w:val="004B20F2"/>
    <w:rsid w:val="004B21A5"/>
    <w:rsid w:val="004B4D5F"/>
    <w:rsid w:val="004B79C9"/>
    <w:rsid w:val="004B7AB2"/>
    <w:rsid w:val="004C2216"/>
    <w:rsid w:val="004C364E"/>
    <w:rsid w:val="004C3826"/>
    <w:rsid w:val="004C3A1B"/>
    <w:rsid w:val="004D6469"/>
    <w:rsid w:val="004D6A80"/>
    <w:rsid w:val="004E0FB3"/>
    <w:rsid w:val="004E59E2"/>
    <w:rsid w:val="004F102E"/>
    <w:rsid w:val="004F1C32"/>
    <w:rsid w:val="004F4DDD"/>
    <w:rsid w:val="004F699B"/>
    <w:rsid w:val="00501D7E"/>
    <w:rsid w:val="00505936"/>
    <w:rsid w:val="00512D57"/>
    <w:rsid w:val="0052245C"/>
    <w:rsid w:val="0052383A"/>
    <w:rsid w:val="005263E1"/>
    <w:rsid w:val="00532C12"/>
    <w:rsid w:val="00534655"/>
    <w:rsid w:val="00534D06"/>
    <w:rsid w:val="00535034"/>
    <w:rsid w:val="005411A0"/>
    <w:rsid w:val="00542987"/>
    <w:rsid w:val="00546279"/>
    <w:rsid w:val="005472E4"/>
    <w:rsid w:val="00547E02"/>
    <w:rsid w:val="00563A50"/>
    <w:rsid w:val="00575EEA"/>
    <w:rsid w:val="00576043"/>
    <w:rsid w:val="00577D1B"/>
    <w:rsid w:val="005823D1"/>
    <w:rsid w:val="005823FE"/>
    <w:rsid w:val="005871DF"/>
    <w:rsid w:val="00590C80"/>
    <w:rsid w:val="005910C6"/>
    <w:rsid w:val="0059145C"/>
    <w:rsid w:val="0059217D"/>
    <w:rsid w:val="005B3974"/>
    <w:rsid w:val="005C1144"/>
    <w:rsid w:val="005C358A"/>
    <w:rsid w:val="005C6A6E"/>
    <w:rsid w:val="005D0E62"/>
    <w:rsid w:val="005D4C0A"/>
    <w:rsid w:val="005E16AA"/>
    <w:rsid w:val="005E57BC"/>
    <w:rsid w:val="005F16F9"/>
    <w:rsid w:val="005F59C5"/>
    <w:rsid w:val="00600624"/>
    <w:rsid w:val="00600A92"/>
    <w:rsid w:val="00601512"/>
    <w:rsid w:val="00601A01"/>
    <w:rsid w:val="00604F47"/>
    <w:rsid w:val="0060673D"/>
    <w:rsid w:val="00614133"/>
    <w:rsid w:val="00621EFC"/>
    <w:rsid w:val="00623C3B"/>
    <w:rsid w:val="006247D4"/>
    <w:rsid w:val="006263AA"/>
    <w:rsid w:val="00635B23"/>
    <w:rsid w:val="00637015"/>
    <w:rsid w:val="00637733"/>
    <w:rsid w:val="006455BF"/>
    <w:rsid w:val="0064766E"/>
    <w:rsid w:val="006529DD"/>
    <w:rsid w:val="00652E4E"/>
    <w:rsid w:val="00655010"/>
    <w:rsid w:val="00655301"/>
    <w:rsid w:val="006758AE"/>
    <w:rsid w:val="006776A7"/>
    <w:rsid w:val="00677BCB"/>
    <w:rsid w:val="006802F7"/>
    <w:rsid w:val="0068088F"/>
    <w:rsid w:val="006824B2"/>
    <w:rsid w:val="0068383F"/>
    <w:rsid w:val="00690DCD"/>
    <w:rsid w:val="00692C20"/>
    <w:rsid w:val="0069489E"/>
    <w:rsid w:val="006A0143"/>
    <w:rsid w:val="006A1DE5"/>
    <w:rsid w:val="006A6E01"/>
    <w:rsid w:val="006A706D"/>
    <w:rsid w:val="006A71B5"/>
    <w:rsid w:val="006B0DCC"/>
    <w:rsid w:val="006B347E"/>
    <w:rsid w:val="006B3CDF"/>
    <w:rsid w:val="006B4C81"/>
    <w:rsid w:val="006B5C04"/>
    <w:rsid w:val="006C4648"/>
    <w:rsid w:val="006D20B5"/>
    <w:rsid w:val="006D501C"/>
    <w:rsid w:val="006E4337"/>
    <w:rsid w:val="006E471C"/>
    <w:rsid w:val="006F0490"/>
    <w:rsid w:val="006F2E15"/>
    <w:rsid w:val="006F4421"/>
    <w:rsid w:val="00701526"/>
    <w:rsid w:val="00701A26"/>
    <w:rsid w:val="00706480"/>
    <w:rsid w:val="00711D91"/>
    <w:rsid w:val="007238A4"/>
    <w:rsid w:val="00723BA6"/>
    <w:rsid w:val="0072412F"/>
    <w:rsid w:val="00724604"/>
    <w:rsid w:val="00725798"/>
    <w:rsid w:val="00725AB1"/>
    <w:rsid w:val="007268FA"/>
    <w:rsid w:val="00727F5B"/>
    <w:rsid w:val="00730513"/>
    <w:rsid w:val="00730758"/>
    <w:rsid w:val="00730BF4"/>
    <w:rsid w:val="00734184"/>
    <w:rsid w:val="0073574C"/>
    <w:rsid w:val="00741558"/>
    <w:rsid w:val="00742992"/>
    <w:rsid w:val="00747346"/>
    <w:rsid w:val="0075063A"/>
    <w:rsid w:val="007521A2"/>
    <w:rsid w:val="00760F6B"/>
    <w:rsid w:val="007621B6"/>
    <w:rsid w:val="00773534"/>
    <w:rsid w:val="00776985"/>
    <w:rsid w:val="00776B19"/>
    <w:rsid w:val="00780FDD"/>
    <w:rsid w:val="00784FF0"/>
    <w:rsid w:val="00785B71"/>
    <w:rsid w:val="00786019"/>
    <w:rsid w:val="00786426"/>
    <w:rsid w:val="007904B4"/>
    <w:rsid w:val="00791CAC"/>
    <w:rsid w:val="007A0153"/>
    <w:rsid w:val="007A32A1"/>
    <w:rsid w:val="007A3961"/>
    <w:rsid w:val="007A46AF"/>
    <w:rsid w:val="007A798B"/>
    <w:rsid w:val="007B2DC7"/>
    <w:rsid w:val="007C2743"/>
    <w:rsid w:val="007C6406"/>
    <w:rsid w:val="007D3812"/>
    <w:rsid w:val="007D4126"/>
    <w:rsid w:val="007F1660"/>
    <w:rsid w:val="007F2CAB"/>
    <w:rsid w:val="007F2CF9"/>
    <w:rsid w:val="007F45AC"/>
    <w:rsid w:val="007F51A2"/>
    <w:rsid w:val="008004D2"/>
    <w:rsid w:val="00800BD0"/>
    <w:rsid w:val="00801200"/>
    <w:rsid w:val="00801B13"/>
    <w:rsid w:val="00801BC0"/>
    <w:rsid w:val="00802134"/>
    <w:rsid w:val="00807387"/>
    <w:rsid w:val="008106B5"/>
    <w:rsid w:val="00810784"/>
    <w:rsid w:val="00810BD7"/>
    <w:rsid w:val="008171A9"/>
    <w:rsid w:val="00821F33"/>
    <w:rsid w:val="008256C3"/>
    <w:rsid w:val="00832A09"/>
    <w:rsid w:val="00834C48"/>
    <w:rsid w:val="00837813"/>
    <w:rsid w:val="008437F7"/>
    <w:rsid w:val="00850F50"/>
    <w:rsid w:val="0085240C"/>
    <w:rsid w:val="00860811"/>
    <w:rsid w:val="00861B1E"/>
    <w:rsid w:val="0086520C"/>
    <w:rsid w:val="0086713F"/>
    <w:rsid w:val="00870D33"/>
    <w:rsid w:val="00873DF3"/>
    <w:rsid w:val="0087504A"/>
    <w:rsid w:val="008774C7"/>
    <w:rsid w:val="0088037B"/>
    <w:rsid w:val="00882B98"/>
    <w:rsid w:val="008865C4"/>
    <w:rsid w:val="00886620"/>
    <w:rsid w:val="008866F3"/>
    <w:rsid w:val="008909FA"/>
    <w:rsid w:val="008932B7"/>
    <w:rsid w:val="0089386F"/>
    <w:rsid w:val="00895183"/>
    <w:rsid w:val="008A0F62"/>
    <w:rsid w:val="008A159F"/>
    <w:rsid w:val="008B7743"/>
    <w:rsid w:val="008C1D34"/>
    <w:rsid w:val="008C31F9"/>
    <w:rsid w:val="008C7EC2"/>
    <w:rsid w:val="008D2DC3"/>
    <w:rsid w:val="008D3F30"/>
    <w:rsid w:val="008E11D2"/>
    <w:rsid w:val="008E4743"/>
    <w:rsid w:val="008E5966"/>
    <w:rsid w:val="008E6F93"/>
    <w:rsid w:val="008E74EB"/>
    <w:rsid w:val="008F5C38"/>
    <w:rsid w:val="008F633F"/>
    <w:rsid w:val="008F6AD7"/>
    <w:rsid w:val="0090667B"/>
    <w:rsid w:val="009074DE"/>
    <w:rsid w:val="00914E10"/>
    <w:rsid w:val="0092217E"/>
    <w:rsid w:val="00926B00"/>
    <w:rsid w:val="00927444"/>
    <w:rsid w:val="00933C78"/>
    <w:rsid w:val="00934D68"/>
    <w:rsid w:val="00935DD8"/>
    <w:rsid w:val="00941D19"/>
    <w:rsid w:val="0094254D"/>
    <w:rsid w:val="00950718"/>
    <w:rsid w:val="00954425"/>
    <w:rsid w:val="009566D2"/>
    <w:rsid w:val="0095672D"/>
    <w:rsid w:val="00961B04"/>
    <w:rsid w:val="0096423D"/>
    <w:rsid w:val="00965E73"/>
    <w:rsid w:val="00975F84"/>
    <w:rsid w:val="009864AB"/>
    <w:rsid w:val="0099015D"/>
    <w:rsid w:val="009928B0"/>
    <w:rsid w:val="00993856"/>
    <w:rsid w:val="0099399A"/>
    <w:rsid w:val="00993F63"/>
    <w:rsid w:val="009A1739"/>
    <w:rsid w:val="009A587A"/>
    <w:rsid w:val="009D11D6"/>
    <w:rsid w:val="009D4E55"/>
    <w:rsid w:val="009D6325"/>
    <w:rsid w:val="009D6EEF"/>
    <w:rsid w:val="009E0D96"/>
    <w:rsid w:val="009E329E"/>
    <w:rsid w:val="009F3B52"/>
    <w:rsid w:val="00A01BA2"/>
    <w:rsid w:val="00A06268"/>
    <w:rsid w:val="00A1027A"/>
    <w:rsid w:val="00A14E25"/>
    <w:rsid w:val="00A22E0C"/>
    <w:rsid w:val="00A24C5D"/>
    <w:rsid w:val="00A36137"/>
    <w:rsid w:val="00A378B7"/>
    <w:rsid w:val="00A43779"/>
    <w:rsid w:val="00A4384C"/>
    <w:rsid w:val="00A522FD"/>
    <w:rsid w:val="00A53D99"/>
    <w:rsid w:val="00A57418"/>
    <w:rsid w:val="00A61F8D"/>
    <w:rsid w:val="00A62773"/>
    <w:rsid w:val="00A64259"/>
    <w:rsid w:val="00A65AA9"/>
    <w:rsid w:val="00A65B36"/>
    <w:rsid w:val="00A67B67"/>
    <w:rsid w:val="00A72031"/>
    <w:rsid w:val="00A73413"/>
    <w:rsid w:val="00A73D74"/>
    <w:rsid w:val="00A836D4"/>
    <w:rsid w:val="00A83916"/>
    <w:rsid w:val="00A9013D"/>
    <w:rsid w:val="00A947FC"/>
    <w:rsid w:val="00A96110"/>
    <w:rsid w:val="00A97B55"/>
    <w:rsid w:val="00AA1668"/>
    <w:rsid w:val="00AA3952"/>
    <w:rsid w:val="00AA64B7"/>
    <w:rsid w:val="00AC1818"/>
    <w:rsid w:val="00AC3F80"/>
    <w:rsid w:val="00AD58D9"/>
    <w:rsid w:val="00AD74E0"/>
    <w:rsid w:val="00AE3728"/>
    <w:rsid w:val="00AE3AE0"/>
    <w:rsid w:val="00AE5139"/>
    <w:rsid w:val="00B11E81"/>
    <w:rsid w:val="00B13AE8"/>
    <w:rsid w:val="00B27BFC"/>
    <w:rsid w:val="00B32DC3"/>
    <w:rsid w:val="00B34E42"/>
    <w:rsid w:val="00B3668E"/>
    <w:rsid w:val="00B471C5"/>
    <w:rsid w:val="00B502E1"/>
    <w:rsid w:val="00B51F3C"/>
    <w:rsid w:val="00B60A5A"/>
    <w:rsid w:val="00B62764"/>
    <w:rsid w:val="00B63086"/>
    <w:rsid w:val="00B75FBE"/>
    <w:rsid w:val="00B76D66"/>
    <w:rsid w:val="00B809F8"/>
    <w:rsid w:val="00B852F3"/>
    <w:rsid w:val="00B8653A"/>
    <w:rsid w:val="00B86821"/>
    <w:rsid w:val="00B87C50"/>
    <w:rsid w:val="00B902FC"/>
    <w:rsid w:val="00B936AF"/>
    <w:rsid w:val="00B97584"/>
    <w:rsid w:val="00BA1F15"/>
    <w:rsid w:val="00BA2C21"/>
    <w:rsid w:val="00BA4740"/>
    <w:rsid w:val="00BA5DBC"/>
    <w:rsid w:val="00BB70EF"/>
    <w:rsid w:val="00BB7A26"/>
    <w:rsid w:val="00BC1C3E"/>
    <w:rsid w:val="00BD50A9"/>
    <w:rsid w:val="00BD6833"/>
    <w:rsid w:val="00BF1727"/>
    <w:rsid w:val="00BF6117"/>
    <w:rsid w:val="00BF7F8E"/>
    <w:rsid w:val="00C12332"/>
    <w:rsid w:val="00C12624"/>
    <w:rsid w:val="00C1586D"/>
    <w:rsid w:val="00C15DC6"/>
    <w:rsid w:val="00C15E6B"/>
    <w:rsid w:val="00C16296"/>
    <w:rsid w:val="00C301E2"/>
    <w:rsid w:val="00C35AC9"/>
    <w:rsid w:val="00C42EBC"/>
    <w:rsid w:val="00C43513"/>
    <w:rsid w:val="00C5125D"/>
    <w:rsid w:val="00C52AB1"/>
    <w:rsid w:val="00C614C6"/>
    <w:rsid w:val="00C71060"/>
    <w:rsid w:val="00C85B88"/>
    <w:rsid w:val="00C92C3D"/>
    <w:rsid w:val="00C93E9A"/>
    <w:rsid w:val="00C97367"/>
    <w:rsid w:val="00C978A4"/>
    <w:rsid w:val="00CA4658"/>
    <w:rsid w:val="00CA5F1B"/>
    <w:rsid w:val="00CA6C88"/>
    <w:rsid w:val="00CB3F8D"/>
    <w:rsid w:val="00CB636F"/>
    <w:rsid w:val="00CB652D"/>
    <w:rsid w:val="00CC3A45"/>
    <w:rsid w:val="00CC49CE"/>
    <w:rsid w:val="00CC7CF4"/>
    <w:rsid w:val="00CD3B92"/>
    <w:rsid w:val="00CD6E95"/>
    <w:rsid w:val="00CF2EA0"/>
    <w:rsid w:val="00CF36CF"/>
    <w:rsid w:val="00CF4A30"/>
    <w:rsid w:val="00D01C9C"/>
    <w:rsid w:val="00D1085D"/>
    <w:rsid w:val="00D10BB3"/>
    <w:rsid w:val="00D136EE"/>
    <w:rsid w:val="00D16A12"/>
    <w:rsid w:val="00D217AA"/>
    <w:rsid w:val="00D23DF8"/>
    <w:rsid w:val="00D26FC0"/>
    <w:rsid w:val="00D27107"/>
    <w:rsid w:val="00D3063E"/>
    <w:rsid w:val="00D33D95"/>
    <w:rsid w:val="00D3485B"/>
    <w:rsid w:val="00D34F3B"/>
    <w:rsid w:val="00D355C0"/>
    <w:rsid w:val="00D4010B"/>
    <w:rsid w:val="00D41FF1"/>
    <w:rsid w:val="00D42E07"/>
    <w:rsid w:val="00D445C4"/>
    <w:rsid w:val="00D448CD"/>
    <w:rsid w:val="00D46F3D"/>
    <w:rsid w:val="00D56DF1"/>
    <w:rsid w:val="00D61D89"/>
    <w:rsid w:val="00D62E7A"/>
    <w:rsid w:val="00D650A8"/>
    <w:rsid w:val="00D665D2"/>
    <w:rsid w:val="00D67B1A"/>
    <w:rsid w:val="00D67DAB"/>
    <w:rsid w:val="00D740E0"/>
    <w:rsid w:val="00D830BF"/>
    <w:rsid w:val="00D849FC"/>
    <w:rsid w:val="00D904BA"/>
    <w:rsid w:val="00D90ED7"/>
    <w:rsid w:val="00D939D9"/>
    <w:rsid w:val="00DA5015"/>
    <w:rsid w:val="00DB368E"/>
    <w:rsid w:val="00DB5485"/>
    <w:rsid w:val="00DB6654"/>
    <w:rsid w:val="00DC44E7"/>
    <w:rsid w:val="00DC4A2B"/>
    <w:rsid w:val="00DC5350"/>
    <w:rsid w:val="00DD3600"/>
    <w:rsid w:val="00DD6019"/>
    <w:rsid w:val="00DE54D1"/>
    <w:rsid w:val="00DF2706"/>
    <w:rsid w:val="00DF3B87"/>
    <w:rsid w:val="00DF60F1"/>
    <w:rsid w:val="00E01776"/>
    <w:rsid w:val="00E13518"/>
    <w:rsid w:val="00E14B8E"/>
    <w:rsid w:val="00E2520F"/>
    <w:rsid w:val="00E31142"/>
    <w:rsid w:val="00E407B7"/>
    <w:rsid w:val="00E45129"/>
    <w:rsid w:val="00E463A6"/>
    <w:rsid w:val="00E53802"/>
    <w:rsid w:val="00E67CAC"/>
    <w:rsid w:val="00E73675"/>
    <w:rsid w:val="00E77E29"/>
    <w:rsid w:val="00E80B09"/>
    <w:rsid w:val="00E81A7E"/>
    <w:rsid w:val="00E81F52"/>
    <w:rsid w:val="00E82CD0"/>
    <w:rsid w:val="00E831F5"/>
    <w:rsid w:val="00E83838"/>
    <w:rsid w:val="00E86B20"/>
    <w:rsid w:val="00E955F5"/>
    <w:rsid w:val="00EA199F"/>
    <w:rsid w:val="00EA7BF9"/>
    <w:rsid w:val="00EC0CD9"/>
    <w:rsid w:val="00EC0E9B"/>
    <w:rsid w:val="00EC40B1"/>
    <w:rsid w:val="00EC468B"/>
    <w:rsid w:val="00EC6DDF"/>
    <w:rsid w:val="00ED35BB"/>
    <w:rsid w:val="00ED5E9C"/>
    <w:rsid w:val="00ED7623"/>
    <w:rsid w:val="00ED7E3C"/>
    <w:rsid w:val="00EE0C5D"/>
    <w:rsid w:val="00EE1149"/>
    <w:rsid w:val="00EE315B"/>
    <w:rsid w:val="00EE3747"/>
    <w:rsid w:val="00EE3A3B"/>
    <w:rsid w:val="00EE3F6F"/>
    <w:rsid w:val="00EE4A83"/>
    <w:rsid w:val="00EE7733"/>
    <w:rsid w:val="00EF1B8D"/>
    <w:rsid w:val="00EF2D9E"/>
    <w:rsid w:val="00EF49F5"/>
    <w:rsid w:val="00EF7FAF"/>
    <w:rsid w:val="00F00A32"/>
    <w:rsid w:val="00F06B5E"/>
    <w:rsid w:val="00F16C25"/>
    <w:rsid w:val="00F258D0"/>
    <w:rsid w:val="00F31575"/>
    <w:rsid w:val="00F373A4"/>
    <w:rsid w:val="00F41F35"/>
    <w:rsid w:val="00F45EA1"/>
    <w:rsid w:val="00F46A1C"/>
    <w:rsid w:val="00F55C01"/>
    <w:rsid w:val="00F569A3"/>
    <w:rsid w:val="00F56B3B"/>
    <w:rsid w:val="00F611C4"/>
    <w:rsid w:val="00F648DB"/>
    <w:rsid w:val="00F657A4"/>
    <w:rsid w:val="00F658D6"/>
    <w:rsid w:val="00F74FBC"/>
    <w:rsid w:val="00F841E3"/>
    <w:rsid w:val="00F87A27"/>
    <w:rsid w:val="00F96C07"/>
    <w:rsid w:val="00F979B4"/>
    <w:rsid w:val="00FB2A59"/>
    <w:rsid w:val="00FC04F9"/>
    <w:rsid w:val="00FC782A"/>
    <w:rsid w:val="00FD50D3"/>
    <w:rsid w:val="00FD7DDA"/>
    <w:rsid w:val="00FE0E61"/>
    <w:rsid w:val="00FF0D9A"/>
    <w:rsid w:val="00FF42CE"/>
    <w:rsid w:val="00FF5544"/>
    <w:rsid w:val="00FF7C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0901AB6-F935-4CF8-9912-D9C07D9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8"/>
    <w:rPr>
      <w:rFonts w:ascii="Times New Roman" w:eastAsia="Times New Roman" w:hAnsi="Times New Roman"/>
      <w:b/>
      <w:bCs/>
      <w:color w:val="000000"/>
      <w:sz w:val="24"/>
      <w:szCs w:val="24"/>
    </w:rPr>
  </w:style>
  <w:style w:type="paragraph" w:styleId="Heading2">
    <w:name w:val="heading 2"/>
    <w:basedOn w:val="Normal"/>
    <w:link w:val="22"/>
    <w:uiPriority w:val="9"/>
    <w:qFormat/>
    <w:locked/>
    <w:rsid w:val="005F59C5"/>
    <w:pPr>
      <w:spacing w:before="100" w:beforeAutospacing="1" w:after="100" w:afterAutospacing="1"/>
      <w:outlineLvl w:val="1"/>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41558"/>
    <w:pPr>
      <w:ind w:firstLine="708"/>
    </w:pPr>
    <w:rPr>
      <w:rFonts w:eastAsia="Calibri"/>
      <w:b w:val="0"/>
      <w:bCs w:val="0"/>
    </w:rPr>
  </w:style>
  <w:style w:type="character" w:customStyle="1" w:styleId="a">
    <w:name w:val="Основной текст с отступом Знак"/>
    <w:link w:val="BodyTextIndent"/>
    <w:uiPriority w:val="99"/>
    <w:locked/>
    <w:rsid w:val="00741558"/>
    <w:rPr>
      <w:rFonts w:ascii="Times New Roman" w:hAnsi="Times New Roman" w:cs="Times New Roman"/>
      <w:color w:val="000000"/>
      <w:sz w:val="24"/>
      <w:szCs w:val="24"/>
      <w:lang w:eastAsia="ru-RU"/>
    </w:rPr>
  </w:style>
  <w:style w:type="paragraph" w:styleId="BodyTextIndent2">
    <w:name w:val="Body Text Indent 2"/>
    <w:basedOn w:val="Normal"/>
    <w:link w:val="2"/>
    <w:uiPriority w:val="99"/>
    <w:rsid w:val="00741558"/>
    <w:pPr>
      <w:ind w:firstLine="708"/>
      <w:jc w:val="both"/>
    </w:pPr>
    <w:rPr>
      <w:rFonts w:eastAsia="Calibri"/>
      <w:b w:val="0"/>
      <w:bCs w:val="0"/>
    </w:rPr>
  </w:style>
  <w:style w:type="character" w:customStyle="1" w:styleId="2">
    <w:name w:val="Основной текст с отступом 2 Знак"/>
    <w:link w:val="BodyTextIndent2"/>
    <w:uiPriority w:val="99"/>
    <w:locked/>
    <w:rsid w:val="00741558"/>
    <w:rPr>
      <w:rFonts w:ascii="Times New Roman" w:hAnsi="Times New Roman" w:cs="Times New Roman"/>
      <w:color w:val="000000"/>
      <w:sz w:val="24"/>
      <w:szCs w:val="24"/>
      <w:lang w:eastAsia="ru-RU"/>
    </w:rPr>
  </w:style>
  <w:style w:type="paragraph" w:styleId="Header">
    <w:name w:val="header"/>
    <w:basedOn w:val="Normal"/>
    <w:link w:val="a0"/>
    <w:uiPriority w:val="99"/>
    <w:rsid w:val="00741558"/>
    <w:pPr>
      <w:tabs>
        <w:tab w:val="center" w:pos="4677"/>
        <w:tab w:val="right" w:pos="9355"/>
      </w:tabs>
    </w:pPr>
    <w:rPr>
      <w:rFonts w:eastAsia="Calibri"/>
    </w:rPr>
  </w:style>
  <w:style w:type="character" w:customStyle="1" w:styleId="a0">
    <w:name w:val="Верхний колонтитул Знак"/>
    <w:link w:val="Header"/>
    <w:uiPriority w:val="99"/>
    <w:locked/>
    <w:rsid w:val="00741558"/>
    <w:rPr>
      <w:rFonts w:ascii="Times New Roman" w:hAnsi="Times New Roman" w:cs="Times New Roman"/>
      <w:b/>
      <w:bCs/>
      <w:color w:val="000000"/>
      <w:sz w:val="24"/>
      <w:szCs w:val="24"/>
      <w:lang w:eastAsia="ru-RU"/>
    </w:rPr>
  </w:style>
  <w:style w:type="character" w:styleId="PageNumber">
    <w:name w:val="page number"/>
    <w:uiPriority w:val="99"/>
    <w:rsid w:val="00741558"/>
    <w:rPr>
      <w:rFonts w:cs="Times New Roman"/>
    </w:rPr>
  </w:style>
  <w:style w:type="paragraph" w:styleId="BalloonText">
    <w:name w:val="Balloon Text"/>
    <w:basedOn w:val="Normal"/>
    <w:link w:val="a1"/>
    <w:uiPriority w:val="99"/>
    <w:semiHidden/>
    <w:unhideWhenUsed/>
    <w:rsid w:val="00F41F35"/>
    <w:rPr>
      <w:rFonts w:ascii="Tahoma" w:hAnsi="Tahoma"/>
      <w:sz w:val="16"/>
      <w:szCs w:val="16"/>
    </w:rPr>
  </w:style>
  <w:style w:type="character" w:customStyle="1" w:styleId="a1">
    <w:name w:val="Текст выноски Знак"/>
    <w:link w:val="BalloonText"/>
    <w:uiPriority w:val="99"/>
    <w:semiHidden/>
    <w:rsid w:val="00F41F35"/>
    <w:rPr>
      <w:rFonts w:ascii="Tahoma" w:eastAsia="Times New Roman" w:hAnsi="Tahoma" w:cs="Tahoma"/>
      <w:b/>
      <w:bCs/>
      <w:color w:val="000000"/>
      <w:sz w:val="16"/>
      <w:szCs w:val="16"/>
    </w:rPr>
  </w:style>
  <w:style w:type="paragraph" w:styleId="BodyText">
    <w:name w:val="Body Text"/>
    <w:basedOn w:val="Normal"/>
    <w:link w:val="a2"/>
    <w:uiPriority w:val="99"/>
    <w:unhideWhenUsed/>
    <w:rsid w:val="00BF6117"/>
    <w:pPr>
      <w:spacing w:after="120"/>
    </w:pPr>
  </w:style>
  <w:style w:type="character" w:customStyle="1" w:styleId="a2">
    <w:name w:val="Основной текст Знак"/>
    <w:basedOn w:val="DefaultParagraphFont"/>
    <w:link w:val="BodyText"/>
    <w:uiPriority w:val="99"/>
    <w:rsid w:val="00BF6117"/>
    <w:rPr>
      <w:rFonts w:ascii="Times New Roman" w:eastAsia="Times New Roman" w:hAnsi="Times New Roman"/>
      <w:b/>
      <w:bCs/>
      <w:color w:val="000000"/>
      <w:sz w:val="24"/>
      <w:szCs w:val="24"/>
    </w:rPr>
  </w:style>
  <w:style w:type="paragraph" w:customStyle="1" w:styleId="ConsPlusNormal">
    <w:name w:val="ConsPlusNormal"/>
    <w:rsid w:val="00E81A7E"/>
    <w:pPr>
      <w:autoSpaceDE w:val="0"/>
      <w:autoSpaceDN w:val="0"/>
      <w:adjustRightInd w:val="0"/>
    </w:pPr>
    <w:rPr>
      <w:rFonts w:ascii="Times New Roman" w:eastAsia="Times New Roman" w:hAnsi="Times New Roman"/>
      <w:sz w:val="28"/>
      <w:szCs w:val="28"/>
    </w:rPr>
  </w:style>
  <w:style w:type="paragraph" w:styleId="Footer">
    <w:name w:val="footer"/>
    <w:basedOn w:val="Normal"/>
    <w:link w:val="a3"/>
    <w:uiPriority w:val="99"/>
    <w:semiHidden/>
    <w:unhideWhenUsed/>
    <w:rsid w:val="006E4337"/>
    <w:pPr>
      <w:tabs>
        <w:tab w:val="center" w:pos="4677"/>
        <w:tab w:val="right" w:pos="9355"/>
      </w:tabs>
    </w:pPr>
  </w:style>
  <w:style w:type="character" w:customStyle="1" w:styleId="a3">
    <w:name w:val="Нижний колонтитул Знак"/>
    <w:basedOn w:val="DefaultParagraphFont"/>
    <w:link w:val="Footer"/>
    <w:uiPriority w:val="99"/>
    <w:semiHidden/>
    <w:rsid w:val="006E4337"/>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0B3854"/>
    <w:rPr>
      <w:color w:val="0000FF" w:themeColor="hyperlink"/>
      <w:u w:val="single"/>
    </w:rPr>
  </w:style>
  <w:style w:type="character" w:customStyle="1" w:styleId="snippetequal">
    <w:name w:val="snippet_equal"/>
    <w:basedOn w:val="DefaultParagraphFont"/>
    <w:rsid w:val="00D27107"/>
  </w:style>
  <w:style w:type="paragraph" w:customStyle="1" w:styleId="1">
    <w:name w:val="Без интервала1"/>
    <w:rsid w:val="0095672D"/>
    <w:rPr>
      <w:rFonts w:eastAsia="Times New Roman"/>
      <w:sz w:val="22"/>
      <w:szCs w:val="22"/>
    </w:rPr>
  </w:style>
  <w:style w:type="character" w:customStyle="1" w:styleId="apple-converted-space">
    <w:name w:val="apple-converted-space"/>
    <w:basedOn w:val="DefaultParagraphFont"/>
    <w:rsid w:val="003F5899"/>
  </w:style>
  <w:style w:type="character" w:customStyle="1" w:styleId="20">
    <w:name w:val="Основной текст (2)_"/>
    <w:basedOn w:val="DefaultParagraphFont"/>
    <w:link w:val="21"/>
    <w:rsid w:val="009864AB"/>
    <w:rPr>
      <w:sz w:val="28"/>
      <w:szCs w:val="28"/>
      <w:shd w:val="clear" w:color="auto" w:fill="FFFFFF"/>
    </w:rPr>
  </w:style>
  <w:style w:type="paragraph" w:customStyle="1" w:styleId="21">
    <w:name w:val="Основной текст (2)"/>
    <w:basedOn w:val="Normal"/>
    <w:link w:val="20"/>
    <w:rsid w:val="009864AB"/>
    <w:pPr>
      <w:widowControl w:val="0"/>
      <w:shd w:val="clear" w:color="auto" w:fill="FFFFFF"/>
      <w:spacing w:before="780" w:after="240" w:line="346" w:lineRule="exact"/>
      <w:jc w:val="both"/>
    </w:pPr>
    <w:rPr>
      <w:rFonts w:ascii="Calibri" w:eastAsia="Calibri" w:hAnsi="Calibri"/>
      <w:b w:val="0"/>
      <w:bCs w:val="0"/>
      <w:color w:val="auto"/>
      <w:sz w:val="28"/>
      <w:szCs w:val="28"/>
    </w:rPr>
  </w:style>
  <w:style w:type="character" w:customStyle="1" w:styleId="22">
    <w:name w:val="Заголовок 2 Знак"/>
    <w:basedOn w:val="DefaultParagraphFont"/>
    <w:link w:val="Heading2"/>
    <w:uiPriority w:val="9"/>
    <w:rsid w:val="005F59C5"/>
    <w:rPr>
      <w:rFonts w:ascii="Times New Roman" w:eastAsia="Times New Roman" w:hAnsi="Times New Roman"/>
      <w:b/>
      <w:bCs/>
      <w:sz w:val="36"/>
      <w:szCs w:val="36"/>
    </w:rPr>
  </w:style>
  <w:style w:type="character" w:customStyle="1" w:styleId="23">
    <w:name w:val="Основной текст (2) + Не курсив"/>
    <w:rsid w:val="007A32A1"/>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2E4D2901321CCBAD8F1B2DF1B8DF3F9CE87F6687D15D3C308EBC8235A9C97D4642F40588C8258DA80896BC541BCCC71655809AF78A3ACBqEtCF" TargetMode="External" /><Relationship Id="rId11" Type="http://schemas.openxmlformats.org/officeDocument/2006/relationships/hyperlink" Target="consultantplus://offline/ref=942E4D2901321CCBAD8F1B2DF1B8DF3F9CE87F6687D15D3C308EBC8235A9C97D4642F40588C8258DAB0896BC541BCCC71655809AF78A3ACBqEtCF" TargetMode="External" /><Relationship Id="rId12" Type="http://schemas.openxmlformats.org/officeDocument/2006/relationships/hyperlink" Target="consultantplus://offline/ref=942E4D2901321CCBAD8F1B2DF1B8DF3F9CE87F6687D15D3C308EBC8235A9C97D5442AC0989C83F8DA81DC0ED12q4tDF" TargetMode="External" /><Relationship Id="rId13" Type="http://schemas.openxmlformats.org/officeDocument/2006/relationships/hyperlink" Target="consultantplus://offline/ref=942E4D2901321CCBAD8F1B2DF1B8DF3F9CE87F6687D15D3C308EBC8235A9C97D4642F40588C82484AD0896BC541BCCC71655809AF78A3ACBqEtCF" TargetMode="External" /><Relationship Id="rId14" Type="http://schemas.openxmlformats.org/officeDocument/2006/relationships/hyperlink" Target="consultantplus://offline/ref=942E4D2901321CCBAD8F1B2DF1B8DF3F9CE87F6687D15D3C308EBC8235A9C97D4642F40588C8228DAF0896BC541BCCC71655809AF78A3ACBqEtCF" TargetMode="External" /><Relationship Id="rId15" Type="http://schemas.openxmlformats.org/officeDocument/2006/relationships/hyperlink" Target="consultantplus://offline/ref=942E4D2901321CCBAD8F1B2DF1B8DF3F9AE17C6A8B840A3E61DBB2873DF9816D0807F90489C32786F95286B81D4FC3D8144E9E9DE98Aq3t9F" TargetMode="External" /><Relationship Id="rId16" Type="http://schemas.openxmlformats.org/officeDocument/2006/relationships/hyperlink" Target="consultantplus://offline/ref=942E4D2901321CCBAD8F1B2DF1B8DF3F9CE97F6E89D75D3C308EBC8235A9C97D4642F40588CA208EAA0896BC541BCCC71655809AF78A3ACBqEtCF" TargetMode="External" /><Relationship Id="rId17" Type="http://schemas.openxmlformats.org/officeDocument/2006/relationships/hyperlink" Target="consultantplus://offline/ref=942E4D2901321CCBAD8F1B2DF1B8DF3F9CE87F6687D15D3C308EBC8235A9C97D4642F40588CE208EAF0896BC541BCCC71655809AF78A3ACBqEtCF" TargetMode="External" /><Relationship Id="rId18" Type="http://schemas.openxmlformats.org/officeDocument/2006/relationships/hyperlink" Target="https://sudact.ru/law/koap/razdel-i/glava-4/statia-4.5/" TargetMode="External" /><Relationship Id="rId19" Type="http://schemas.openxmlformats.org/officeDocument/2006/relationships/hyperlink" Target="consultantplus://offline/ref=E71DD41B17D34F73B76428E805749D212EB60B921E4E821C8EAE845ABACC7C0D51B8517417E1gB77F" TargetMode="External" /><Relationship Id="rId2" Type="http://schemas.openxmlformats.org/officeDocument/2006/relationships/webSettings" Target="webSettings.xml" /><Relationship Id="rId20" Type="http://schemas.openxmlformats.org/officeDocument/2006/relationships/hyperlink" Target="consultantplus://offline/ref=E71DD41B17D34F73B76428E805749D212EB60B921E4E821C8EAE845ABACC7C0D51B8517017EBBF49gF71F" TargetMode="External" /><Relationship Id="rId21" Type="http://schemas.openxmlformats.org/officeDocument/2006/relationships/hyperlink" Target="consultantplus://offline/ref=E80579814E5A2A38D1E3F789FE3A7687F01B2FA961C00C266F2DC8B8637E6401773E25644A9F2A63UDB9G" TargetMode="External" /><Relationship Id="rId22" Type="http://schemas.openxmlformats.org/officeDocument/2006/relationships/hyperlink" Target="consultantplus://offline/ref=E80579814E5A2A38D1E3F789FE3A7687F01B2FA961C00C266F2DC8B8637E6401773E2561489AU2B6G" TargetMode="External" /><Relationship Id="rId23" Type="http://schemas.openxmlformats.org/officeDocument/2006/relationships/hyperlink" Target="consultantplus://offline/ref=E80579814E5A2A38D1E3F789FE3A7687F01B2FA961C00C266F2DC8B8637E6401773E25614898U2B3G" TargetMode="External" /><Relationship Id="rId24" Type="http://schemas.openxmlformats.org/officeDocument/2006/relationships/hyperlink" Target="consultantplus://offline/ref=E80579814E5A2A38D1E3F789FE3A7687F01B2FA961C00C266F2DC8B8637E6401773E25614897U2B6G" TargetMode="External" /><Relationship Id="rId25" Type="http://schemas.openxmlformats.org/officeDocument/2006/relationships/hyperlink" Target="consultantplus://offline/ref=E80579814E5A2A38D1E3F789FE3A7687F01B2FA961C00C266F2DC8B8637E6401773E25614897U2B4G" TargetMode="External" /><Relationship Id="rId26" Type="http://schemas.openxmlformats.org/officeDocument/2006/relationships/hyperlink" Target="consultantplus://offline/ref=E80579814E5A2A38D1E3F789FE3A7687F01B2FA961C00C266F2DC8B8637E6401773E25614896U2B7G" TargetMode="External" /><Relationship Id="rId27" Type="http://schemas.openxmlformats.org/officeDocument/2006/relationships/hyperlink" Target="consultantplus://offline/ref=E80579814E5A2A38D1E3F789FE3A7687F01B2FA961C00C266F2DC8B8637E6401773E2566429CU2BAG" TargetMode="External" /><Relationship Id="rId28" Type="http://schemas.openxmlformats.org/officeDocument/2006/relationships/hyperlink" Target="consultantplus://offline/ref=E80579814E5A2A38D1E3F789FE3A7687F01B2FA961C00C266F2DC8B8637E6401773E2566429BU2B2G" TargetMode="External" /><Relationship Id="rId29" Type="http://schemas.openxmlformats.org/officeDocument/2006/relationships/hyperlink" Target="consultantplus://offline/ref=E80579814E5A2A38D1E3F789FE3A7687F01B2FA961C00C266F2DC8B8637E6401773E25604AU9BFG" TargetMode="External" /><Relationship Id="rId3" Type="http://schemas.openxmlformats.org/officeDocument/2006/relationships/fontTable" Target="fontTable.xml" /><Relationship Id="rId30" Type="http://schemas.openxmlformats.org/officeDocument/2006/relationships/hyperlink" Target="consultantplus://offline/ref=E80579814E5A2A38D1E3F789FE3A7687F01B2FA961C00C266F2DC8B8637E6401773E2561499EU2BAG" TargetMode="External" /><Relationship Id="rId31" Type="http://schemas.openxmlformats.org/officeDocument/2006/relationships/hyperlink" Target="consultantplus://offline/ref=E80579814E5A2A38D1E3F789FE3A7687F01B2FA961C00C266F2DC8B8637E6401773E25674F9CU2B5G" TargetMode="External"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header" Target="header3.xml" /><Relationship Id="rId37" Type="http://schemas.openxmlformats.org/officeDocument/2006/relationships/footer" Target="footer3.xml" /><Relationship Id="rId38" Type="http://schemas.openxmlformats.org/officeDocument/2006/relationships/theme" Target="theme/theme1.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497EC204827DC58D9D3E32DC089B014C02AFABCAFAF05D594344A2C2A3FA1AB07DC3F64A40734985289DD62BC20FCA408474C4F4D2C1ZAb0F" TargetMode="External" /><Relationship Id="rId6" Type="http://schemas.openxmlformats.org/officeDocument/2006/relationships/hyperlink" Target="consultantplus://offline/ref=497EC204827DC58D9D3E32DC089B014C05A7AEC4FBFA5D594344A2C2A3FA1AB07DC3F64942764C8F79C7C62F8B5BC55F866FDAF3CCC1A345Z2b1F" TargetMode="External" /><Relationship Id="rId7" Type="http://schemas.openxmlformats.org/officeDocument/2006/relationships/hyperlink" Target="consultantplus://offline/ref=497EC204827DC58D9D3E32DC089B014C02AFABCAFAF05D594344A2C2A3FA1AB07DC3F64B4A704B85289DD62BC20FCA408474C4F4D2C1ZAb0F" TargetMode="External" /><Relationship Id="rId8" Type="http://schemas.openxmlformats.org/officeDocument/2006/relationships/hyperlink" Target="consultantplus://offline/ref=497EC204827DC58D9D3E32DC089B014C05ACA8C5FCF25D594344A2C2A3FA1AB07DC3F64942764C877FC7C62F8B5BC55F866FDAF3CCC1A345Z2b1F" TargetMode="External" /><Relationship Id="rId9" Type="http://schemas.openxmlformats.org/officeDocument/2006/relationships/hyperlink" Target="consultantplus://offline/ref=04553548CDE2D1783FE2C1F40B077E2B799312840924D73F467534D5D78553B32F13F61BE81C55C2E5785799C3199D0D8A411F4A3D04H2r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86158-24EC-42D0-8AAA-2913275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