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672D" w:rsidRPr="00CF1E45" w:rsidP="0095672D" w14:paraId="44D3B342" w14:textId="77777777">
      <w:pPr>
        <w:tabs>
          <w:tab w:val="left" w:pos="2478"/>
          <w:tab w:val="left" w:pos="3684"/>
        </w:tabs>
        <w:jc w:val="center"/>
        <w:rPr>
          <w:b w:val="0"/>
          <w:sz w:val="28"/>
          <w:szCs w:val="28"/>
        </w:rPr>
      </w:pPr>
    </w:p>
    <w:p w:rsidR="0095672D" w:rsidRPr="0093771D" w:rsidP="0095672D" w14:paraId="0890CA84" w14:textId="77777777">
      <w:pPr>
        <w:tabs>
          <w:tab w:val="left" w:pos="2478"/>
          <w:tab w:val="left" w:pos="3684"/>
        </w:tabs>
        <w:jc w:val="center"/>
        <w:rPr>
          <w:b w:val="0"/>
          <w:sz w:val="28"/>
          <w:szCs w:val="28"/>
        </w:rPr>
      </w:pPr>
      <w:r w:rsidRPr="0093771D">
        <w:rPr>
          <w:b w:val="0"/>
          <w:sz w:val="28"/>
          <w:szCs w:val="28"/>
        </w:rPr>
        <w:t>П О С Т А Н О В Л Е Н И Е</w:t>
      </w:r>
    </w:p>
    <w:p w:rsidR="0095672D" w:rsidRPr="0093771D" w:rsidP="0095672D" w14:paraId="35B5CDC5" w14:textId="77777777">
      <w:pPr>
        <w:tabs>
          <w:tab w:val="left" w:pos="2478"/>
          <w:tab w:val="left" w:pos="3684"/>
        </w:tabs>
        <w:jc w:val="center"/>
        <w:rPr>
          <w:b w:val="0"/>
          <w:sz w:val="28"/>
          <w:szCs w:val="28"/>
        </w:rPr>
      </w:pPr>
      <w:r w:rsidRPr="0093771D">
        <w:rPr>
          <w:b w:val="0"/>
          <w:sz w:val="28"/>
          <w:szCs w:val="28"/>
        </w:rPr>
        <w:t>по делу об административном правонарушении</w:t>
      </w:r>
    </w:p>
    <w:p w:rsidR="0095672D" w:rsidRPr="0093771D" w:rsidP="0095672D" w14:paraId="1AA3D1AA" w14:textId="77777777">
      <w:pPr>
        <w:tabs>
          <w:tab w:val="left" w:pos="2478"/>
          <w:tab w:val="left" w:pos="3684"/>
        </w:tabs>
        <w:jc w:val="center"/>
        <w:rPr>
          <w:b w:val="0"/>
          <w:sz w:val="28"/>
          <w:szCs w:val="28"/>
        </w:rPr>
      </w:pPr>
    </w:p>
    <w:p w:rsidR="0095672D" w:rsidRPr="0093771D" w:rsidP="0095672D" w14:paraId="19AF2B18" w14:textId="7ED40EE0">
      <w:pPr>
        <w:jc w:val="both"/>
        <w:rPr>
          <w:b w:val="0"/>
          <w:sz w:val="28"/>
          <w:szCs w:val="28"/>
        </w:rPr>
      </w:pPr>
      <w:r>
        <w:rPr>
          <w:b w:val="0"/>
          <w:sz w:val="28"/>
          <w:szCs w:val="28"/>
        </w:rPr>
        <w:t>30</w:t>
      </w:r>
      <w:r w:rsidR="00927FD5">
        <w:rPr>
          <w:b w:val="0"/>
          <w:sz w:val="28"/>
          <w:szCs w:val="28"/>
        </w:rPr>
        <w:t xml:space="preserve"> </w:t>
      </w:r>
      <w:r>
        <w:rPr>
          <w:b w:val="0"/>
          <w:sz w:val="28"/>
          <w:szCs w:val="28"/>
        </w:rPr>
        <w:t>января</w:t>
      </w:r>
      <w:r w:rsidRPr="0093771D" w:rsidR="00E75A6C">
        <w:rPr>
          <w:b w:val="0"/>
          <w:sz w:val="28"/>
          <w:szCs w:val="28"/>
        </w:rPr>
        <w:t xml:space="preserve"> </w:t>
      </w:r>
      <w:r w:rsidRPr="0093771D">
        <w:rPr>
          <w:b w:val="0"/>
          <w:sz w:val="28"/>
          <w:szCs w:val="28"/>
        </w:rPr>
        <w:t>202</w:t>
      </w:r>
      <w:r>
        <w:rPr>
          <w:b w:val="0"/>
          <w:sz w:val="28"/>
          <w:szCs w:val="28"/>
        </w:rPr>
        <w:t>4</w:t>
      </w:r>
      <w:r w:rsidRPr="0093771D">
        <w:rPr>
          <w:b w:val="0"/>
          <w:sz w:val="28"/>
          <w:szCs w:val="28"/>
        </w:rPr>
        <w:t xml:space="preserve"> года                                                                            г. Ипатово </w:t>
      </w:r>
    </w:p>
    <w:p w:rsidR="0095672D" w:rsidRPr="0093771D" w:rsidP="0095672D" w14:paraId="7015045E" w14:textId="77777777">
      <w:pPr>
        <w:jc w:val="both"/>
        <w:rPr>
          <w:b w:val="0"/>
          <w:sz w:val="28"/>
          <w:szCs w:val="28"/>
        </w:rPr>
      </w:pPr>
    </w:p>
    <w:p w:rsidR="0095672D" w:rsidRPr="0093771D" w:rsidP="0095672D" w14:paraId="71558361" w14:textId="6A3B2A1D">
      <w:pPr>
        <w:pStyle w:val="BodyTextIndent"/>
        <w:ind w:firstLine="567"/>
        <w:jc w:val="both"/>
        <w:rPr>
          <w:sz w:val="28"/>
          <w:szCs w:val="28"/>
        </w:rPr>
      </w:pPr>
      <w:r>
        <w:rPr>
          <w:sz w:val="28"/>
          <w:szCs w:val="28"/>
        </w:rPr>
        <w:t>Исполняющий обязанности мирового судьи судебного участка №3 Ипатовского района Ставропольского края м</w:t>
      </w:r>
      <w:r w:rsidRPr="0093771D">
        <w:rPr>
          <w:sz w:val="28"/>
          <w:szCs w:val="28"/>
        </w:rPr>
        <w:t>ировой судья судебного участка №</w:t>
      </w:r>
      <w:r>
        <w:rPr>
          <w:sz w:val="28"/>
          <w:szCs w:val="28"/>
        </w:rPr>
        <w:t>1</w:t>
      </w:r>
      <w:r w:rsidRPr="0093771D">
        <w:rPr>
          <w:sz w:val="28"/>
          <w:szCs w:val="28"/>
        </w:rPr>
        <w:t xml:space="preserve"> Ипатовского района Ставропольского края </w:t>
      </w:r>
      <w:r>
        <w:rPr>
          <w:sz w:val="28"/>
          <w:szCs w:val="28"/>
        </w:rPr>
        <w:t>Куликова О.В.,</w:t>
      </w:r>
      <w:r w:rsidRPr="0093771D">
        <w:rPr>
          <w:sz w:val="28"/>
          <w:szCs w:val="28"/>
        </w:rPr>
        <w:t xml:space="preserve"> </w:t>
      </w:r>
    </w:p>
    <w:p w:rsidR="00B84339" w:rsidRPr="00CF0413" w:rsidP="00B84339" w14:paraId="789E1C8B" w14:textId="5920A0CB">
      <w:pPr>
        <w:ind w:firstLine="567"/>
        <w:jc w:val="both"/>
        <w:rPr>
          <w:b w:val="0"/>
          <w:sz w:val="28"/>
          <w:szCs w:val="28"/>
        </w:rPr>
      </w:pPr>
      <w:r w:rsidRPr="00CF0413">
        <w:rPr>
          <w:b w:val="0"/>
          <w:sz w:val="28"/>
          <w:szCs w:val="28"/>
        </w:rPr>
        <w:t xml:space="preserve">с участием лица, в отношении которого ведется производство по делу об административном правонарушении,  </w:t>
      </w:r>
      <w:r w:rsidR="009B6AA5">
        <w:rPr>
          <w:b w:val="0"/>
          <w:sz w:val="28"/>
          <w:szCs w:val="28"/>
        </w:rPr>
        <w:t>Лёза А.В.,</w:t>
      </w:r>
    </w:p>
    <w:p w:rsidR="0095672D" w:rsidRPr="0093771D" w:rsidP="00C71060" w14:paraId="64B9E785" w14:textId="17B22266">
      <w:pPr>
        <w:ind w:firstLine="567"/>
        <w:jc w:val="both"/>
        <w:rPr>
          <w:b w:val="0"/>
          <w:sz w:val="28"/>
          <w:szCs w:val="28"/>
        </w:rPr>
      </w:pPr>
      <w:r w:rsidRPr="0093771D">
        <w:rPr>
          <w:b w:val="0"/>
          <w:sz w:val="28"/>
          <w:szCs w:val="28"/>
        </w:rPr>
        <w:t>рассмотрев в открытом судебном заседании административное дело в отношении</w:t>
      </w:r>
      <w:r w:rsidR="00CF0413">
        <w:rPr>
          <w:b w:val="0"/>
          <w:sz w:val="28"/>
          <w:szCs w:val="28"/>
        </w:rPr>
        <w:t xml:space="preserve"> </w:t>
      </w:r>
      <w:r w:rsidR="00DD7C51">
        <w:rPr>
          <w:b w:val="0"/>
          <w:sz w:val="28"/>
          <w:szCs w:val="28"/>
        </w:rPr>
        <w:t xml:space="preserve">Лёза </w:t>
      </w:r>
    </w:p>
    <w:p w:rsidR="0095672D" w:rsidRPr="0093771D" w:rsidP="0095672D" w14:paraId="4AF3D03A" w14:textId="7F8A67B4">
      <w:pPr>
        <w:pStyle w:val="BodyTextIndent2"/>
        <w:ind w:firstLine="567"/>
        <w:rPr>
          <w:sz w:val="28"/>
          <w:szCs w:val="28"/>
        </w:rPr>
      </w:pPr>
      <w:r w:rsidRPr="0093771D">
        <w:rPr>
          <w:sz w:val="28"/>
          <w:szCs w:val="28"/>
        </w:rPr>
        <w:t>привлекаемо</w:t>
      </w:r>
      <w:r w:rsidR="00282707">
        <w:rPr>
          <w:sz w:val="28"/>
          <w:szCs w:val="28"/>
        </w:rPr>
        <w:t>го</w:t>
      </w:r>
      <w:r w:rsidRPr="0093771D">
        <w:rPr>
          <w:sz w:val="28"/>
          <w:szCs w:val="28"/>
        </w:rPr>
        <w:t xml:space="preserve"> </w:t>
      </w:r>
      <w:r w:rsidRPr="0093771D">
        <w:rPr>
          <w:sz w:val="28"/>
          <w:szCs w:val="28"/>
        </w:rPr>
        <w:t xml:space="preserve">за совершение правонарушения, предусмотренного ч. </w:t>
      </w:r>
      <w:r w:rsidR="00927FD5">
        <w:rPr>
          <w:sz w:val="28"/>
          <w:szCs w:val="28"/>
        </w:rPr>
        <w:t>5</w:t>
      </w:r>
      <w:r w:rsidRPr="0093771D">
        <w:rPr>
          <w:sz w:val="28"/>
          <w:szCs w:val="28"/>
        </w:rPr>
        <w:t xml:space="preserve"> ст. 12.15 Кодекса РФ об административных правонарушениях, </w:t>
      </w:r>
    </w:p>
    <w:p w:rsidR="004F4DDD" w:rsidRPr="0093771D" w:rsidP="0095672D" w14:paraId="06882507" w14:textId="77777777">
      <w:pPr>
        <w:tabs>
          <w:tab w:val="left" w:pos="2478"/>
          <w:tab w:val="left" w:pos="3684"/>
        </w:tabs>
        <w:jc w:val="right"/>
        <w:rPr>
          <w:b w:val="0"/>
          <w:sz w:val="28"/>
          <w:szCs w:val="28"/>
        </w:rPr>
      </w:pPr>
    </w:p>
    <w:p w:rsidR="00652E4E" w:rsidRPr="0093771D" w:rsidP="00036E57" w14:paraId="30013CDC" w14:textId="77777777">
      <w:pPr>
        <w:jc w:val="center"/>
        <w:rPr>
          <w:b w:val="0"/>
          <w:bCs w:val="0"/>
          <w:sz w:val="28"/>
          <w:szCs w:val="28"/>
        </w:rPr>
      </w:pPr>
      <w:r w:rsidRPr="0093771D">
        <w:rPr>
          <w:b w:val="0"/>
          <w:bCs w:val="0"/>
          <w:sz w:val="28"/>
          <w:szCs w:val="28"/>
        </w:rPr>
        <w:t>УСТАНОВИЛ:</w:t>
      </w:r>
    </w:p>
    <w:p w:rsidR="00ED5E9C" w:rsidRPr="0093771D" w:rsidP="00355A74" w14:paraId="23251587" w14:textId="27DE71F5">
      <w:pPr>
        <w:pStyle w:val="Heading2"/>
        <w:shd w:val="clear" w:color="auto" w:fill="FFFFFF"/>
        <w:spacing w:before="240" w:beforeAutospacing="0" w:after="0" w:afterAutospacing="0" w:line="264" w:lineRule="atLeast"/>
        <w:jc w:val="both"/>
        <w:rPr>
          <w:b w:val="0"/>
          <w:sz w:val="28"/>
          <w:szCs w:val="28"/>
        </w:rPr>
      </w:pPr>
      <w:r>
        <w:rPr>
          <w:b w:val="0"/>
          <w:sz w:val="28"/>
          <w:szCs w:val="28"/>
        </w:rPr>
        <w:tab/>
      </w:r>
      <w:r w:rsidR="00DD7C51">
        <w:rPr>
          <w:b w:val="0"/>
          <w:sz w:val="28"/>
          <w:szCs w:val="28"/>
        </w:rPr>
        <w:t>29</w:t>
      </w:r>
      <w:r w:rsidR="008F642A">
        <w:rPr>
          <w:b w:val="0"/>
          <w:sz w:val="28"/>
          <w:szCs w:val="28"/>
        </w:rPr>
        <w:t>.</w:t>
      </w:r>
      <w:r w:rsidR="00AD2C27">
        <w:rPr>
          <w:b w:val="0"/>
          <w:sz w:val="28"/>
          <w:szCs w:val="28"/>
        </w:rPr>
        <w:t>11</w:t>
      </w:r>
      <w:r w:rsidR="008F642A">
        <w:rPr>
          <w:b w:val="0"/>
          <w:sz w:val="28"/>
          <w:szCs w:val="28"/>
        </w:rPr>
        <w:t>.202</w:t>
      </w:r>
      <w:r w:rsidR="00AD2C27">
        <w:rPr>
          <w:b w:val="0"/>
          <w:sz w:val="28"/>
          <w:szCs w:val="28"/>
        </w:rPr>
        <w:t>3</w:t>
      </w:r>
      <w:r w:rsidRPr="0093771D" w:rsidR="005823FE">
        <w:rPr>
          <w:b w:val="0"/>
          <w:sz w:val="28"/>
          <w:szCs w:val="28"/>
        </w:rPr>
        <w:t xml:space="preserve"> года в </w:t>
      </w:r>
      <w:r w:rsidR="00AD2C27">
        <w:rPr>
          <w:b w:val="0"/>
          <w:sz w:val="28"/>
          <w:szCs w:val="28"/>
        </w:rPr>
        <w:t>1</w:t>
      </w:r>
      <w:r w:rsidR="00DD7C51">
        <w:rPr>
          <w:b w:val="0"/>
          <w:sz w:val="28"/>
          <w:szCs w:val="28"/>
        </w:rPr>
        <w:t>7</w:t>
      </w:r>
      <w:r w:rsidRPr="0093771D" w:rsidR="00066DAD">
        <w:rPr>
          <w:b w:val="0"/>
          <w:sz w:val="28"/>
          <w:szCs w:val="28"/>
        </w:rPr>
        <w:t xml:space="preserve"> час.</w:t>
      </w:r>
      <w:r w:rsidRPr="0093771D" w:rsidR="005823FE">
        <w:rPr>
          <w:b w:val="0"/>
          <w:sz w:val="28"/>
          <w:szCs w:val="28"/>
        </w:rPr>
        <w:t xml:space="preserve"> </w:t>
      </w:r>
      <w:r w:rsidR="00AD2C27">
        <w:rPr>
          <w:b w:val="0"/>
          <w:sz w:val="28"/>
          <w:szCs w:val="28"/>
        </w:rPr>
        <w:t>0</w:t>
      </w:r>
      <w:r w:rsidR="00DD7C51">
        <w:rPr>
          <w:b w:val="0"/>
          <w:sz w:val="28"/>
          <w:szCs w:val="28"/>
        </w:rPr>
        <w:t xml:space="preserve">4 </w:t>
      </w:r>
      <w:r w:rsidRPr="0093771D" w:rsidR="005823FE">
        <w:rPr>
          <w:b w:val="0"/>
          <w:sz w:val="28"/>
          <w:szCs w:val="28"/>
        </w:rPr>
        <w:t>мин.</w:t>
      </w:r>
      <w:r w:rsidRPr="0093771D" w:rsidR="00CC7CF4">
        <w:rPr>
          <w:b w:val="0"/>
          <w:sz w:val="28"/>
          <w:szCs w:val="28"/>
        </w:rPr>
        <w:t xml:space="preserve"> </w:t>
      </w:r>
      <w:r w:rsidR="00F86A08">
        <w:rPr>
          <w:b w:val="0"/>
          <w:sz w:val="28"/>
          <w:szCs w:val="28"/>
        </w:rPr>
        <w:t xml:space="preserve">на </w:t>
      </w:r>
      <w:r w:rsidR="00AD2C27">
        <w:rPr>
          <w:b w:val="0"/>
          <w:sz w:val="28"/>
          <w:szCs w:val="28"/>
        </w:rPr>
        <w:t>53</w:t>
      </w:r>
      <w:r w:rsidR="00DD7C51">
        <w:rPr>
          <w:b w:val="0"/>
          <w:sz w:val="28"/>
          <w:szCs w:val="28"/>
        </w:rPr>
        <w:t>8</w:t>
      </w:r>
      <w:r w:rsidR="008F642A">
        <w:rPr>
          <w:b w:val="0"/>
          <w:sz w:val="28"/>
          <w:szCs w:val="28"/>
        </w:rPr>
        <w:t xml:space="preserve"> </w:t>
      </w:r>
      <w:r w:rsidR="00F86A08">
        <w:rPr>
          <w:b w:val="0"/>
          <w:sz w:val="28"/>
          <w:szCs w:val="28"/>
        </w:rPr>
        <w:t xml:space="preserve">км. + </w:t>
      </w:r>
      <w:r w:rsidR="00DD7C51">
        <w:rPr>
          <w:b w:val="0"/>
          <w:sz w:val="28"/>
          <w:szCs w:val="28"/>
        </w:rPr>
        <w:t>460</w:t>
      </w:r>
      <w:r w:rsidR="00F86A08">
        <w:rPr>
          <w:b w:val="0"/>
          <w:sz w:val="28"/>
          <w:szCs w:val="28"/>
        </w:rPr>
        <w:t xml:space="preserve"> м. автодороги </w:t>
      </w:r>
      <w:r w:rsidR="00AD2C27">
        <w:rPr>
          <w:b w:val="0"/>
          <w:sz w:val="28"/>
          <w:szCs w:val="28"/>
        </w:rPr>
        <w:t>Астрахань-Элиста-Ставрополь</w:t>
      </w:r>
      <w:r>
        <w:rPr>
          <w:b w:val="0"/>
          <w:sz w:val="28"/>
          <w:szCs w:val="28"/>
        </w:rPr>
        <w:t xml:space="preserve"> </w:t>
      </w:r>
      <w:r w:rsidRPr="00993F63">
        <w:rPr>
          <w:b w:val="0"/>
          <w:sz w:val="28"/>
          <w:szCs w:val="28"/>
        </w:rPr>
        <w:t>водитель</w:t>
      </w:r>
      <w:r w:rsidR="00AD2C27">
        <w:rPr>
          <w:b w:val="0"/>
          <w:sz w:val="28"/>
          <w:szCs w:val="28"/>
        </w:rPr>
        <w:t xml:space="preserve"> </w:t>
      </w:r>
      <w:r w:rsidR="00DD7C51">
        <w:rPr>
          <w:b w:val="0"/>
          <w:sz w:val="28"/>
          <w:szCs w:val="28"/>
        </w:rPr>
        <w:t>Лёза А.В</w:t>
      </w:r>
      <w:r>
        <w:rPr>
          <w:b w:val="0"/>
          <w:sz w:val="28"/>
          <w:szCs w:val="28"/>
        </w:rPr>
        <w:t>.</w:t>
      </w:r>
      <w:r w:rsidRPr="00993F63">
        <w:rPr>
          <w:b w:val="0"/>
          <w:sz w:val="28"/>
          <w:szCs w:val="28"/>
        </w:rPr>
        <w:t>, управляя транспортным средством  автомобилем</w:t>
      </w:r>
      <w:r w:rsidR="007F4622">
        <w:rPr>
          <w:b w:val="0"/>
          <w:sz w:val="28"/>
          <w:szCs w:val="28"/>
        </w:rPr>
        <w:t xml:space="preserve"> </w:t>
      </w:r>
      <w:r w:rsidR="00DD7C51">
        <w:rPr>
          <w:b w:val="0"/>
          <w:sz w:val="28"/>
          <w:szCs w:val="28"/>
        </w:rPr>
        <w:t>Форд Фокус</w:t>
      </w:r>
      <w:r w:rsidR="00AD2C27">
        <w:rPr>
          <w:b w:val="0"/>
          <w:sz w:val="28"/>
          <w:szCs w:val="28"/>
        </w:rPr>
        <w:t>,</w:t>
      </w:r>
      <w:r w:rsidRPr="00993F63">
        <w:rPr>
          <w:b w:val="0"/>
          <w:sz w:val="28"/>
          <w:szCs w:val="28"/>
        </w:rPr>
        <w:t xml:space="preserve"> регистрационный знак  </w:t>
      </w:r>
      <w:r>
        <w:rPr>
          <w:b w:val="0"/>
          <w:sz w:val="28"/>
          <w:szCs w:val="28"/>
        </w:rPr>
        <w:t>,</w:t>
      </w:r>
      <w:r w:rsidRPr="00993F63">
        <w:rPr>
          <w:b w:val="0"/>
          <w:sz w:val="28"/>
          <w:szCs w:val="28"/>
        </w:rPr>
        <w:t xml:space="preserve"> </w:t>
      </w:r>
      <w:r w:rsidR="007F4622">
        <w:rPr>
          <w:b w:val="0"/>
          <w:sz w:val="28"/>
          <w:szCs w:val="28"/>
        </w:rPr>
        <w:t xml:space="preserve">в </w:t>
      </w:r>
      <w:r w:rsidRPr="00DD7C51" w:rsidR="00DD7C51">
        <w:rPr>
          <w:b w:val="0"/>
          <w:sz w:val="28"/>
          <w:szCs w:val="28"/>
        </w:rPr>
        <w:t>нарушение п.п. 1.3 ПДД РФ при совершении обгона попутно движущегося транспортного средства совершил выезд на полосу дороги,  предназначенную для встречного движения транспортных средств, в зоне действия дорожного знака 3.20 «Обгон запрещен</w:t>
      </w:r>
      <w:r>
        <w:rPr>
          <w:b w:val="0"/>
          <w:sz w:val="28"/>
          <w:szCs w:val="28"/>
        </w:rPr>
        <w:t>,</w:t>
      </w:r>
      <w:r w:rsidRPr="00993F63">
        <w:rPr>
          <w:b w:val="0"/>
          <w:sz w:val="28"/>
          <w:szCs w:val="28"/>
        </w:rPr>
        <w:t xml:space="preserve"> </w:t>
      </w:r>
      <w:r w:rsidR="00385A4D">
        <w:rPr>
          <w:b w:val="0"/>
          <w:sz w:val="28"/>
          <w:szCs w:val="28"/>
        </w:rPr>
        <w:t>т</w:t>
      </w:r>
      <w:r w:rsidR="00F86A08">
        <w:rPr>
          <w:b w:val="0"/>
          <w:sz w:val="28"/>
          <w:szCs w:val="28"/>
        </w:rPr>
        <w:t xml:space="preserve">ем самым повторно совершил правонарушение, предусмотренное ч. 4 ст. 12.15 КоАП РФ, поскольку </w:t>
      </w:r>
      <w:r w:rsidR="00355A74">
        <w:rPr>
          <w:b w:val="0"/>
          <w:sz w:val="28"/>
          <w:szCs w:val="28"/>
        </w:rPr>
        <w:t>постановлением</w:t>
      </w:r>
      <w:r w:rsidR="0016523D">
        <w:rPr>
          <w:b w:val="0"/>
          <w:sz w:val="28"/>
          <w:szCs w:val="28"/>
        </w:rPr>
        <w:t xml:space="preserve"> №</w:t>
      </w:r>
      <w:r w:rsidR="00F42CE3">
        <w:rPr>
          <w:b w:val="0"/>
          <w:sz w:val="28"/>
          <w:szCs w:val="28"/>
        </w:rPr>
        <w:t>18810526231009083382</w:t>
      </w:r>
      <w:r w:rsidR="00355A74">
        <w:rPr>
          <w:b w:val="0"/>
          <w:sz w:val="28"/>
          <w:szCs w:val="28"/>
        </w:rPr>
        <w:t xml:space="preserve"> от </w:t>
      </w:r>
      <w:r w:rsidR="00F42CE3">
        <w:rPr>
          <w:b w:val="0"/>
          <w:sz w:val="28"/>
          <w:szCs w:val="28"/>
        </w:rPr>
        <w:t>09</w:t>
      </w:r>
      <w:r w:rsidR="00355A74">
        <w:rPr>
          <w:b w:val="0"/>
          <w:sz w:val="28"/>
          <w:szCs w:val="28"/>
        </w:rPr>
        <w:t>.</w:t>
      </w:r>
      <w:r w:rsidR="00F42CE3">
        <w:rPr>
          <w:b w:val="0"/>
          <w:sz w:val="28"/>
          <w:szCs w:val="28"/>
        </w:rPr>
        <w:t>10</w:t>
      </w:r>
      <w:r w:rsidR="00355A74">
        <w:rPr>
          <w:b w:val="0"/>
          <w:sz w:val="28"/>
          <w:szCs w:val="28"/>
        </w:rPr>
        <w:t>.202</w:t>
      </w:r>
      <w:r w:rsidR="0016523D">
        <w:rPr>
          <w:b w:val="0"/>
          <w:sz w:val="28"/>
          <w:szCs w:val="28"/>
        </w:rPr>
        <w:t>3</w:t>
      </w:r>
      <w:r w:rsidR="00355A74">
        <w:rPr>
          <w:b w:val="0"/>
          <w:sz w:val="28"/>
          <w:szCs w:val="28"/>
        </w:rPr>
        <w:t xml:space="preserve"> </w:t>
      </w:r>
      <w:r w:rsidR="00F42CE3">
        <w:rPr>
          <w:b w:val="0"/>
          <w:sz w:val="28"/>
          <w:szCs w:val="28"/>
        </w:rPr>
        <w:t>Лёза А.В</w:t>
      </w:r>
      <w:r w:rsidR="0016523D">
        <w:rPr>
          <w:b w:val="0"/>
          <w:sz w:val="28"/>
          <w:szCs w:val="28"/>
        </w:rPr>
        <w:t xml:space="preserve">. </w:t>
      </w:r>
      <w:r w:rsidR="00F86A08">
        <w:rPr>
          <w:b w:val="0"/>
          <w:sz w:val="28"/>
          <w:szCs w:val="28"/>
        </w:rPr>
        <w:t xml:space="preserve">был привлечен к  административной ответственности по ч. 4 ст. 12.15 КоАП РФ. </w:t>
      </w:r>
    </w:p>
    <w:p w:rsidR="001C5E94" w:rsidP="001C5E94" w14:paraId="60B798BC" w14:textId="1F8BEA29">
      <w:pPr>
        <w:autoSpaceDE w:val="0"/>
        <w:autoSpaceDN w:val="0"/>
        <w:adjustRightInd w:val="0"/>
        <w:ind w:firstLine="708"/>
        <w:jc w:val="both"/>
        <w:rPr>
          <w:b w:val="0"/>
          <w:sz w:val="28"/>
          <w:szCs w:val="28"/>
        </w:rPr>
      </w:pPr>
      <w:r>
        <w:rPr>
          <w:b w:val="0"/>
          <w:sz w:val="28"/>
          <w:szCs w:val="28"/>
        </w:rPr>
        <w:t>29</w:t>
      </w:r>
      <w:r w:rsidR="00355A74">
        <w:rPr>
          <w:b w:val="0"/>
          <w:sz w:val="28"/>
          <w:szCs w:val="28"/>
        </w:rPr>
        <w:t>.</w:t>
      </w:r>
      <w:r w:rsidR="0072378C">
        <w:rPr>
          <w:b w:val="0"/>
          <w:sz w:val="28"/>
          <w:szCs w:val="28"/>
        </w:rPr>
        <w:t>11</w:t>
      </w:r>
      <w:r w:rsidR="00355A74">
        <w:rPr>
          <w:b w:val="0"/>
          <w:sz w:val="28"/>
          <w:szCs w:val="28"/>
        </w:rPr>
        <w:t>.202</w:t>
      </w:r>
      <w:r w:rsidR="0072378C">
        <w:rPr>
          <w:b w:val="0"/>
          <w:sz w:val="28"/>
          <w:szCs w:val="28"/>
        </w:rPr>
        <w:t>3</w:t>
      </w:r>
      <w:r w:rsidRPr="0093771D" w:rsidR="0026744E">
        <w:rPr>
          <w:b w:val="0"/>
          <w:sz w:val="28"/>
          <w:szCs w:val="28"/>
        </w:rPr>
        <w:t xml:space="preserve"> </w:t>
      </w:r>
      <w:r w:rsidRPr="0093771D" w:rsidR="00CF3D8E">
        <w:rPr>
          <w:b w:val="0"/>
          <w:sz w:val="28"/>
          <w:szCs w:val="28"/>
        </w:rPr>
        <w:t xml:space="preserve">инспектором </w:t>
      </w:r>
      <w:r>
        <w:rPr>
          <w:b w:val="0"/>
          <w:sz w:val="28"/>
          <w:szCs w:val="28"/>
        </w:rPr>
        <w:t>И</w:t>
      </w:r>
      <w:r w:rsidRPr="0093771D">
        <w:rPr>
          <w:b w:val="0"/>
          <w:sz w:val="28"/>
          <w:szCs w:val="28"/>
        </w:rPr>
        <w:t xml:space="preserve">ДПС </w:t>
      </w:r>
      <w:r w:rsidRPr="0093771D" w:rsidR="00EA16EF">
        <w:rPr>
          <w:b w:val="0"/>
          <w:sz w:val="28"/>
          <w:szCs w:val="28"/>
        </w:rPr>
        <w:t>О</w:t>
      </w:r>
      <w:r w:rsidRPr="0093771D">
        <w:rPr>
          <w:b w:val="0"/>
          <w:sz w:val="28"/>
          <w:szCs w:val="28"/>
        </w:rPr>
        <w:t xml:space="preserve">ГИБДД ОМВД России </w:t>
      </w:r>
      <w:r w:rsidR="0072378C">
        <w:rPr>
          <w:b w:val="0"/>
          <w:sz w:val="28"/>
          <w:szCs w:val="28"/>
        </w:rPr>
        <w:t xml:space="preserve">«Грачевский» </w:t>
      </w:r>
      <w:r w:rsidRPr="0093771D">
        <w:rPr>
          <w:b w:val="0"/>
          <w:sz w:val="28"/>
          <w:szCs w:val="28"/>
        </w:rPr>
        <w:t xml:space="preserve">составлен протокол об административном правонарушении в отношении </w:t>
      </w:r>
      <w:r>
        <w:rPr>
          <w:b w:val="0"/>
          <w:sz w:val="28"/>
          <w:szCs w:val="28"/>
        </w:rPr>
        <w:t>Лёза А.В</w:t>
      </w:r>
      <w:r w:rsidR="00336F58">
        <w:rPr>
          <w:b w:val="0"/>
          <w:sz w:val="28"/>
          <w:szCs w:val="28"/>
        </w:rPr>
        <w:t xml:space="preserve">. </w:t>
      </w:r>
      <w:r w:rsidRPr="0093771D">
        <w:rPr>
          <w:b w:val="0"/>
          <w:sz w:val="28"/>
          <w:szCs w:val="28"/>
        </w:rPr>
        <w:t xml:space="preserve">по ч. </w:t>
      </w:r>
      <w:r w:rsidR="00336F58">
        <w:rPr>
          <w:b w:val="0"/>
          <w:sz w:val="28"/>
          <w:szCs w:val="28"/>
        </w:rPr>
        <w:t>5</w:t>
      </w:r>
      <w:r w:rsidRPr="0093771D">
        <w:rPr>
          <w:b w:val="0"/>
          <w:sz w:val="28"/>
          <w:szCs w:val="28"/>
        </w:rPr>
        <w:t xml:space="preserve"> ст. 12.15 КоАП РФ.</w:t>
      </w:r>
    </w:p>
    <w:p w:rsidR="0072378C" w:rsidRPr="0093771D" w:rsidP="0072378C" w14:paraId="1C1DB418" w14:textId="452A14C5">
      <w:pPr>
        <w:autoSpaceDE w:val="0"/>
        <w:autoSpaceDN w:val="0"/>
        <w:adjustRightInd w:val="0"/>
        <w:ind w:firstLine="708"/>
        <w:jc w:val="both"/>
        <w:rPr>
          <w:b w:val="0"/>
          <w:sz w:val="28"/>
          <w:szCs w:val="28"/>
        </w:rPr>
      </w:pPr>
      <w:r w:rsidRPr="0072378C">
        <w:rPr>
          <w:b w:val="0"/>
          <w:sz w:val="28"/>
          <w:szCs w:val="28"/>
        </w:rPr>
        <w:t xml:space="preserve">Определением мирового судьи судебного участка № </w:t>
      </w:r>
      <w:r>
        <w:rPr>
          <w:b w:val="0"/>
          <w:sz w:val="28"/>
          <w:szCs w:val="28"/>
        </w:rPr>
        <w:t>2</w:t>
      </w:r>
      <w:r w:rsidRPr="0072378C">
        <w:rPr>
          <w:b w:val="0"/>
          <w:sz w:val="28"/>
          <w:szCs w:val="28"/>
        </w:rPr>
        <w:t xml:space="preserve"> </w:t>
      </w:r>
      <w:r>
        <w:rPr>
          <w:b w:val="0"/>
          <w:sz w:val="28"/>
          <w:szCs w:val="28"/>
        </w:rPr>
        <w:t>Грачевского района</w:t>
      </w:r>
      <w:r w:rsidRPr="0072378C">
        <w:rPr>
          <w:b w:val="0"/>
          <w:sz w:val="28"/>
          <w:szCs w:val="28"/>
        </w:rPr>
        <w:t xml:space="preserve"> </w:t>
      </w:r>
      <w:r w:rsidR="00B045EE">
        <w:rPr>
          <w:b w:val="0"/>
          <w:sz w:val="28"/>
          <w:szCs w:val="28"/>
        </w:rPr>
        <w:t xml:space="preserve">Ставропольского края </w:t>
      </w:r>
      <w:r w:rsidRPr="0072378C">
        <w:rPr>
          <w:b w:val="0"/>
          <w:sz w:val="28"/>
          <w:szCs w:val="28"/>
        </w:rPr>
        <w:t xml:space="preserve">от </w:t>
      </w:r>
      <w:r w:rsidR="00F42CE3">
        <w:rPr>
          <w:b w:val="0"/>
          <w:sz w:val="28"/>
          <w:szCs w:val="28"/>
        </w:rPr>
        <w:t>19</w:t>
      </w:r>
      <w:r w:rsidRPr="0072378C">
        <w:rPr>
          <w:b w:val="0"/>
          <w:sz w:val="28"/>
          <w:szCs w:val="28"/>
        </w:rPr>
        <w:t>.</w:t>
      </w:r>
      <w:r>
        <w:rPr>
          <w:b w:val="0"/>
          <w:sz w:val="28"/>
          <w:szCs w:val="28"/>
        </w:rPr>
        <w:t>1</w:t>
      </w:r>
      <w:r w:rsidR="00F42CE3">
        <w:rPr>
          <w:b w:val="0"/>
          <w:sz w:val="28"/>
          <w:szCs w:val="28"/>
        </w:rPr>
        <w:t>2</w:t>
      </w:r>
      <w:r w:rsidRPr="0072378C">
        <w:rPr>
          <w:b w:val="0"/>
          <w:sz w:val="28"/>
          <w:szCs w:val="28"/>
        </w:rPr>
        <w:t>.202</w:t>
      </w:r>
      <w:r>
        <w:rPr>
          <w:b w:val="0"/>
          <w:sz w:val="28"/>
          <w:szCs w:val="28"/>
        </w:rPr>
        <w:t>3</w:t>
      </w:r>
      <w:r w:rsidRPr="0072378C">
        <w:rPr>
          <w:b w:val="0"/>
          <w:sz w:val="28"/>
          <w:szCs w:val="28"/>
        </w:rPr>
        <w:t xml:space="preserve"> ходатайство </w:t>
      </w:r>
      <w:r w:rsidRPr="00F42CE3" w:rsidR="00F42CE3">
        <w:rPr>
          <w:b w:val="0"/>
          <w:sz w:val="28"/>
          <w:szCs w:val="28"/>
        </w:rPr>
        <w:t>Лёза А.В</w:t>
      </w:r>
      <w:r w:rsidRPr="0072378C">
        <w:rPr>
          <w:b w:val="0"/>
          <w:sz w:val="28"/>
          <w:szCs w:val="28"/>
        </w:rPr>
        <w:t>. о рассмотрении дела по месту его жительства удовлетворено, дело об административном правонарушении по ч.</w:t>
      </w:r>
      <w:r>
        <w:rPr>
          <w:b w:val="0"/>
          <w:sz w:val="28"/>
          <w:szCs w:val="28"/>
        </w:rPr>
        <w:t>5</w:t>
      </w:r>
      <w:r w:rsidRPr="0072378C">
        <w:rPr>
          <w:b w:val="0"/>
          <w:sz w:val="28"/>
          <w:szCs w:val="28"/>
        </w:rPr>
        <w:t xml:space="preserve"> ст. </w:t>
      </w:r>
      <w:r>
        <w:rPr>
          <w:b w:val="0"/>
          <w:sz w:val="28"/>
          <w:szCs w:val="28"/>
        </w:rPr>
        <w:t>12</w:t>
      </w:r>
      <w:r w:rsidRPr="0072378C">
        <w:rPr>
          <w:b w:val="0"/>
          <w:sz w:val="28"/>
          <w:szCs w:val="28"/>
        </w:rPr>
        <w:t>.</w:t>
      </w:r>
      <w:r>
        <w:rPr>
          <w:b w:val="0"/>
          <w:sz w:val="28"/>
          <w:szCs w:val="28"/>
        </w:rPr>
        <w:t>15</w:t>
      </w:r>
      <w:r w:rsidRPr="0072378C">
        <w:rPr>
          <w:b w:val="0"/>
          <w:sz w:val="28"/>
          <w:szCs w:val="28"/>
        </w:rPr>
        <w:t xml:space="preserve"> КоАП РФ в отношении </w:t>
      </w:r>
      <w:r w:rsidRPr="00F42CE3" w:rsidR="00F42CE3">
        <w:rPr>
          <w:b w:val="0"/>
          <w:sz w:val="28"/>
          <w:szCs w:val="28"/>
        </w:rPr>
        <w:t>Лёза А.В</w:t>
      </w:r>
      <w:r>
        <w:rPr>
          <w:b w:val="0"/>
          <w:sz w:val="28"/>
          <w:szCs w:val="28"/>
        </w:rPr>
        <w:t>.</w:t>
      </w:r>
      <w:r w:rsidRPr="0072378C">
        <w:rPr>
          <w:b w:val="0"/>
          <w:sz w:val="28"/>
          <w:szCs w:val="28"/>
        </w:rPr>
        <w:t xml:space="preserve"> направлено на рассмотрение мировому судье судебного участка № 3 Ипатовского района Ставропольского края для рассмотрения.</w:t>
      </w:r>
    </w:p>
    <w:p w:rsidR="00CF0413" w:rsidRPr="00EC2F9A" w:rsidP="00CF0413" w14:paraId="7E6B4314" w14:textId="5EE99CF3">
      <w:pPr>
        <w:ind w:firstLine="567"/>
        <w:jc w:val="both"/>
        <w:rPr>
          <w:b w:val="0"/>
          <w:sz w:val="28"/>
          <w:szCs w:val="28"/>
        </w:rPr>
      </w:pPr>
      <w:r>
        <w:rPr>
          <w:b w:val="0"/>
          <w:sz w:val="28"/>
          <w:szCs w:val="28"/>
        </w:rPr>
        <w:tab/>
      </w:r>
      <w:r w:rsidRPr="00EC2F9A">
        <w:rPr>
          <w:b w:val="0"/>
          <w:sz w:val="28"/>
          <w:szCs w:val="28"/>
        </w:rPr>
        <w:t xml:space="preserve"> </w:t>
      </w:r>
      <w:r w:rsidR="001E16F4">
        <w:rPr>
          <w:b w:val="0"/>
          <w:sz w:val="28"/>
          <w:szCs w:val="28"/>
        </w:rPr>
        <w:t xml:space="preserve">В </w:t>
      </w:r>
      <w:r w:rsidRPr="00EC2F9A">
        <w:rPr>
          <w:b w:val="0"/>
          <w:sz w:val="28"/>
          <w:szCs w:val="28"/>
        </w:rPr>
        <w:t xml:space="preserve">судебном заседании </w:t>
      </w:r>
      <w:r w:rsidRPr="00F42CE3" w:rsidR="00F42CE3">
        <w:rPr>
          <w:b w:val="0"/>
          <w:sz w:val="28"/>
          <w:szCs w:val="28"/>
        </w:rPr>
        <w:t>Лёза А.В</w:t>
      </w:r>
      <w:r w:rsidRPr="00EC2F9A">
        <w:rPr>
          <w:b w:val="0"/>
          <w:sz w:val="28"/>
          <w:szCs w:val="28"/>
        </w:rPr>
        <w:t xml:space="preserve">. вину </w:t>
      </w:r>
      <w:r w:rsidR="00F42CE3">
        <w:rPr>
          <w:b w:val="0"/>
          <w:sz w:val="28"/>
          <w:szCs w:val="28"/>
        </w:rPr>
        <w:t xml:space="preserve">не </w:t>
      </w:r>
      <w:r w:rsidRPr="00EC2F9A">
        <w:rPr>
          <w:b w:val="0"/>
          <w:sz w:val="28"/>
          <w:szCs w:val="28"/>
        </w:rPr>
        <w:t>признал,</w:t>
      </w:r>
      <w:r w:rsidR="0072378C">
        <w:rPr>
          <w:b w:val="0"/>
          <w:sz w:val="28"/>
          <w:szCs w:val="28"/>
        </w:rPr>
        <w:t xml:space="preserve"> и </w:t>
      </w:r>
      <w:r w:rsidR="00F42CE3">
        <w:rPr>
          <w:b w:val="0"/>
          <w:sz w:val="28"/>
          <w:szCs w:val="28"/>
        </w:rPr>
        <w:t>пояснил</w:t>
      </w:r>
      <w:r w:rsidR="00AF0020">
        <w:rPr>
          <w:b w:val="0"/>
          <w:sz w:val="28"/>
          <w:szCs w:val="28"/>
        </w:rPr>
        <w:t>,</w:t>
      </w:r>
      <w:r w:rsidR="00F42CE3">
        <w:rPr>
          <w:b w:val="0"/>
          <w:sz w:val="28"/>
          <w:szCs w:val="28"/>
        </w:rPr>
        <w:t xml:space="preserve"> что </w:t>
      </w:r>
      <w:r w:rsidRPr="00017667" w:rsidR="00017667">
        <w:rPr>
          <w:b w:val="0"/>
          <w:bCs w:val="0"/>
          <w:sz w:val="28"/>
          <w:szCs w:val="28"/>
        </w:rPr>
        <w:t xml:space="preserve">начал маневр обгона попутного транспортного средства на прерывистой линии </w:t>
      </w:r>
      <w:r w:rsidR="00017667">
        <w:rPr>
          <w:b w:val="0"/>
          <w:bCs w:val="0"/>
          <w:sz w:val="28"/>
          <w:szCs w:val="28"/>
        </w:rPr>
        <w:t xml:space="preserve">дорожной </w:t>
      </w:r>
      <w:r w:rsidRPr="00017667" w:rsidR="00017667">
        <w:rPr>
          <w:b w:val="0"/>
          <w:bCs w:val="0"/>
          <w:sz w:val="28"/>
          <w:szCs w:val="28"/>
        </w:rPr>
        <w:t>разметки, а закончил маневр с пересечением сплошной линии разметки, при этом дорожных знаков не заметил</w:t>
      </w:r>
      <w:r w:rsidRPr="00017667">
        <w:rPr>
          <w:b w:val="0"/>
          <w:bCs w:val="0"/>
          <w:sz w:val="28"/>
          <w:szCs w:val="28"/>
        </w:rPr>
        <w:t>.</w:t>
      </w:r>
    </w:p>
    <w:p w:rsidR="00CF0413" w:rsidRPr="00EC2F9A" w:rsidP="00CF0413" w14:paraId="73F94DD9" w14:textId="4336FB0E">
      <w:pPr>
        <w:ind w:firstLine="567"/>
        <w:jc w:val="both"/>
        <w:rPr>
          <w:b w:val="0"/>
          <w:sz w:val="28"/>
          <w:szCs w:val="28"/>
        </w:rPr>
      </w:pPr>
      <w:r>
        <w:rPr>
          <w:b w:val="0"/>
          <w:sz w:val="28"/>
          <w:szCs w:val="28"/>
        </w:rPr>
        <w:tab/>
      </w:r>
      <w:r w:rsidRPr="00EC2F9A">
        <w:rPr>
          <w:b w:val="0"/>
          <w:sz w:val="28"/>
          <w:szCs w:val="28"/>
        </w:rPr>
        <w:t xml:space="preserve">Выслушав </w:t>
      </w:r>
      <w:r w:rsidRPr="00F42CE3" w:rsidR="00F42CE3">
        <w:rPr>
          <w:b w:val="0"/>
          <w:sz w:val="28"/>
          <w:szCs w:val="28"/>
        </w:rPr>
        <w:t>Лёза А.В.</w:t>
      </w:r>
      <w:r w:rsidRPr="00EC2F9A">
        <w:rPr>
          <w:b w:val="0"/>
          <w:sz w:val="28"/>
          <w:szCs w:val="28"/>
          <w:lang w:bidi="ru-RU"/>
        </w:rPr>
        <w:t xml:space="preserve">, </w:t>
      </w:r>
      <w:r w:rsidRPr="00EC2F9A">
        <w:rPr>
          <w:b w:val="0"/>
          <w:sz w:val="28"/>
          <w:szCs w:val="28"/>
        </w:rPr>
        <w:t>исследовав материалы дела, суд приходит к следующему.</w:t>
      </w:r>
    </w:p>
    <w:p w:rsidR="001C5E94" w:rsidRPr="00EC2F9A" w:rsidP="001C5E94" w14:paraId="3E2C7A23" w14:textId="77777777">
      <w:pPr>
        <w:autoSpaceDE w:val="0"/>
        <w:autoSpaceDN w:val="0"/>
        <w:adjustRightInd w:val="0"/>
        <w:ind w:firstLine="708"/>
        <w:jc w:val="both"/>
        <w:rPr>
          <w:rFonts w:eastAsia="Calibri"/>
          <w:b w:val="0"/>
          <w:bCs w:val="0"/>
          <w:color w:val="auto"/>
          <w:sz w:val="28"/>
          <w:szCs w:val="28"/>
        </w:rPr>
      </w:pPr>
      <w:r>
        <w:rPr>
          <w:b w:val="0"/>
          <w:sz w:val="28"/>
          <w:szCs w:val="28"/>
        </w:rPr>
        <w:t>Частью 4 статьи 12.15</w:t>
      </w:r>
      <w:r w:rsidRPr="00385A4D">
        <w:rPr>
          <w:rFonts w:eastAsia="Calibri"/>
          <w:b w:val="0"/>
          <w:bCs w:val="0"/>
          <w:color w:val="auto"/>
          <w:sz w:val="28"/>
          <w:szCs w:val="28"/>
        </w:rPr>
        <w:t xml:space="preserve"> Кодекса Российской Федерации об административных правонарушениях </w:t>
      </w:r>
      <w:r>
        <w:rPr>
          <w:rFonts w:eastAsia="Calibri"/>
          <w:b w:val="0"/>
          <w:bCs w:val="0"/>
          <w:color w:val="auto"/>
          <w:sz w:val="28"/>
          <w:szCs w:val="28"/>
        </w:rPr>
        <w:t>предусмотрена ответственность за</w:t>
      </w:r>
      <w:r w:rsidRPr="00385A4D">
        <w:rPr>
          <w:rFonts w:eastAsia="Calibri"/>
          <w:b w:val="0"/>
          <w:bCs w:val="0"/>
          <w:color w:val="auto"/>
          <w:sz w:val="28"/>
          <w:szCs w:val="28"/>
        </w:rPr>
        <w:t xml:space="preserve"> выезд </w:t>
      </w:r>
      <w:r w:rsidRPr="00EC2F9A">
        <w:rPr>
          <w:rFonts w:eastAsia="Calibri"/>
          <w:b w:val="0"/>
          <w:bCs w:val="0"/>
          <w:color w:val="auto"/>
          <w:sz w:val="28"/>
          <w:szCs w:val="28"/>
        </w:rPr>
        <w:t xml:space="preserve">в нарушение </w:t>
      </w:r>
      <w:hyperlink r:id="rId5" w:history="1">
        <w:r w:rsidRPr="00EC2F9A">
          <w:rPr>
            <w:rFonts w:eastAsia="Calibri"/>
            <w:b w:val="0"/>
            <w:bCs w:val="0"/>
            <w:color w:val="auto"/>
            <w:sz w:val="28"/>
            <w:szCs w:val="28"/>
          </w:rPr>
          <w:t>Правил</w:t>
        </w:r>
      </w:hyperlink>
      <w:r w:rsidRPr="00EC2F9A">
        <w:rPr>
          <w:rFonts w:eastAsia="Calibri"/>
          <w:b w:val="0"/>
          <w:bCs w:val="0"/>
          <w:color w:val="auto"/>
          <w:sz w:val="28"/>
          <w:szCs w:val="28"/>
        </w:rPr>
        <w:t xml:space="preserve"> дорожного движения на полосу, предназначенную для </w:t>
      </w:r>
      <w:r w:rsidRPr="00EC2F9A">
        <w:rPr>
          <w:rFonts w:eastAsia="Calibri"/>
          <w:b w:val="0"/>
          <w:bCs w:val="0"/>
          <w:color w:val="auto"/>
          <w:sz w:val="28"/>
          <w:szCs w:val="28"/>
        </w:rPr>
        <w:t xml:space="preserve">встречного движения, либо на трамвайные пути встречного направления, за исключением случаев, предусмотренных </w:t>
      </w:r>
      <w:hyperlink r:id="rId6" w:history="1">
        <w:r w:rsidRPr="00EC2F9A">
          <w:rPr>
            <w:rFonts w:eastAsia="Calibri"/>
            <w:b w:val="0"/>
            <w:bCs w:val="0"/>
            <w:color w:val="auto"/>
            <w:sz w:val="28"/>
            <w:szCs w:val="28"/>
          </w:rPr>
          <w:t>частью 3 данной статьи</w:t>
        </w:r>
      </w:hyperlink>
      <w:r w:rsidRPr="00EC2F9A">
        <w:rPr>
          <w:rFonts w:eastAsia="Calibri"/>
          <w:b w:val="0"/>
          <w:bCs w:val="0"/>
          <w:color w:val="auto"/>
          <w:sz w:val="28"/>
          <w:szCs w:val="28"/>
        </w:rPr>
        <w:t>.</w:t>
      </w:r>
    </w:p>
    <w:p w:rsidR="001C5E94" w:rsidP="001C5E94" w14:paraId="4B5677BE" w14:textId="77777777">
      <w:pPr>
        <w:autoSpaceDE w:val="0"/>
        <w:autoSpaceDN w:val="0"/>
        <w:adjustRightInd w:val="0"/>
        <w:ind w:firstLine="581"/>
        <w:jc w:val="both"/>
        <w:rPr>
          <w:rFonts w:eastAsia="Calibri"/>
          <w:b w:val="0"/>
          <w:bCs w:val="0"/>
          <w:color w:val="auto"/>
          <w:sz w:val="28"/>
          <w:szCs w:val="28"/>
        </w:rPr>
      </w:pPr>
      <w:r w:rsidRPr="00EC2F9A">
        <w:rPr>
          <w:rFonts w:eastAsia="Calibri"/>
          <w:b w:val="0"/>
          <w:bCs w:val="0"/>
          <w:color w:val="auto"/>
          <w:sz w:val="28"/>
          <w:szCs w:val="28"/>
        </w:rPr>
        <w:t xml:space="preserve">Согласно </w:t>
      </w:r>
      <w:hyperlink r:id="rId7" w:history="1">
        <w:r w:rsidRPr="00EC2F9A">
          <w:rPr>
            <w:rFonts w:eastAsia="Calibri"/>
            <w:b w:val="0"/>
            <w:bCs w:val="0"/>
            <w:color w:val="auto"/>
            <w:sz w:val="28"/>
            <w:szCs w:val="28"/>
          </w:rPr>
          <w:t>пункту 1.3</w:t>
        </w:r>
      </w:hyperlink>
      <w:r w:rsidRPr="00EC2F9A">
        <w:rPr>
          <w:rFonts w:eastAsia="Calibri"/>
          <w:b w:val="0"/>
          <w:bCs w:val="0"/>
          <w:color w:val="auto"/>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B3AB4" w:rsidRPr="000B3AB4" w:rsidP="000B3AB4" w14:paraId="549E29BE" w14:textId="78265F69">
      <w:pPr>
        <w:autoSpaceDE w:val="0"/>
        <w:autoSpaceDN w:val="0"/>
        <w:adjustRightInd w:val="0"/>
        <w:ind w:firstLine="581"/>
        <w:jc w:val="both"/>
        <w:rPr>
          <w:rFonts w:eastAsia="Calibri"/>
          <w:b w:val="0"/>
          <w:color w:val="auto"/>
          <w:sz w:val="28"/>
          <w:szCs w:val="28"/>
        </w:rPr>
      </w:pPr>
      <w:r w:rsidRPr="000B3AB4">
        <w:rPr>
          <w:rFonts w:eastAsia="Calibri"/>
          <w:b w:val="0"/>
          <w:color w:val="auto"/>
          <w:sz w:val="28"/>
          <w:szCs w:val="28"/>
        </w:rPr>
        <w:t xml:space="preserve">В соответствии с </w:t>
      </w:r>
      <w:hyperlink r:id="rId8" w:history="1">
        <w:r w:rsidRPr="000B3AB4">
          <w:rPr>
            <w:rStyle w:val="Hyperlink"/>
            <w:rFonts w:eastAsia="Calibri"/>
            <w:b w:val="0"/>
            <w:color w:val="000000" w:themeColor="text1"/>
            <w:sz w:val="28"/>
            <w:szCs w:val="28"/>
            <w:u w:val="none"/>
          </w:rPr>
          <w:t>пунктом 1.5</w:t>
        </w:r>
      </w:hyperlink>
      <w:r w:rsidRPr="000B3AB4">
        <w:rPr>
          <w:rFonts w:eastAsia="Calibri"/>
          <w:b w:val="0"/>
          <w:color w:val="auto"/>
          <w:sz w:val="28"/>
          <w:szCs w:val="28"/>
        </w:rPr>
        <w:t xml:space="preserve"> Правил дорожного движения участники дорожного движения должны действовать таким образом, чтобы не создавать опасности для движения и не причинять вреда.</w:t>
      </w:r>
    </w:p>
    <w:p w:rsidR="00EC2F9A" w:rsidRPr="000B3AB4" w:rsidP="000B3AB4" w14:paraId="4F3C847F" w14:textId="445703D6">
      <w:pPr>
        <w:autoSpaceDE w:val="0"/>
        <w:autoSpaceDN w:val="0"/>
        <w:adjustRightInd w:val="0"/>
        <w:ind w:firstLine="581"/>
        <w:jc w:val="both"/>
        <w:rPr>
          <w:rFonts w:eastAsia="Calibri"/>
          <w:b w:val="0"/>
          <w:color w:val="auto"/>
          <w:sz w:val="28"/>
          <w:szCs w:val="28"/>
        </w:rPr>
      </w:pPr>
      <w:r w:rsidRPr="000B3AB4">
        <w:rPr>
          <w:rFonts w:eastAsia="Calibri"/>
          <w:b w:val="0"/>
          <w:color w:val="auto"/>
          <w:sz w:val="28"/>
          <w:szCs w:val="28"/>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EC2F9A" w:rsidP="00EC2F9A" w14:paraId="5FB3D91F" w14:textId="3205C973">
      <w:pPr>
        <w:ind w:firstLine="708"/>
        <w:jc w:val="both"/>
        <w:rPr>
          <w:b w:val="0"/>
          <w:color w:val="auto"/>
          <w:sz w:val="28"/>
          <w:szCs w:val="28"/>
        </w:rPr>
      </w:pPr>
      <w:r w:rsidRPr="00F31575">
        <w:rPr>
          <w:rFonts w:eastAsia="Calibri"/>
          <w:b w:val="0"/>
          <w:sz w:val="28"/>
          <w:szCs w:val="28"/>
        </w:rPr>
        <w:t xml:space="preserve">Судом установлено и следует из материалов дела, что </w:t>
      </w:r>
      <w:r w:rsidR="00E87509">
        <w:rPr>
          <w:b w:val="0"/>
          <w:sz w:val="28"/>
          <w:szCs w:val="28"/>
        </w:rPr>
        <w:t>Лёза А.В</w:t>
      </w:r>
      <w:r>
        <w:rPr>
          <w:b w:val="0"/>
          <w:sz w:val="28"/>
          <w:szCs w:val="28"/>
        </w:rPr>
        <w:t>.</w:t>
      </w:r>
      <w:r w:rsidRPr="00993F63">
        <w:rPr>
          <w:b w:val="0"/>
          <w:sz w:val="28"/>
          <w:szCs w:val="28"/>
        </w:rPr>
        <w:t>, управляя транспортным средством автомобилем</w:t>
      </w:r>
      <w:r>
        <w:rPr>
          <w:b w:val="0"/>
          <w:sz w:val="28"/>
          <w:szCs w:val="28"/>
        </w:rPr>
        <w:t xml:space="preserve"> </w:t>
      </w:r>
      <w:r w:rsidR="00E87509">
        <w:rPr>
          <w:b w:val="0"/>
          <w:sz w:val="28"/>
          <w:szCs w:val="28"/>
        </w:rPr>
        <w:t>Форд Фокус</w:t>
      </w:r>
      <w:r w:rsidRPr="00993F63" w:rsidR="001E16F4">
        <w:rPr>
          <w:b w:val="0"/>
          <w:sz w:val="28"/>
          <w:szCs w:val="28"/>
        </w:rPr>
        <w:t xml:space="preserve">, регистрационный знак </w:t>
      </w:r>
      <w:r w:rsidR="00A2292E">
        <w:rPr>
          <w:b w:val="0"/>
          <w:sz w:val="28"/>
          <w:szCs w:val="28"/>
        </w:rPr>
        <w:t>М</w:t>
      </w:r>
      <w:r w:rsidR="001E16F4">
        <w:rPr>
          <w:b w:val="0"/>
          <w:sz w:val="28"/>
          <w:szCs w:val="28"/>
        </w:rPr>
        <w:t xml:space="preserve"> </w:t>
      </w:r>
      <w:r w:rsidR="00E87509">
        <w:rPr>
          <w:b w:val="0"/>
          <w:sz w:val="28"/>
          <w:szCs w:val="28"/>
        </w:rPr>
        <w:t>042</w:t>
      </w:r>
      <w:r w:rsidR="001E16F4">
        <w:rPr>
          <w:b w:val="0"/>
          <w:sz w:val="28"/>
          <w:szCs w:val="28"/>
        </w:rPr>
        <w:t xml:space="preserve"> </w:t>
      </w:r>
      <w:r w:rsidR="00E87509">
        <w:rPr>
          <w:b w:val="0"/>
          <w:sz w:val="28"/>
          <w:szCs w:val="28"/>
        </w:rPr>
        <w:t>СН</w:t>
      </w:r>
      <w:r w:rsidR="00A2292E">
        <w:rPr>
          <w:b w:val="0"/>
          <w:sz w:val="28"/>
          <w:szCs w:val="28"/>
        </w:rPr>
        <w:t xml:space="preserve"> 1</w:t>
      </w:r>
      <w:r w:rsidR="001E16F4">
        <w:rPr>
          <w:b w:val="0"/>
          <w:sz w:val="28"/>
          <w:szCs w:val="28"/>
        </w:rPr>
        <w:t>26</w:t>
      </w:r>
      <w:r w:rsidRPr="00F31575">
        <w:rPr>
          <w:b w:val="0"/>
          <w:sz w:val="28"/>
          <w:szCs w:val="28"/>
        </w:rPr>
        <w:t>,</w:t>
      </w:r>
      <w:r w:rsidRPr="00F31575">
        <w:rPr>
          <w:rFonts w:eastAsia="Calibri"/>
          <w:b w:val="0"/>
          <w:sz w:val="28"/>
          <w:szCs w:val="28"/>
        </w:rPr>
        <w:t xml:space="preserve"> в нарушение вышеуказанных требований действующего законодательств</w:t>
      </w:r>
      <w:r>
        <w:rPr>
          <w:rFonts w:eastAsia="Calibri"/>
          <w:b w:val="0"/>
          <w:sz w:val="28"/>
          <w:szCs w:val="28"/>
        </w:rPr>
        <w:t xml:space="preserve"> </w:t>
      </w:r>
      <w:r w:rsidR="00E87509">
        <w:rPr>
          <w:b w:val="0"/>
          <w:sz w:val="28"/>
          <w:szCs w:val="28"/>
        </w:rPr>
        <w:t>29</w:t>
      </w:r>
      <w:r w:rsidR="001E16F4">
        <w:rPr>
          <w:b w:val="0"/>
          <w:sz w:val="28"/>
          <w:szCs w:val="28"/>
        </w:rPr>
        <w:t>.</w:t>
      </w:r>
      <w:r w:rsidR="00A2292E">
        <w:rPr>
          <w:b w:val="0"/>
          <w:sz w:val="28"/>
          <w:szCs w:val="28"/>
        </w:rPr>
        <w:t>11</w:t>
      </w:r>
      <w:r w:rsidR="001E16F4">
        <w:rPr>
          <w:b w:val="0"/>
          <w:sz w:val="28"/>
          <w:szCs w:val="28"/>
        </w:rPr>
        <w:t>.202</w:t>
      </w:r>
      <w:r w:rsidR="00A2292E">
        <w:rPr>
          <w:b w:val="0"/>
          <w:sz w:val="28"/>
          <w:szCs w:val="28"/>
        </w:rPr>
        <w:t>3</w:t>
      </w:r>
      <w:r w:rsidRPr="0093771D" w:rsidR="001E16F4">
        <w:rPr>
          <w:b w:val="0"/>
          <w:sz w:val="28"/>
          <w:szCs w:val="28"/>
        </w:rPr>
        <w:t xml:space="preserve"> года в </w:t>
      </w:r>
      <w:r w:rsidR="00E87509">
        <w:rPr>
          <w:b w:val="0"/>
          <w:sz w:val="28"/>
          <w:szCs w:val="28"/>
        </w:rPr>
        <w:t>17</w:t>
      </w:r>
      <w:r w:rsidRPr="0093771D" w:rsidR="001E16F4">
        <w:rPr>
          <w:b w:val="0"/>
          <w:sz w:val="28"/>
          <w:szCs w:val="28"/>
        </w:rPr>
        <w:t xml:space="preserve"> час. </w:t>
      </w:r>
      <w:r w:rsidR="00A2292E">
        <w:rPr>
          <w:b w:val="0"/>
          <w:sz w:val="28"/>
          <w:szCs w:val="28"/>
        </w:rPr>
        <w:t>0</w:t>
      </w:r>
      <w:r w:rsidR="00E87509">
        <w:rPr>
          <w:b w:val="0"/>
          <w:sz w:val="28"/>
          <w:szCs w:val="28"/>
        </w:rPr>
        <w:t>4</w:t>
      </w:r>
      <w:r w:rsidRPr="0093771D" w:rsidR="001E16F4">
        <w:rPr>
          <w:b w:val="0"/>
          <w:sz w:val="28"/>
          <w:szCs w:val="28"/>
        </w:rPr>
        <w:t xml:space="preserve"> мин. </w:t>
      </w:r>
      <w:r w:rsidR="001E16F4">
        <w:rPr>
          <w:b w:val="0"/>
          <w:sz w:val="28"/>
          <w:szCs w:val="28"/>
        </w:rPr>
        <w:t xml:space="preserve">на </w:t>
      </w:r>
      <w:r w:rsidR="00E87509">
        <w:rPr>
          <w:b w:val="0"/>
          <w:sz w:val="28"/>
          <w:szCs w:val="28"/>
        </w:rPr>
        <w:t>538</w:t>
      </w:r>
      <w:r w:rsidR="001E16F4">
        <w:rPr>
          <w:b w:val="0"/>
          <w:sz w:val="28"/>
          <w:szCs w:val="28"/>
        </w:rPr>
        <w:t xml:space="preserve"> км. + </w:t>
      </w:r>
      <w:r w:rsidR="00E87509">
        <w:rPr>
          <w:b w:val="0"/>
          <w:sz w:val="28"/>
          <w:szCs w:val="28"/>
        </w:rPr>
        <w:t>460</w:t>
      </w:r>
      <w:r w:rsidR="001E16F4">
        <w:rPr>
          <w:b w:val="0"/>
          <w:sz w:val="28"/>
          <w:szCs w:val="28"/>
        </w:rPr>
        <w:t xml:space="preserve"> м. </w:t>
      </w:r>
      <w:r w:rsidRPr="00E87509" w:rsidR="00E87509">
        <w:rPr>
          <w:b w:val="0"/>
          <w:color w:val="auto"/>
          <w:sz w:val="28"/>
          <w:szCs w:val="28"/>
        </w:rPr>
        <w:t xml:space="preserve">автодороги  Астрахань-Элиста-Ставрополь допустил выезд на полосу дороги,  предназначенную для встречного движения, нарушив требования </w:t>
      </w:r>
      <w:r w:rsidR="00AF0020">
        <w:rPr>
          <w:b w:val="0"/>
          <w:color w:val="auto"/>
          <w:sz w:val="28"/>
          <w:szCs w:val="28"/>
        </w:rPr>
        <w:t xml:space="preserve">1.3 ПДД РФ </w:t>
      </w:r>
      <w:r w:rsidRPr="00E87509" w:rsidR="00E87509">
        <w:rPr>
          <w:b w:val="0"/>
          <w:color w:val="auto"/>
          <w:sz w:val="28"/>
          <w:szCs w:val="28"/>
        </w:rPr>
        <w:t>и дорожного знака 3.20 «Обгон запрещен».</w:t>
      </w:r>
    </w:p>
    <w:p w:rsidR="005C3A5B" w:rsidRPr="00C31344" w:rsidP="005C3A5B" w14:paraId="119D6410" w14:textId="753FD125">
      <w:pPr>
        <w:ind w:firstLine="708"/>
        <w:jc w:val="both"/>
        <w:rPr>
          <w:b w:val="0"/>
          <w:color w:val="auto"/>
          <w:sz w:val="28"/>
          <w:szCs w:val="28"/>
        </w:rPr>
      </w:pPr>
      <w:r w:rsidRPr="00C31344">
        <w:rPr>
          <w:b w:val="0"/>
          <w:color w:val="auto"/>
          <w:sz w:val="28"/>
          <w:szCs w:val="28"/>
        </w:rPr>
        <w:t xml:space="preserve">Фактические обстоятельства дела подтверждаются исследованными в судебном заседании доказательствами: протоколом об административном правонарушении 26 ВК № </w:t>
      </w:r>
      <w:r w:rsidR="00E87509">
        <w:rPr>
          <w:b w:val="0"/>
          <w:color w:val="auto"/>
          <w:sz w:val="28"/>
          <w:szCs w:val="28"/>
        </w:rPr>
        <w:t>466631</w:t>
      </w:r>
      <w:r w:rsidRPr="00C31344">
        <w:rPr>
          <w:b w:val="0"/>
          <w:color w:val="auto"/>
          <w:sz w:val="28"/>
          <w:szCs w:val="28"/>
        </w:rPr>
        <w:t xml:space="preserve"> от </w:t>
      </w:r>
      <w:r w:rsidR="00E87509">
        <w:rPr>
          <w:b w:val="0"/>
          <w:color w:val="auto"/>
          <w:sz w:val="28"/>
          <w:szCs w:val="28"/>
        </w:rPr>
        <w:t>29</w:t>
      </w:r>
      <w:r>
        <w:rPr>
          <w:b w:val="0"/>
          <w:color w:val="auto"/>
          <w:sz w:val="28"/>
          <w:szCs w:val="28"/>
        </w:rPr>
        <w:t>.</w:t>
      </w:r>
      <w:r w:rsidR="00A2292E">
        <w:rPr>
          <w:b w:val="0"/>
          <w:color w:val="auto"/>
          <w:sz w:val="28"/>
          <w:szCs w:val="28"/>
        </w:rPr>
        <w:t>11</w:t>
      </w:r>
      <w:r w:rsidRPr="00C31344">
        <w:rPr>
          <w:b w:val="0"/>
          <w:color w:val="auto"/>
          <w:sz w:val="28"/>
          <w:szCs w:val="28"/>
        </w:rPr>
        <w:t>.202</w:t>
      </w:r>
      <w:r w:rsidR="00A2292E">
        <w:rPr>
          <w:b w:val="0"/>
          <w:color w:val="auto"/>
          <w:sz w:val="28"/>
          <w:szCs w:val="28"/>
        </w:rPr>
        <w:t>3</w:t>
      </w:r>
      <w:r w:rsidRPr="00C31344">
        <w:rPr>
          <w:b w:val="0"/>
          <w:color w:val="auto"/>
          <w:sz w:val="28"/>
          <w:szCs w:val="28"/>
        </w:rPr>
        <w:t xml:space="preserve">, в котором отражены обстоятельства совершения правонарушения; </w:t>
      </w:r>
      <w:r>
        <w:rPr>
          <w:b w:val="0"/>
          <w:color w:val="auto"/>
          <w:sz w:val="28"/>
          <w:szCs w:val="28"/>
        </w:rPr>
        <w:t xml:space="preserve">схемой дислокации дорожных знаков; </w:t>
      </w:r>
      <w:r w:rsidRPr="00C31344">
        <w:rPr>
          <w:b w:val="0"/>
          <w:color w:val="auto"/>
          <w:sz w:val="28"/>
          <w:szCs w:val="28"/>
        </w:rPr>
        <w:t>результатами поиска правонарушений; видеозаписью совершённого административного правонарушения на представленном суду DVD-диске</w:t>
      </w:r>
      <w:r>
        <w:rPr>
          <w:b w:val="0"/>
          <w:color w:val="auto"/>
          <w:sz w:val="28"/>
          <w:szCs w:val="28"/>
        </w:rPr>
        <w:t>, карточкой операции с ВУ</w:t>
      </w:r>
      <w:r w:rsidRPr="00C31344">
        <w:rPr>
          <w:b w:val="0"/>
          <w:color w:val="auto"/>
          <w:sz w:val="28"/>
          <w:szCs w:val="28"/>
        </w:rPr>
        <w:t>.</w:t>
      </w:r>
    </w:p>
    <w:p w:rsidR="00C06F57" w:rsidP="001C5E94" w14:paraId="5E147F92" w14:textId="5F6779A4">
      <w:pPr>
        <w:pStyle w:val="BodyTextIndent2"/>
        <w:rPr>
          <w:sz w:val="28"/>
          <w:szCs w:val="28"/>
        </w:rPr>
      </w:pPr>
      <w:r>
        <w:rPr>
          <w:sz w:val="28"/>
          <w:szCs w:val="28"/>
        </w:rPr>
        <w:t>Из материалов дела следует, что постан</w:t>
      </w:r>
      <w:r w:rsidR="00315CF2">
        <w:rPr>
          <w:sz w:val="28"/>
          <w:szCs w:val="28"/>
        </w:rPr>
        <w:t>о</w:t>
      </w:r>
      <w:r>
        <w:rPr>
          <w:sz w:val="28"/>
          <w:szCs w:val="28"/>
        </w:rPr>
        <w:t>в</w:t>
      </w:r>
      <w:r w:rsidR="00315CF2">
        <w:rPr>
          <w:sz w:val="28"/>
          <w:szCs w:val="28"/>
        </w:rPr>
        <w:t>л</w:t>
      </w:r>
      <w:r>
        <w:rPr>
          <w:sz w:val="28"/>
          <w:szCs w:val="28"/>
        </w:rPr>
        <w:t>ением</w:t>
      </w:r>
      <w:r w:rsidR="005C3A5B">
        <w:rPr>
          <w:sz w:val="28"/>
          <w:szCs w:val="28"/>
        </w:rPr>
        <w:t xml:space="preserve"> </w:t>
      </w:r>
      <w:r w:rsidR="00A2292E">
        <w:rPr>
          <w:sz w:val="28"/>
          <w:szCs w:val="28"/>
        </w:rPr>
        <w:t>№</w:t>
      </w:r>
      <w:r w:rsidRPr="00E87509" w:rsidR="00E87509">
        <w:rPr>
          <w:sz w:val="28"/>
          <w:szCs w:val="28"/>
        </w:rPr>
        <w:t>18810526231009083382 от 09.10.2023</w:t>
      </w:r>
      <w:r w:rsidR="005C3A5B">
        <w:rPr>
          <w:sz w:val="28"/>
          <w:szCs w:val="28"/>
        </w:rPr>
        <w:t xml:space="preserve">, вступившего в законную силу </w:t>
      </w:r>
      <w:r w:rsidR="00E87509">
        <w:rPr>
          <w:sz w:val="28"/>
          <w:szCs w:val="28"/>
        </w:rPr>
        <w:t>21</w:t>
      </w:r>
      <w:r w:rsidR="005C3A5B">
        <w:rPr>
          <w:sz w:val="28"/>
          <w:szCs w:val="28"/>
        </w:rPr>
        <w:t>.</w:t>
      </w:r>
      <w:r w:rsidR="00E87509">
        <w:rPr>
          <w:sz w:val="28"/>
          <w:szCs w:val="28"/>
        </w:rPr>
        <w:t>10</w:t>
      </w:r>
      <w:r w:rsidR="005C3A5B">
        <w:rPr>
          <w:sz w:val="28"/>
          <w:szCs w:val="28"/>
        </w:rPr>
        <w:t>.202</w:t>
      </w:r>
      <w:r w:rsidR="00A2292E">
        <w:rPr>
          <w:sz w:val="28"/>
          <w:szCs w:val="28"/>
        </w:rPr>
        <w:t>3</w:t>
      </w:r>
      <w:r w:rsidR="005C3A5B">
        <w:rPr>
          <w:sz w:val="28"/>
          <w:szCs w:val="28"/>
        </w:rPr>
        <w:t>,</w:t>
      </w:r>
      <w:r>
        <w:rPr>
          <w:sz w:val="28"/>
          <w:szCs w:val="28"/>
        </w:rPr>
        <w:t xml:space="preserve"> </w:t>
      </w:r>
      <w:r w:rsidR="00E87509">
        <w:rPr>
          <w:sz w:val="28"/>
          <w:szCs w:val="28"/>
        </w:rPr>
        <w:t>Лёза А.</w:t>
      </w:r>
      <w:r w:rsidR="00E768AC">
        <w:rPr>
          <w:sz w:val="28"/>
          <w:szCs w:val="28"/>
        </w:rPr>
        <w:t>В</w:t>
      </w:r>
      <w:r w:rsidR="00A2292E">
        <w:rPr>
          <w:sz w:val="28"/>
          <w:szCs w:val="28"/>
        </w:rPr>
        <w:t>.</w:t>
      </w:r>
      <w:r>
        <w:rPr>
          <w:sz w:val="28"/>
          <w:szCs w:val="28"/>
        </w:rPr>
        <w:t xml:space="preserve"> был привлечен к административной ответственности по ч. 4 ст. 12.15 КоАП РФ</w:t>
      </w:r>
      <w:r w:rsidR="00977283">
        <w:rPr>
          <w:sz w:val="28"/>
          <w:szCs w:val="28"/>
        </w:rPr>
        <w:t xml:space="preserve"> к штрафу в размере 5000 рублей</w:t>
      </w:r>
      <w:r>
        <w:rPr>
          <w:sz w:val="28"/>
          <w:szCs w:val="28"/>
        </w:rPr>
        <w:t>.</w:t>
      </w:r>
    </w:p>
    <w:p w:rsidR="00C06F57" w:rsidP="001C5E94" w14:paraId="536EE200" w14:textId="55D1634D">
      <w:pPr>
        <w:pStyle w:val="BodyTextIndent2"/>
        <w:rPr>
          <w:sz w:val="28"/>
          <w:szCs w:val="28"/>
        </w:rPr>
      </w:pPr>
      <w:r w:rsidRPr="00C06F57">
        <w:rPr>
          <w:sz w:val="28"/>
          <w:szCs w:val="28"/>
        </w:rPr>
        <w:t xml:space="preserve">Согласно имеющимся в материалах дела сведениям о результатах поиска правонарушений, штраф по вышеуказанному постановлению </w:t>
      </w:r>
      <w:r w:rsidRPr="00A2292E" w:rsidR="00A2292E">
        <w:rPr>
          <w:sz w:val="28"/>
          <w:szCs w:val="28"/>
        </w:rPr>
        <w:t>№18810582230811171180</w:t>
      </w:r>
      <w:r w:rsidRPr="00A2292E" w:rsidR="00A2292E">
        <w:rPr>
          <w:b/>
          <w:bCs/>
          <w:sz w:val="28"/>
          <w:szCs w:val="28"/>
        </w:rPr>
        <w:t xml:space="preserve"> </w:t>
      </w:r>
      <w:r w:rsidRPr="00C06F57">
        <w:rPr>
          <w:sz w:val="28"/>
          <w:szCs w:val="28"/>
        </w:rPr>
        <w:t xml:space="preserve">от </w:t>
      </w:r>
      <w:r w:rsidR="00A2292E">
        <w:rPr>
          <w:sz w:val="28"/>
          <w:szCs w:val="28"/>
        </w:rPr>
        <w:t>11</w:t>
      </w:r>
      <w:r w:rsidR="00124206">
        <w:rPr>
          <w:sz w:val="28"/>
          <w:szCs w:val="28"/>
        </w:rPr>
        <w:t>.0</w:t>
      </w:r>
      <w:r w:rsidR="00A2292E">
        <w:rPr>
          <w:sz w:val="28"/>
          <w:szCs w:val="28"/>
        </w:rPr>
        <w:t>8</w:t>
      </w:r>
      <w:r w:rsidR="00124206">
        <w:rPr>
          <w:sz w:val="28"/>
          <w:szCs w:val="28"/>
        </w:rPr>
        <w:t xml:space="preserve">.2021 </w:t>
      </w:r>
      <w:r w:rsidRPr="00C06F57">
        <w:rPr>
          <w:sz w:val="28"/>
          <w:szCs w:val="28"/>
        </w:rPr>
        <w:t>оплачен  в соответствии с п. 1.3 ч. 1 ст. 32.2 КоАП РФ в размере 2500 рублей, т.е. в течение 20 дней с момента вынесения постановления.</w:t>
      </w:r>
    </w:p>
    <w:p w:rsidR="00315CF2" w:rsidP="00315CF2" w14:paraId="5FE0EB4C" w14:textId="77777777">
      <w:pPr>
        <w:autoSpaceDE w:val="0"/>
        <w:autoSpaceDN w:val="0"/>
        <w:adjustRightInd w:val="0"/>
        <w:ind w:firstLine="708"/>
        <w:jc w:val="both"/>
        <w:rPr>
          <w:rFonts w:eastAsia="Calibri"/>
          <w:b w:val="0"/>
          <w:bCs w:val="0"/>
          <w:color w:val="auto"/>
          <w:sz w:val="28"/>
          <w:szCs w:val="28"/>
        </w:rPr>
      </w:pPr>
      <w:r>
        <w:rPr>
          <w:rFonts w:eastAsia="Calibri"/>
          <w:b w:val="0"/>
          <w:bCs w:val="0"/>
          <w:color w:val="auto"/>
          <w:sz w:val="28"/>
          <w:szCs w:val="28"/>
        </w:rPr>
        <w:t xml:space="preserve">Согласно п. 2 ч. 1 ст. 4.3 КоАП РФ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w:t>
      </w:r>
      <w:r w:rsidRPr="00857132">
        <w:rPr>
          <w:rFonts w:eastAsia="Calibri"/>
          <w:b w:val="0"/>
          <w:bCs w:val="0"/>
          <w:color w:val="auto"/>
          <w:sz w:val="28"/>
          <w:szCs w:val="28"/>
        </w:rPr>
        <w:t xml:space="preserve">соответствии со </w:t>
      </w:r>
      <w:hyperlink r:id="rId9" w:history="1">
        <w:r w:rsidRPr="00857132">
          <w:rPr>
            <w:rFonts w:eastAsia="Calibri"/>
            <w:b w:val="0"/>
            <w:bCs w:val="0"/>
            <w:color w:val="auto"/>
            <w:sz w:val="28"/>
            <w:szCs w:val="28"/>
          </w:rPr>
          <w:t>статьей 4.6</w:t>
        </w:r>
      </w:hyperlink>
      <w:r w:rsidRPr="00857132">
        <w:rPr>
          <w:rFonts w:eastAsia="Calibri"/>
          <w:b w:val="0"/>
          <w:bCs w:val="0"/>
          <w:color w:val="auto"/>
          <w:sz w:val="28"/>
          <w:szCs w:val="28"/>
        </w:rPr>
        <w:t xml:space="preserve"> настоящего</w:t>
      </w:r>
      <w:r>
        <w:rPr>
          <w:rFonts w:eastAsia="Calibri"/>
          <w:b w:val="0"/>
          <w:bCs w:val="0"/>
          <w:color w:val="auto"/>
          <w:sz w:val="28"/>
          <w:szCs w:val="28"/>
        </w:rPr>
        <w:t xml:space="preserve"> Кодекса за совершение однородного административного правонарушения.</w:t>
      </w:r>
    </w:p>
    <w:p w:rsidR="00315CF2" w:rsidP="00315CF2" w14:paraId="52AF9F85" w14:textId="77777777">
      <w:pPr>
        <w:autoSpaceDE w:val="0"/>
        <w:autoSpaceDN w:val="0"/>
        <w:adjustRightInd w:val="0"/>
        <w:ind w:firstLine="540"/>
        <w:jc w:val="both"/>
        <w:rPr>
          <w:rFonts w:eastAsia="Calibri"/>
          <w:b w:val="0"/>
          <w:bCs w:val="0"/>
          <w:color w:val="auto"/>
          <w:sz w:val="28"/>
          <w:szCs w:val="28"/>
        </w:rPr>
      </w:pPr>
      <w:r>
        <w:rPr>
          <w:rFonts w:eastAsia="Calibri"/>
          <w:b w:val="0"/>
          <w:bCs w:val="0"/>
          <w:color w:val="auto"/>
          <w:sz w:val="28"/>
          <w:szCs w:val="28"/>
        </w:rPr>
        <w:t>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036879" w:rsidP="00473B5B" w14:paraId="36879426" w14:textId="77777777">
      <w:pPr>
        <w:autoSpaceDE w:val="0"/>
        <w:autoSpaceDN w:val="0"/>
        <w:adjustRightInd w:val="0"/>
        <w:ind w:firstLine="708"/>
        <w:jc w:val="both"/>
        <w:rPr>
          <w:rFonts w:eastAsia="Calibri"/>
          <w:b w:val="0"/>
          <w:bCs w:val="0"/>
          <w:color w:val="auto"/>
          <w:sz w:val="28"/>
          <w:szCs w:val="28"/>
        </w:rPr>
      </w:pPr>
      <w:r>
        <w:rPr>
          <w:rFonts w:eastAsia="Calibri"/>
          <w:b w:val="0"/>
          <w:bCs w:val="0"/>
          <w:color w:val="auto"/>
          <w:sz w:val="28"/>
          <w:szCs w:val="28"/>
        </w:rPr>
        <w:t xml:space="preserve">За повторное совершение административного правонарушения, предусмотренного </w:t>
      </w:r>
      <w:hyperlink r:id="rId10" w:history="1">
        <w:r w:rsidRPr="0097779E">
          <w:rPr>
            <w:rFonts w:eastAsia="Calibri"/>
            <w:b w:val="0"/>
            <w:bCs w:val="0"/>
            <w:color w:val="auto"/>
            <w:sz w:val="28"/>
            <w:szCs w:val="28"/>
          </w:rPr>
          <w:t>частью 4</w:t>
        </w:r>
      </w:hyperlink>
      <w:r w:rsidRPr="0097779E" w:rsidR="00473B5B">
        <w:rPr>
          <w:rFonts w:eastAsia="Calibri"/>
          <w:b w:val="0"/>
          <w:bCs w:val="0"/>
          <w:color w:val="auto"/>
          <w:sz w:val="28"/>
          <w:szCs w:val="28"/>
        </w:rPr>
        <w:t xml:space="preserve"> </w:t>
      </w:r>
      <w:r>
        <w:rPr>
          <w:rFonts w:eastAsia="Calibri"/>
          <w:b w:val="0"/>
          <w:bCs w:val="0"/>
          <w:color w:val="auto"/>
          <w:sz w:val="28"/>
          <w:szCs w:val="28"/>
        </w:rPr>
        <w:t>ст. 12.15 КоАП РФ</w:t>
      </w:r>
      <w:r w:rsidR="00F34064">
        <w:rPr>
          <w:rFonts w:eastAsia="Calibri"/>
          <w:b w:val="0"/>
          <w:bCs w:val="0"/>
          <w:color w:val="auto"/>
          <w:sz w:val="28"/>
          <w:szCs w:val="28"/>
        </w:rPr>
        <w:t xml:space="preserve">, </w:t>
      </w:r>
      <w:r>
        <w:rPr>
          <w:rFonts w:eastAsia="Calibri"/>
          <w:b w:val="0"/>
          <w:bCs w:val="0"/>
          <w:color w:val="auto"/>
          <w:sz w:val="28"/>
          <w:szCs w:val="28"/>
        </w:rPr>
        <w:t>предусмотрена ответственность по части 5 ст. 12.15 КоАП РФ в виде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1C5E94" w:rsidP="001C5E94" w14:paraId="0A4B3FB0" w14:textId="19C8660B">
      <w:pPr>
        <w:pStyle w:val="BodyTextIndent2"/>
        <w:rPr>
          <w:sz w:val="28"/>
          <w:szCs w:val="28"/>
        </w:rPr>
      </w:pPr>
      <w:r w:rsidRPr="0093771D">
        <w:rPr>
          <w:sz w:val="28"/>
          <w:szCs w:val="28"/>
        </w:rPr>
        <w:t xml:space="preserve">Оценив в совокупности в соответствии с требованиями ст. 26.11 КоАП РФ исследованные в судебном заседании доказательства, суд приходит к выводу о виновности </w:t>
      </w:r>
      <w:r w:rsidRPr="00E87509" w:rsidR="00E87509">
        <w:rPr>
          <w:sz w:val="28"/>
          <w:szCs w:val="28"/>
        </w:rPr>
        <w:t>Лёза А.</w:t>
      </w:r>
      <w:r w:rsidR="00E768AC">
        <w:rPr>
          <w:sz w:val="28"/>
          <w:szCs w:val="28"/>
        </w:rPr>
        <w:t>В</w:t>
      </w:r>
      <w:r w:rsidRPr="00E87509" w:rsidR="00E87509">
        <w:rPr>
          <w:sz w:val="28"/>
          <w:szCs w:val="28"/>
        </w:rPr>
        <w:t>.</w:t>
      </w:r>
      <w:r w:rsidRPr="00E87509" w:rsidR="00E87509">
        <w:rPr>
          <w:b/>
          <w:bCs/>
          <w:sz w:val="28"/>
          <w:szCs w:val="28"/>
        </w:rPr>
        <w:t xml:space="preserve"> </w:t>
      </w:r>
      <w:r w:rsidRPr="0093771D">
        <w:rPr>
          <w:sz w:val="28"/>
          <w:szCs w:val="28"/>
        </w:rPr>
        <w:t xml:space="preserve">в </w:t>
      </w:r>
      <w:r w:rsidRPr="00315CF2" w:rsidR="00473B5B">
        <w:rPr>
          <w:bCs/>
          <w:color w:val="auto"/>
          <w:sz w:val="28"/>
          <w:szCs w:val="28"/>
        </w:rPr>
        <w:t>повторном совершении административного правонарушения, предусмотренного ч. 4 ст. 12.15 КоАП РФ, и квалифицирует е</w:t>
      </w:r>
      <w:r w:rsidR="00124206">
        <w:rPr>
          <w:bCs/>
          <w:color w:val="auto"/>
          <w:sz w:val="28"/>
          <w:szCs w:val="28"/>
        </w:rPr>
        <w:t>го</w:t>
      </w:r>
      <w:r w:rsidRPr="00315CF2" w:rsidR="00473B5B">
        <w:rPr>
          <w:bCs/>
          <w:color w:val="auto"/>
          <w:sz w:val="28"/>
          <w:szCs w:val="28"/>
        </w:rPr>
        <w:t xml:space="preserve"> действия по</w:t>
      </w:r>
      <w:r w:rsidRPr="00315CF2">
        <w:rPr>
          <w:color w:val="auto"/>
          <w:sz w:val="28"/>
          <w:szCs w:val="28"/>
        </w:rPr>
        <w:t xml:space="preserve"> </w:t>
      </w:r>
      <w:r w:rsidRPr="0093771D">
        <w:rPr>
          <w:color w:val="auto"/>
          <w:sz w:val="28"/>
          <w:szCs w:val="28"/>
        </w:rPr>
        <w:t xml:space="preserve">ч. </w:t>
      </w:r>
      <w:r w:rsidR="00473B5B">
        <w:rPr>
          <w:color w:val="auto"/>
          <w:sz w:val="28"/>
          <w:szCs w:val="28"/>
        </w:rPr>
        <w:t>5</w:t>
      </w:r>
      <w:r w:rsidRPr="0093771D">
        <w:rPr>
          <w:color w:val="auto"/>
          <w:sz w:val="28"/>
          <w:szCs w:val="28"/>
        </w:rPr>
        <w:t xml:space="preserve"> ст. 12.15 КоАП РФ</w:t>
      </w:r>
      <w:r w:rsidR="00E87509">
        <w:rPr>
          <w:sz w:val="28"/>
          <w:szCs w:val="28"/>
        </w:rPr>
        <w:t>.</w:t>
      </w:r>
    </w:p>
    <w:p w:rsidR="00E87509" w:rsidP="001C5E94" w14:paraId="7CF10A5E" w14:textId="59FB29B3">
      <w:pPr>
        <w:pStyle w:val="BodyTextIndent2"/>
        <w:rPr>
          <w:sz w:val="28"/>
          <w:szCs w:val="28"/>
        </w:rPr>
      </w:pPr>
      <w:r>
        <w:rPr>
          <w:sz w:val="28"/>
          <w:szCs w:val="28"/>
        </w:rPr>
        <w:t xml:space="preserve">Доводы Лёза А.В., о том, административное правонарушение не совершал, поскольку маневр обгона попутного транспортного средства начал на прерывистой линии разметки, </w:t>
      </w:r>
      <w:r w:rsidR="00017667">
        <w:rPr>
          <w:sz w:val="28"/>
          <w:szCs w:val="28"/>
        </w:rPr>
        <w:t>а закончил маневр с пересечением сплошной линии разметки, при этом</w:t>
      </w:r>
      <w:r>
        <w:rPr>
          <w:sz w:val="28"/>
          <w:szCs w:val="28"/>
        </w:rPr>
        <w:t xml:space="preserve"> дорожных знаков не заметил, </w:t>
      </w:r>
      <w:r w:rsidRPr="00E87509">
        <w:rPr>
          <w:sz w:val="28"/>
          <w:szCs w:val="28"/>
        </w:rPr>
        <w:t xml:space="preserve">суд считает несостоятельными, поскольку они опровергаются вышеуказанными доказательствами, исследованными в судебном заседании, в том числе видеозаписью правонарушения на представленном суду DVD-диске и схемой места совершения правонарушения, составленной с участием </w:t>
      </w:r>
      <w:r w:rsidR="00E768AC">
        <w:rPr>
          <w:sz w:val="28"/>
          <w:szCs w:val="28"/>
        </w:rPr>
        <w:t>Лёза А.Р</w:t>
      </w:r>
      <w:r w:rsidRPr="00E87509">
        <w:rPr>
          <w:sz w:val="28"/>
          <w:szCs w:val="28"/>
        </w:rPr>
        <w:t>.</w:t>
      </w:r>
    </w:p>
    <w:p w:rsidR="00DE6BEA" w:rsidRPr="00DE6BEA" w:rsidP="00DE6BEA" w14:paraId="726AF535" w14:textId="66CB8002">
      <w:pPr>
        <w:pStyle w:val="BodyTextIndent2"/>
        <w:rPr>
          <w:bCs/>
          <w:sz w:val="28"/>
          <w:szCs w:val="28"/>
        </w:rPr>
      </w:pPr>
      <w:r>
        <w:rPr>
          <w:bCs/>
          <w:sz w:val="28"/>
          <w:szCs w:val="28"/>
        </w:rPr>
        <w:t>Исходя из показаний</w:t>
      </w:r>
      <w:r w:rsidRPr="00DE6BEA">
        <w:rPr>
          <w:bCs/>
          <w:sz w:val="28"/>
          <w:szCs w:val="28"/>
        </w:rPr>
        <w:t xml:space="preserve"> </w:t>
      </w:r>
      <w:r>
        <w:rPr>
          <w:bCs/>
          <w:sz w:val="28"/>
          <w:szCs w:val="28"/>
        </w:rPr>
        <w:t>Лёза А.В</w:t>
      </w:r>
      <w:r w:rsidRPr="00DE6BEA">
        <w:rPr>
          <w:bCs/>
          <w:sz w:val="28"/>
          <w:szCs w:val="28"/>
        </w:rPr>
        <w:t xml:space="preserve">. </w:t>
      </w:r>
      <w:r>
        <w:rPr>
          <w:bCs/>
          <w:sz w:val="28"/>
          <w:szCs w:val="28"/>
        </w:rPr>
        <w:t>о том, что при совершения маневра обгона попутного транспортного средства</w:t>
      </w:r>
      <w:r w:rsidR="00AF0020">
        <w:rPr>
          <w:bCs/>
          <w:sz w:val="28"/>
          <w:szCs w:val="28"/>
        </w:rPr>
        <w:t>, не заметил дорожных знаков</w:t>
      </w:r>
      <w:r w:rsidRPr="00DE6BEA">
        <w:rPr>
          <w:bCs/>
          <w:sz w:val="28"/>
          <w:szCs w:val="28"/>
        </w:rPr>
        <w:t>, суд относится критически, полагает, что они обусловлены желанием избежать ответственности за совершенное правонарушение.</w:t>
      </w:r>
    </w:p>
    <w:p w:rsidR="00E768AC" w:rsidP="00E768AC" w14:paraId="5D998C43" w14:textId="568A09C9">
      <w:pPr>
        <w:pStyle w:val="BodyTextIndent2"/>
        <w:rPr>
          <w:bCs/>
          <w:sz w:val="28"/>
          <w:szCs w:val="28"/>
        </w:rPr>
      </w:pPr>
      <w:r w:rsidRPr="00E768AC">
        <w:rPr>
          <w:bCs/>
          <w:sz w:val="28"/>
          <w:szCs w:val="28"/>
        </w:rPr>
        <w:t xml:space="preserve">В протоколе об административном правонарушении  26 ВК № </w:t>
      </w:r>
      <w:r>
        <w:rPr>
          <w:bCs/>
          <w:sz w:val="28"/>
          <w:szCs w:val="28"/>
        </w:rPr>
        <w:t>466631</w:t>
      </w:r>
      <w:r w:rsidRPr="00E768AC">
        <w:rPr>
          <w:bCs/>
          <w:sz w:val="28"/>
          <w:szCs w:val="28"/>
        </w:rPr>
        <w:t xml:space="preserve"> от </w:t>
      </w:r>
      <w:r>
        <w:rPr>
          <w:bCs/>
          <w:sz w:val="28"/>
          <w:szCs w:val="28"/>
        </w:rPr>
        <w:t>29</w:t>
      </w:r>
      <w:r w:rsidRPr="00E768AC">
        <w:rPr>
          <w:bCs/>
          <w:sz w:val="28"/>
          <w:szCs w:val="28"/>
        </w:rPr>
        <w:t>.</w:t>
      </w:r>
      <w:r>
        <w:rPr>
          <w:bCs/>
          <w:sz w:val="28"/>
          <w:szCs w:val="28"/>
        </w:rPr>
        <w:t>11</w:t>
      </w:r>
      <w:r w:rsidRPr="00E768AC">
        <w:rPr>
          <w:bCs/>
          <w:sz w:val="28"/>
          <w:szCs w:val="28"/>
        </w:rPr>
        <w:t>.2023г.</w:t>
      </w:r>
      <w:r>
        <w:rPr>
          <w:bCs/>
          <w:sz w:val="28"/>
          <w:szCs w:val="28"/>
        </w:rPr>
        <w:t xml:space="preserve"> Лёза А.В. в графе объяснения лица в отношении которого возбуждено дело об административном правонарушения </w:t>
      </w:r>
      <w:r w:rsidRPr="00E768AC">
        <w:rPr>
          <w:bCs/>
          <w:sz w:val="28"/>
          <w:szCs w:val="28"/>
        </w:rPr>
        <w:t xml:space="preserve">указал </w:t>
      </w:r>
      <w:r>
        <w:rPr>
          <w:bCs/>
          <w:sz w:val="28"/>
          <w:szCs w:val="28"/>
        </w:rPr>
        <w:t>«Вину полностью признаю, больше не повторится»</w:t>
      </w:r>
      <w:r w:rsidRPr="00E768AC">
        <w:rPr>
          <w:bCs/>
          <w:sz w:val="28"/>
          <w:szCs w:val="28"/>
        </w:rPr>
        <w:t>.</w:t>
      </w:r>
    </w:p>
    <w:p w:rsidR="00017667" w:rsidRPr="00017667" w:rsidP="00017667" w14:paraId="0E634CA8" w14:textId="222DA6C6">
      <w:pPr>
        <w:ind w:right="-6" w:firstLine="720"/>
        <w:jc w:val="both"/>
        <w:rPr>
          <w:b w:val="0"/>
          <w:sz w:val="28"/>
          <w:szCs w:val="28"/>
        </w:rPr>
      </w:pPr>
      <w:r w:rsidRPr="009C1B82">
        <w:rPr>
          <w:b w:val="0"/>
          <w:sz w:val="28"/>
          <w:szCs w:val="28"/>
        </w:rPr>
        <w:t xml:space="preserve">Таким образом, </w:t>
      </w:r>
      <w:r>
        <w:rPr>
          <w:b w:val="0"/>
          <w:sz w:val="28"/>
          <w:szCs w:val="28"/>
        </w:rPr>
        <w:t>д</w:t>
      </w:r>
      <w:r w:rsidRPr="00017667">
        <w:rPr>
          <w:b w:val="0"/>
          <w:sz w:val="28"/>
          <w:szCs w:val="28"/>
        </w:rPr>
        <w:t xml:space="preserve">оводы </w:t>
      </w:r>
      <w:r>
        <w:rPr>
          <w:b w:val="0"/>
          <w:sz w:val="28"/>
          <w:szCs w:val="28"/>
        </w:rPr>
        <w:t>Лёза А.В</w:t>
      </w:r>
      <w:r w:rsidRPr="00017667">
        <w:rPr>
          <w:b w:val="0"/>
          <w:sz w:val="28"/>
          <w:szCs w:val="28"/>
        </w:rPr>
        <w:t>. о том, что он выехал на встречную полосу   на прерывистой линии, а закончил маневр с пересечением сплошной линии разметки, не свидетельствуют об отсутствии в действиях Лёза А.В. состава административного правонарушения.</w:t>
      </w:r>
    </w:p>
    <w:p w:rsidR="00E768AC" w:rsidP="00017667" w14:paraId="6A85B224" w14:textId="272E54F5">
      <w:pPr>
        <w:ind w:right="-6" w:firstLine="720"/>
        <w:jc w:val="both"/>
        <w:rPr>
          <w:b w:val="0"/>
          <w:sz w:val="28"/>
          <w:szCs w:val="28"/>
        </w:rPr>
      </w:pPr>
      <w:r w:rsidRPr="00017667">
        <w:rPr>
          <w:b w:val="0"/>
          <w:sz w:val="28"/>
          <w:szCs w:val="28"/>
        </w:rPr>
        <w:t xml:space="preserve">В силу пункта 15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w:t>
      </w:r>
      <w:r w:rsidRPr="00017667">
        <w:rPr>
          <w:b w:val="0"/>
          <w:sz w:val="28"/>
          <w:szCs w:val="28"/>
        </w:rPr>
        <w:t>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017667" w:rsidP="00017667" w14:paraId="290C970E" w14:textId="58D5F51D">
      <w:pPr>
        <w:ind w:right="-6" w:firstLine="720"/>
        <w:jc w:val="both"/>
        <w:rPr>
          <w:b w:val="0"/>
          <w:sz w:val="28"/>
          <w:szCs w:val="28"/>
        </w:rPr>
      </w:pPr>
      <w:r w:rsidRPr="00017667">
        <w:rPr>
          <w:b w:val="0"/>
          <w:sz w:val="28"/>
          <w:szCs w:val="28"/>
        </w:rPr>
        <w:t>При этом действия лица, выехавшего на полосу, предназначенную для встречного движения, с соблюдением требований Правил, однако завершившего данный маневр в нарушение указанных требований, также подлежат квалификации по части 4 статьи 12.15 Кодекса Российской Федерации об административных правонарушениях.</w:t>
      </w:r>
    </w:p>
    <w:p w:rsidR="00B82261" w:rsidP="00006521" w14:paraId="72E8A830" w14:textId="054202C7">
      <w:pPr>
        <w:ind w:right="-6" w:firstLine="720"/>
        <w:jc w:val="both"/>
        <w:rPr>
          <w:b w:val="0"/>
          <w:color w:val="auto"/>
          <w:sz w:val="28"/>
          <w:szCs w:val="28"/>
        </w:rPr>
      </w:pPr>
      <w:r w:rsidRPr="00B82261">
        <w:rPr>
          <w:b w:val="0"/>
          <w:color w:val="auto"/>
          <w:sz w:val="28"/>
          <w:szCs w:val="28"/>
        </w:rPr>
        <w:t xml:space="preserve">В качестве обстоятельств, смягчающих ответственность, в соответствии со ст. 4.2 КоАП РФ </w:t>
      </w:r>
      <w:r>
        <w:rPr>
          <w:b w:val="0"/>
          <w:color w:val="auto"/>
          <w:sz w:val="28"/>
          <w:szCs w:val="28"/>
        </w:rPr>
        <w:t>судом не установлено</w:t>
      </w:r>
      <w:r w:rsidRPr="00B82261">
        <w:rPr>
          <w:b w:val="0"/>
          <w:color w:val="auto"/>
          <w:sz w:val="28"/>
          <w:szCs w:val="28"/>
        </w:rPr>
        <w:t>. Обстоятельством, отягчающим ответственность в соответствии со ст. </w:t>
      </w:r>
      <w:hyperlink r:id="rId11" w:tgtFrame="_blank" w:tooltip="КОАП &gt;  Раздел I. Общие положения &gt; Глава 4. Назначение административного наказания &gt; Статья 4.3. Обстоятельства, отягчающие административную ответственность" w:history="1">
        <w:r w:rsidRPr="00B82261">
          <w:rPr>
            <w:rStyle w:val="Hyperlink"/>
            <w:b w:val="0"/>
            <w:color w:val="auto"/>
            <w:sz w:val="28"/>
            <w:szCs w:val="28"/>
            <w:u w:val="none"/>
          </w:rPr>
          <w:t>4.3 КоАП </w:t>
        </w:r>
      </w:hyperlink>
      <w:r w:rsidRPr="00B82261">
        <w:rPr>
          <w:b w:val="0"/>
          <w:color w:val="auto"/>
          <w:sz w:val="28"/>
          <w:szCs w:val="28"/>
        </w:rPr>
        <w:t>РФ, является повторное совершение однородного административного правонарушения в области безопасности дорожного движения</w:t>
      </w:r>
      <w:r>
        <w:rPr>
          <w:b w:val="0"/>
          <w:color w:val="auto"/>
          <w:sz w:val="28"/>
          <w:szCs w:val="28"/>
        </w:rPr>
        <w:t>.</w:t>
      </w:r>
      <w:r w:rsidRPr="00B82261">
        <w:rPr>
          <w:b w:val="0"/>
          <w:color w:val="auto"/>
          <w:sz w:val="28"/>
          <w:szCs w:val="28"/>
          <w:shd w:val="clear" w:color="auto" w:fill="FFFFFF"/>
        </w:rPr>
        <w:t xml:space="preserve"> </w:t>
      </w:r>
    </w:p>
    <w:p w:rsidR="00006521" w:rsidRPr="0093771D" w:rsidP="00006521" w14:paraId="6947CBB6" w14:textId="1CA14BE1">
      <w:pPr>
        <w:ind w:right="-6" w:firstLine="720"/>
        <w:jc w:val="both"/>
        <w:rPr>
          <w:b w:val="0"/>
          <w:color w:val="auto"/>
          <w:sz w:val="28"/>
          <w:szCs w:val="28"/>
        </w:rPr>
      </w:pPr>
      <w:r w:rsidRPr="0093771D">
        <w:rPr>
          <w:b w:val="0"/>
          <w:sz w:val="28"/>
          <w:szCs w:val="28"/>
        </w:rPr>
        <w:t>Срок привлечения к административной ответственности, установленный </w:t>
      </w:r>
      <w:r w:rsidRPr="0093771D">
        <w:rPr>
          <w:b w:val="0"/>
          <w:color w:val="auto"/>
          <w:sz w:val="28"/>
          <w:szCs w:val="28"/>
        </w:rPr>
        <w:t>ст. </w:t>
      </w:r>
      <w:hyperlink r:id="rId12" w:tgtFrame="_blank" w:tooltip="КОАП &gt;  Раздел I. Общие положения &gt; Глава 4. Назначение административного наказания &gt;&lt;span class=" w:history="1">
        <w:r w:rsidRPr="0093771D">
          <w:rPr>
            <w:rStyle w:val="Hyperlink"/>
            <w:b w:val="0"/>
            <w:color w:val="auto"/>
            <w:sz w:val="28"/>
            <w:szCs w:val="28"/>
            <w:u w:val="none"/>
          </w:rPr>
          <w:t>4.5 КоАП</w:t>
        </w:r>
      </w:hyperlink>
      <w:r w:rsidRPr="0093771D">
        <w:rPr>
          <w:b w:val="0"/>
          <w:color w:val="auto"/>
          <w:sz w:val="28"/>
          <w:szCs w:val="28"/>
        </w:rPr>
        <w:t xml:space="preserve"> РФ, не истек. Оснований для освобождения </w:t>
      </w:r>
      <w:r w:rsidR="00B82261">
        <w:rPr>
          <w:b w:val="0"/>
          <w:sz w:val="28"/>
          <w:szCs w:val="28"/>
        </w:rPr>
        <w:t>Лёза А.В</w:t>
      </w:r>
      <w:r w:rsidR="00B045EE">
        <w:rPr>
          <w:b w:val="0"/>
          <w:sz w:val="28"/>
          <w:szCs w:val="28"/>
        </w:rPr>
        <w:t>.</w:t>
      </w:r>
      <w:r w:rsidR="00E66F44">
        <w:rPr>
          <w:b w:val="0"/>
          <w:color w:val="auto"/>
          <w:sz w:val="28"/>
          <w:szCs w:val="28"/>
        </w:rPr>
        <w:t xml:space="preserve"> </w:t>
      </w:r>
      <w:r w:rsidRPr="0093771D">
        <w:rPr>
          <w:b w:val="0"/>
          <w:color w:val="auto"/>
          <w:sz w:val="28"/>
          <w:szCs w:val="28"/>
        </w:rPr>
        <w:t>от административной ответственности, а также обстоятельств, исключающих производство по делу, судом не установлено.</w:t>
      </w:r>
    </w:p>
    <w:p w:rsidR="001C5E94" w:rsidRPr="0093771D" w:rsidP="001C5E94" w14:paraId="025EF6A3" w14:textId="4C38ED69">
      <w:pPr>
        <w:ind w:firstLine="708"/>
        <w:jc w:val="both"/>
        <w:rPr>
          <w:b w:val="0"/>
          <w:sz w:val="28"/>
          <w:szCs w:val="28"/>
        </w:rPr>
      </w:pPr>
      <w:r w:rsidRPr="0093771D">
        <w:rPr>
          <w:b w:val="0"/>
          <w:sz w:val="28"/>
          <w:szCs w:val="28"/>
        </w:rPr>
        <w:t>Руководствуясь ч.4 ст.12.15, ст.ст.29.9 и 29.10 Кодекса Российской Федерации об административных правонарушениях, мировой судья</w:t>
      </w:r>
    </w:p>
    <w:p w:rsidR="001C5E94" w:rsidRPr="0093771D" w:rsidP="001C5E94" w14:paraId="102885D0" w14:textId="77777777">
      <w:pPr>
        <w:autoSpaceDE w:val="0"/>
        <w:autoSpaceDN w:val="0"/>
        <w:adjustRightInd w:val="0"/>
        <w:ind w:firstLine="708"/>
        <w:jc w:val="both"/>
        <w:rPr>
          <w:b w:val="0"/>
          <w:bCs w:val="0"/>
          <w:sz w:val="28"/>
          <w:szCs w:val="28"/>
        </w:rPr>
      </w:pPr>
    </w:p>
    <w:p w:rsidR="001C5E94" w:rsidRPr="0093771D" w:rsidP="00036E57" w14:paraId="7DA231B0" w14:textId="77777777">
      <w:pPr>
        <w:pStyle w:val="BodyTextIndent2"/>
        <w:ind w:firstLine="0"/>
        <w:jc w:val="center"/>
        <w:rPr>
          <w:sz w:val="28"/>
          <w:szCs w:val="28"/>
        </w:rPr>
      </w:pPr>
      <w:r w:rsidRPr="0093771D">
        <w:rPr>
          <w:sz w:val="28"/>
          <w:szCs w:val="28"/>
        </w:rPr>
        <w:t>ПОСТАНОВИЛ:</w:t>
      </w:r>
    </w:p>
    <w:p w:rsidR="001C5E94" w:rsidRPr="0093771D" w:rsidP="001C5E94" w14:paraId="52591576" w14:textId="77777777">
      <w:pPr>
        <w:pStyle w:val="BodyTextIndent2"/>
        <w:ind w:firstLine="851"/>
        <w:jc w:val="center"/>
        <w:rPr>
          <w:sz w:val="28"/>
          <w:szCs w:val="28"/>
        </w:rPr>
      </w:pPr>
    </w:p>
    <w:p w:rsidR="001302C3" w:rsidRPr="001302C3" w:rsidP="001302C3" w14:paraId="3E9938B1" w14:textId="1BC681BF">
      <w:pPr>
        <w:ind w:firstLine="708"/>
        <w:jc w:val="both"/>
        <w:rPr>
          <w:b w:val="0"/>
          <w:sz w:val="28"/>
          <w:szCs w:val="28"/>
        </w:rPr>
      </w:pPr>
      <w:r>
        <w:rPr>
          <w:b w:val="0"/>
          <w:sz w:val="28"/>
          <w:szCs w:val="28"/>
        </w:rPr>
        <w:t xml:space="preserve">Лёза </w:t>
      </w:r>
      <w:r w:rsidRPr="001302C3" w:rsidR="001C5E94">
        <w:rPr>
          <w:b w:val="0"/>
          <w:sz w:val="28"/>
          <w:szCs w:val="28"/>
        </w:rPr>
        <w:t>признать виновн</w:t>
      </w:r>
      <w:r w:rsidR="0097779E">
        <w:rPr>
          <w:b w:val="0"/>
          <w:sz w:val="28"/>
          <w:szCs w:val="28"/>
        </w:rPr>
        <w:t>ым</w:t>
      </w:r>
      <w:r w:rsidRPr="001302C3" w:rsidR="001C5E94">
        <w:rPr>
          <w:b w:val="0"/>
          <w:sz w:val="28"/>
          <w:szCs w:val="28"/>
        </w:rPr>
        <w:t xml:space="preserve"> в</w:t>
      </w:r>
      <w:r w:rsidR="00B045EE">
        <w:rPr>
          <w:b w:val="0"/>
          <w:sz w:val="28"/>
          <w:szCs w:val="28"/>
        </w:rPr>
        <w:t xml:space="preserve"> </w:t>
      </w:r>
      <w:r w:rsidRPr="001302C3" w:rsidR="001C5E94">
        <w:rPr>
          <w:b w:val="0"/>
          <w:sz w:val="28"/>
          <w:szCs w:val="28"/>
        </w:rPr>
        <w:t xml:space="preserve">совершении правонарушения, предусмотренного ч. </w:t>
      </w:r>
      <w:r w:rsidRPr="001302C3">
        <w:rPr>
          <w:b w:val="0"/>
          <w:sz w:val="28"/>
          <w:szCs w:val="28"/>
        </w:rPr>
        <w:t>5</w:t>
      </w:r>
      <w:r w:rsidRPr="001302C3" w:rsidR="001C5E94">
        <w:rPr>
          <w:b w:val="0"/>
          <w:sz w:val="28"/>
          <w:szCs w:val="28"/>
        </w:rPr>
        <w:t xml:space="preserve"> ст. 12.15 Кодекса Российской Федерации об административных правонарушениях, и </w:t>
      </w:r>
      <w:r w:rsidRPr="001302C3">
        <w:rPr>
          <w:b w:val="0"/>
          <w:sz w:val="28"/>
          <w:szCs w:val="28"/>
        </w:rPr>
        <w:t>назначить е</w:t>
      </w:r>
      <w:r w:rsidR="0097779E">
        <w:rPr>
          <w:b w:val="0"/>
          <w:sz w:val="28"/>
          <w:szCs w:val="28"/>
        </w:rPr>
        <w:t>му</w:t>
      </w:r>
      <w:r w:rsidRPr="001302C3">
        <w:rPr>
          <w:b w:val="0"/>
          <w:sz w:val="28"/>
          <w:szCs w:val="28"/>
        </w:rPr>
        <w:t xml:space="preserve"> наказание в виде лишения права управления транспортными средствами на срок 1 (один</w:t>
      </w:r>
      <w:r w:rsidR="00562B5A">
        <w:rPr>
          <w:b w:val="0"/>
          <w:sz w:val="28"/>
          <w:szCs w:val="28"/>
        </w:rPr>
        <w:t>)</w:t>
      </w:r>
      <w:r w:rsidRPr="001302C3">
        <w:rPr>
          <w:b w:val="0"/>
          <w:sz w:val="28"/>
          <w:szCs w:val="28"/>
        </w:rPr>
        <w:t xml:space="preserve"> год.</w:t>
      </w:r>
    </w:p>
    <w:p w:rsidR="001302C3" w:rsidP="001302C3" w14:paraId="1720BC90" w14:textId="4D83489F">
      <w:pPr>
        <w:pStyle w:val="1"/>
        <w:ind w:firstLine="708"/>
        <w:jc w:val="both"/>
        <w:rPr>
          <w:rFonts w:ascii="Times New Roman" w:hAnsi="Times New Roman"/>
          <w:sz w:val="28"/>
          <w:szCs w:val="28"/>
        </w:rPr>
      </w:pPr>
      <w:r w:rsidRPr="001302C3">
        <w:rPr>
          <w:rFonts w:ascii="Times New Roman" w:hAnsi="Times New Roman"/>
          <w:sz w:val="28"/>
          <w:szCs w:val="28"/>
        </w:rPr>
        <w:t>Копию постановления</w:t>
      </w:r>
      <w:r>
        <w:rPr>
          <w:rFonts w:ascii="Times New Roman" w:hAnsi="Times New Roman"/>
          <w:sz w:val="28"/>
          <w:szCs w:val="28"/>
        </w:rPr>
        <w:t xml:space="preserve"> </w:t>
      </w:r>
      <w:r w:rsidRPr="00124206" w:rsidR="00124206">
        <w:rPr>
          <w:rFonts w:ascii="Times New Roman" w:hAnsi="Times New Roman"/>
          <w:sz w:val="28"/>
          <w:szCs w:val="28"/>
        </w:rPr>
        <w:t xml:space="preserve">вручить </w:t>
      </w:r>
      <w:r w:rsidR="00B82261">
        <w:rPr>
          <w:rFonts w:ascii="Times New Roman" w:hAnsi="Times New Roman"/>
          <w:sz w:val="28"/>
          <w:szCs w:val="28"/>
        </w:rPr>
        <w:t>Лёза А.В</w:t>
      </w:r>
      <w:r w:rsidRPr="00124206">
        <w:rPr>
          <w:rFonts w:ascii="Times New Roman" w:hAnsi="Times New Roman"/>
          <w:sz w:val="28"/>
          <w:szCs w:val="28"/>
        </w:rPr>
        <w:t>.</w:t>
      </w:r>
      <w:r w:rsidRPr="00124206">
        <w:rPr>
          <w:rFonts w:ascii="Times New Roman" w:hAnsi="Times New Roman"/>
          <w:sz w:val="28"/>
          <w:szCs w:val="28"/>
        </w:rPr>
        <w:t>, направить</w:t>
      </w:r>
      <w:r w:rsidRPr="001302C3">
        <w:rPr>
          <w:rFonts w:ascii="Times New Roman" w:hAnsi="Times New Roman"/>
          <w:sz w:val="28"/>
          <w:szCs w:val="28"/>
        </w:rPr>
        <w:t xml:space="preserve"> начальнику </w:t>
      </w:r>
      <w:r w:rsidRPr="001302C3" w:rsidR="00F34064">
        <w:rPr>
          <w:rFonts w:ascii="Times New Roman" w:hAnsi="Times New Roman"/>
          <w:sz w:val="28"/>
          <w:szCs w:val="28"/>
        </w:rPr>
        <w:t xml:space="preserve">ОГИБДД ОМВД России </w:t>
      </w:r>
      <w:r w:rsidR="00B82261">
        <w:rPr>
          <w:rFonts w:ascii="Times New Roman" w:hAnsi="Times New Roman"/>
          <w:sz w:val="28"/>
          <w:szCs w:val="28"/>
        </w:rPr>
        <w:t>«Грачевский»</w:t>
      </w:r>
      <w:r w:rsidR="00F34064">
        <w:rPr>
          <w:rFonts w:ascii="Times New Roman" w:hAnsi="Times New Roman"/>
          <w:sz w:val="28"/>
          <w:szCs w:val="28"/>
        </w:rPr>
        <w:t>,</w:t>
      </w:r>
      <w:r w:rsidRPr="001302C3" w:rsidR="00F34064">
        <w:rPr>
          <w:rFonts w:ascii="Times New Roman" w:hAnsi="Times New Roman"/>
          <w:sz w:val="28"/>
          <w:szCs w:val="28"/>
        </w:rPr>
        <w:t xml:space="preserve"> </w:t>
      </w:r>
      <w:r w:rsidRPr="001302C3">
        <w:rPr>
          <w:rFonts w:ascii="Times New Roman" w:hAnsi="Times New Roman"/>
          <w:sz w:val="28"/>
          <w:szCs w:val="28"/>
        </w:rPr>
        <w:t>для сведения.</w:t>
      </w:r>
    </w:p>
    <w:p w:rsidR="00B82261" w:rsidRPr="00B82261" w:rsidP="00B82261" w14:paraId="5E315E18" w14:textId="19D90B51">
      <w:pPr>
        <w:pStyle w:val="1"/>
        <w:ind w:firstLine="708"/>
        <w:jc w:val="both"/>
        <w:rPr>
          <w:rFonts w:ascii="Times New Roman" w:hAnsi="Times New Roman"/>
          <w:sz w:val="28"/>
          <w:szCs w:val="28"/>
        </w:rPr>
      </w:pPr>
      <w:r w:rsidRPr="00B82261">
        <w:rPr>
          <w:rFonts w:ascii="Times New Roman" w:hAnsi="Times New Roman"/>
          <w:sz w:val="28"/>
          <w:szCs w:val="28"/>
        </w:rPr>
        <w:t xml:space="preserve">После вступления постановления в законную силу направить копию настоящего постановления начальнику ОГИБДД ОМВД России </w:t>
      </w:r>
      <w:r>
        <w:rPr>
          <w:rFonts w:ascii="Times New Roman" w:hAnsi="Times New Roman"/>
          <w:sz w:val="28"/>
          <w:szCs w:val="28"/>
        </w:rPr>
        <w:t>«Ипатовский»</w:t>
      </w:r>
      <w:r w:rsidRPr="00B82261">
        <w:rPr>
          <w:rFonts w:ascii="Times New Roman" w:hAnsi="Times New Roman"/>
          <w:sz w:val="28"/>
          <w:szCs w:val="28"/>
        </w:rPr>
        <w:t>, для исполнения.</w:t>
      </w:r>
    </w:p>
    <w:p w:rsidR="001302C3" w:rsidRPr="001302C3" w:rsidP="001302C3" w14:paraId="5DEEA71E" w14:textId="77DFFEFD">
      <w:pPr>
        <w:pStyle w:val="1"/>
        <w:ind w:firstLine="708"/>
        <w:jc w:val="both"/>
        <w:rPr>
          <w:rFonts w:ascii="Times New Roman" w:hAnsi="Times New Roman"/>
          <w:sz w:val="28"/>
          <w:szCs w:val="28"/>
        </w:rPr>
      </w:pPr>
      <w:r w:rsidRPr="0097779E">
        <w:rPr>
          <w:rFonts w:ascii="Times New Roman" w:hAnsi="Times New Roman"/>
          <w:sz w:val="28"/>
          <w:szCs w:val="28"/>
        </w:rPr>
        <w:t xml:space="preserve">Разъяснить </w:t>
      </w:r>
      <w:r w:rsidR="00B82261">
        <w:rPr>
          <w:rFonts w:ascii="Times New Roman" w:hAnsi="Times New Roman"/>
          <w:sz w:val="28"/>
          <w:szCs w:val="28"/>
        </w:rPr>
        <w:t>Лёза А.В</w:t>
      </w:r>
      <w:r w:rsidRPr="0097779E">
        <w:rPr>
          <w:rFonts w:ascii="Times New Roman" w:hAnsi="Times New Roman"/>
          <w:sz w:val="28"/>
          <w:szCs w:val="28"/>
        </w:rPr>
        <w:t>., что согласно</w:t>
      </w:r>
      <w:r w:rsidRPr="001302C3">
        <w:rPr>
          <w:rFonts w:ascii="Times New Roman" w:hAnsi="Times New Roman"/>
          <w:sz w:val="28"/>
          <w:szCs w:val="28"/>
        </w:rPr>
        <w:t xml:space="preserve"> ч. 1.1, ч. 2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AA3952" w:rsidRPr="0093771D" w:rsidP="001302C3" w14:paraId="278E1CB1" w14:textId="77777777">
      <w:pPr>
        <w:ind w:firstLine="708"/>
        <w:jc w:val="both"/>
        <w:rPr>
          <w:b w:val="0"/>
          <w:sz w:val="28"/>
          <w:szCs w:val="28"/>
        </w:rPr>
      </w:pPr>
      <w:r w:rsidRPr="0093771D">
        <w:rPr>
          <w:b w:val="0"/>
          <w:sz w:val="28"/>
          <w:szCs w:val="28"/>
        </w:rPr>
        <w:t>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EC40B1" w:rsidRPr="0093771D" w:rsidP="00447EF9" w14:paraId="11EF7045" w14:textId="77777777">
      <w:pPr>
        <w:pStyle w:val="BodyText"/>
        <w:spacing w:after="0"/>
        <w:ind w:firstLine="570"/>
        <w:rPr>
          <w:b w:val="0"/>
          <w:sz w:val="28"/>
          <w:szCs w:val="28"/>
        </w:rPr>
      </w:pPr>
    </w:p>
    <w:p w:rsidR="005823FE" w:rsidRPr="0093771D" w:rsidP="00AA1668" w14:paraId="29B2C2DC" w14:textId="26F2D7A7">
      <w:pPr>
        <w:pStyle w:val="BodyTextIndent2"/>
        <w:ind w:firstLine="0"/>
        <w:rPr>
          <w:iCs/>
          <w:sz w:val="28"/>
          <w:szCs w:val="28"/>
        </w:rPr>
      </w:pPr>
      <w:r w:rsidRPr="0093771D">
        <w:rPr>
          <w:iCs/>
          <w:sz w:val="28"/>
          <w:szCs w:val="28"/>
        </w:rPr>
        <w:t xml:space="preserve">      </w:t>
      </w:r>
      <w:r w:rsidRPr="0093771D" w:rsidR="00EF5A4F">
        <w:rPr>
          <w:iCs/>
          <w:sz w:val="28"/>
          <w:szCs w:val="28"/>
        </w:rPr>
        <w:tab/>
      </w:r>
      <w:r w:rsidRPr="0093771D">
        <w:rPr>
          <w:iCs/>
          <w:sz w:val="28"/>
          <w:szCs w:val="28"/>
        </w:rPr>
        <w:t xml:space="preserve">Мировой судья </w:t>
      </w:r>
      <w:r w:rsidRPr="0093771D" w:rsidR="008774C7">
        <w:rPr>
          <w:iCs/>
          <w:sz w:val="28"/>
          <w:szCs w:val="28"/>
        </w:rPr>
        <w:t xml:space="preserve">                                                                      </w:t>
      </w:r>
      <w:r w:rsidR="00B045EE">
        <w:rPr>
          <w:iCs/>
          <w:sz w:val="28"/>
          <w:szCs w:val="28"/>
        </w:rPr>
        <w:t>О.В. Куликова</w:t>
      </w:r>
      <w:r w:rsidRPr="0093771D">
        <w:rPr>
          <w:iCs/>
          <w:sz w:val="28"/>
          <w:szCs w:val="28"/>
        </w:rPr>
        <w:t xml:space="preserve"> </w:t>
      </w:r>
    </w:p>
    <w:p w:rsidR="00B502E1" w:rsidRPr="0093771D" w:rsidP="00AA1668" w14:paraId="49EA49D0" w14:textId="77777777">
      <w:pPr>
        <w:pStyle w:val="BodyTextIndent2"/>
        <w:ind w:firstLine="0"/>
        <w:rPr>
          <w:iCs/>
          <w:sz w:val="28"/>
          <w:szCs w:val="28"/>
        </w:rPr>
      </w:pPr>
    </w:p>
    <w:p w:rsidR="00B502E1" w:rsidRPr="0093771D" w:rsidP="00AA1668" w14:paraId="3C1E8CE0" w14:textId="77777777">
      <w:pPr>
        <w:pStyle w:val="BodyTextIndent2"/>
        <w:ind w:firstLine="0"/>
        <w:rPr>
          <w:iCs/>
          <w:sz w:val="28"/>
          <w:szCs w:val="28"/>
        </w:rPr>
      </w:pPr>
    </w:p>
    <w:sectPr w:rsidSect="002A184A">
      <w:headerReference w:type="even" r:id="rId13"/>
      <w:headerReference w:type="default" r:id="rId14"/>
      <w:footerReference w:type="even" r:id="rId15"/>
      <w:footerReference w:type="default" r:id="rId16"/>
      <w:headerReference w:type="first" r:id="rId17"/>
      <w:footerReference w:type="first" r:id="rId18"/>
      <w:pgSz w:w="11906" w:h="16838"/>
      <w:pgMar w:top="567" w:right="567" w:bottom="993"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7501F1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61E809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1421C02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2DD1E9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6D4DD695" w14:textId="77777777">
    <w:pPr>
      <w:pStyle w:val="Header"/>
      <w:jc w:val="center"/>
    </w:pPr>
    <w:r>
      <w:fldChar w:fldCharType="begin"/>
    </w:r>
    <w:r>
      <w:instrText xml:space="preserve"> PAGE   \* MERGEFORMAT </w:instrText>
    </w:r>
    <w:r>
      <w:fldChar w:fldCharType="separate"/>
    </w:r>
    <w:r w:rsidR="00857132">
      <w:rPr>
        <w:noProof/>
      </w:rPr>
      <w:t>2</w:t>
    </w:r>
    <w:r>
      <w:rPr>
        <w:noProof/>
      </w:rPr>
      <w:fldChar w:fldCharType="end"/>
    </w:r>
  </w:p>
  <w:p w:rsidR="005823FE" w:rsidP="00EC0CD9" w14:paraId="5E2E04FE"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319FF3D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58"/>
    <w:rsid w:val="00006521"/>
    <w:rsid w:val="00017667"/>
    <w:rsid w:val="000177F8"/>
    <w:rsid w:val="000223A9"/>
    <w:rsid w:val="00027160"/>
    <w:rsid w:val="00031CF5"/>
    <w:rsid w:val="00036879"/>
    <w:rsid w:val="00036DD4"/>
    <w:rsid w:val="00036E57"/>
    <w:rsid w:val="00064DE5"/>
    <w:rsid w:val="0006570C"/>
    <w:rsid w:val="00066DAD"/>
    <w:rsid w:val="000B3854"/>
    <w:rsid w:val="000B3AB4"/>
    <w:rsid w:val="000C453C"/>
    <w:rsid w:val="000C56F8"/>
    <w:rsid w:val="000C767E"/>
    <w:rsid w:val="000E640A"/>
    <w:rsid w:val="000F38E9"/>
    <w:rsid w:val="000F3B5B"/>
    <w:rsid w:val="00105919"/>
    <w:rsid w:val="001059DB"/>
    <w:rsid w:val="00124206"/>
    <w:rsid w:val="001302C3"/>
    <w:rsid w:val="00133BA1"/>
    <w:rsid w:val="001413EF"/>
    <w:rsid w:val="0016523D"/>
    <w:rsid w:val="00177FF8"/>
    <w:rsid w:val="0019062D"/>
    <w:rsid w:val="001A42C5"/>
    <w:rsid w:val="001A72FD"/>
    <w:rsid w:val="001C377C"/>
    <w:rsid w:val="001C5E94"/>
    <w:rsid w:val="001E16F4"/>
    <w:rsid w:val="001E2EBD"/>
    <w:rsid w:val="001E6DA8"/>
    <w:rsid w:val="001F1DBE"/>
    <w:rsid w:val="001F4700"/>
    <w:rsid w:val="0020096F"/>
    <w:rsid w:val="002105AF"/>
    <w:rsid w:val="00211878"/>
    <w:rsid w:val="00213341"/>
    <w:rsid w:val="00220082"/>
    <w:rsid w:val="00221DC0"/>
    <w:rsid w:val="00222E27"/>
    <w:rsid w:val="00223144"/>
    <w:rsid w:val="00223DC3"/>
    <w:rsid w:val="0022670D"/>
    <w:rsid w:val="00233567"/>
    <w:rsid w:val="00235E44"/>
    <w:rsid w:val="002445C9"/>
    <w:rsid w:val="00262927"/>
    <w:rsid w:val="0026744E"/>
    <w:rsid w:val="00282707"/>
    <w:rsid w:val="00282948"/>
    <w:rsid w:val="002831F5"/>
    <w:rsid w:val="0028502C"/>
    <w:rsid w:val="00286D38"/>
    <w:rsid w:val="002932D7"/>
    <w:rsid w:val="002A184A"/>
    <w:rsid w:val="002B2914"/>
    <w:rsid w:val="002C37B0"/>
    <w:rsid w:val="002C56DA"/>
    <w:rsid w:val="002D6A39"/>
    <w:rsid w:val="002D75AB"/>
    <w:rsid w:val="002E194F"/>
    <w:rsid w:val="002E59C5"/>
    <w:rsid w:val="00301A21"/>
    <w:rsid w:val="00304C52"/>
    <w:rsid w:val="00315CF2"/>
    <w:rsid w:val="00330BC4"/>
    <w:rsid w:val="00333F82"/>
    <w:rsid w:val="00334CAD"/>
    <w:rsid w:val="0033634C"/>
    <w:rsid w:val="00336F58"/>
    <w:rsid w:val="00355899"/>
    <w:rsid w:val="00355A74"/>
    <w:rsid w:val="00355F1E"/>
    <w:rsid w:val="0036493D"/>
    <w:rsid w:val="00367C63"/>
    <w:rsid w:val="0037085C"/>
    <w:rsid w:val="003817D5"/>
    <w:rsid w:val="00382746"/>
    <w:rsid w:val="00385A4D"/>
    <w:rsid w:val="00386FF6"/>
    <w:rsid w:val="003A7784"/>
    <w:rsid w:val="003E239E"/>
    <w:rsid w:val="003F367C"/>
    <w:rsid w:val="003F5899"/>
    <w:rsid w:val="0041307F"/>
    <w:rsid w:val="00413658"/>
    <w:rsid w:val="00425B55"/>
    <w:rsid w:val="00427516"/>
    <w:rsid w:val="00445211"/>
    <w:rsid w:val="00447EF9"/>
    <w:rsid w:val="00460914"/>
    <w:rsid w:val="00472B85"/>
    <w:rsid w:val="00473B5B"/>
    <w:rsid w:val="00473E4F"/>
    <w:rsid w:val="0047574E"/>
    <w:rsid w:val="0048363E"/>
    <w:rsid w:val="0048389A"/>
    <w:rsid w:val="00487E18"/>
    <w:rsid w:val="0049285C"/>
    <w:rsid w:val="004B20F2"/>
    <w:rsid w:val="004B21A5"/>
    <w:rsid w:val="004B79C9"/>
    <w:rsid w:val="004B7AB2"/>
    <w:rsid w:val="004C1FA6"/>
    <w:rsid w:val="004C364E"/>
    <w:rsid w:val="004C3826"/>
    <w:rsid w:val="004C3A1B"/>
    <w:rsid w:val="004D6469"/>
    <w:rsid w:val="004E0FB3"/>
    <w:rsid w:val="004E59E2"/>
    <w:rsid w:val="004F102E"/>
    <w:rsid w:val="004F4DDD"/>
    <w:rsid w:val="004F699B"/>
    <w:rsid w:val="00505936"/>
    <w:rsid w:val="0052245C"/>
    <w:rsid w:val="00542987"/>
    <w:rsid w:val="00547E02"/>
    <w:rsid w:val="00562B5A"/>
    <w:rsid w:val="00563A50"/>
    <w:rsid w:val="00575EEA"/>
    <w:rsid w:val="005823FE"/>
    <w:rsid w:val="00583B94"/>
    <w:rsid w:val="005871DF"/>
    <w:rsid w:val="0059145C"/>
    <w:rsid w:val="005C1144"/>
    <w:rsid w:val="005C3A5B"/>
    <w:rsid w:val="005C6A6E"/>
    <w:rsid w:val="005E33E4"/>
    <w:rsid w:val="005E57BC"/>
    <w:rsid w:val="00601512"/>
    <w:rsid w:val="00601A01"/>
    <w:rsid w:val="00604F47"/>
    <w:rsid w:val="00621EFC"/>
    <w:rsid w:val="00625B54"/>
    <w:rsid w:val="00635B23"/>
    <w:rsid w:val="00637015"/>
    <w:rsid w:val="0064766E"/>
    <w:rsid w:val="006529DD"/>
    <w:rsid w:val="00652E4E"/>
    <w:rsid w:val="006776A7"/>
    <w:rsid w:val="006802F7"/>
    <w:rsid w:val="0068088F"/>
    <w:rsid w:val="006824B2"/>
    <w:rsid w:val="0069489E"/>
    <w:rsid w:val="006A0143"/>
    <w:rsid w:val="006B0DCC"/>
    <w:rsid w:val="006B3CDF"/>
    <w:rsid w:val="006D20B5"/>
    <w:rsid w:val="006D501C"/>
    <w:rsid w:val="006E4337"/>
    <w:rsid w:val="006E471C"/>
    <w:rsid w:val="006E495B"/>
    <w:rsid w:val="00701A26"/>
    <w:rsid w:val="00722488"/>
    <w:rsid w:val="0072378C"/>
    <w:rsid w:val="00723BA6"/>
    <w:rsid w:val="00725AB1"/>
    <w:rsid w:val="00727F5B"/>
    <w:rsid w:val="00730513"/>
    <w:rsid w:val="00730758"/>
    <w:rsid w:val="00730BF4"/>
    <w:rsid w:val="00741558"/>
    <w:rsid w:val="00742992"/>
    <w:rsid w:val="00747346"/>
    <w:rsid w:val="007521A2"/>
    <w:rsid w:val="00760F6B"/>
    <w:rsid w:val="007621B6"/>
    <w:rsid w:val="00771955"/>
    <w:rsid w:val="00773534"/>
    <w:rsid w:val="00776B19"/>
    <w:rsid w:val="00780FDD"/>
    <w:rsid w:val="00784FF0"/>
    <w:rsid w:val="00785B71"/>
    <w:rsid w:val="00791202"/>
    <w:rsid w:val="007A3961"/>
    <w:rsid w:val="007A46AF"/>
    <w:rsid w:val="007C2743"/>
    <w:rsid w:val="007C6406"/>
    <w:rsid w:val="007D4126"/>
    <w:rsid w:val="007F0E81"/>
    <w:rsid w:val="007F1660"/>
    <w:rsid w:val="007F2CF9"/>
    <w:rsid w:val="007F4622"/>
    <w:rsid w:val="007F51A2"/>
    <w:rsid w:val="008004D2"/>
    <w:rsid w:val="00801B13"/>
    <w:rsid w:val="00802134"/>
    <w:rsid w:val="00810784"/>
    <w:rsid w:val="008168D6"/>
    <w:rsid w:val="008171A9"/>
    <w:rsid w:val="00821F33"/>
    <w:rsid w:val="00834C48"/>
    <w:rsid w:val="00837813"/>
    <w:rsid w:val="00857132"/>
    <w:rsid w:val="00860811"/>
    <w:rsid w:val="00861B1E"/>
    <w:rsid w:val="0086713F"/>
    <w:rsid w:val="00873DF3"/>
    <w:rsid w:val="008774C7"/>
    <w:rsid w:val="008865C4"/>
    <w:rsid w:val="00886620"/>
    <w:rsid w:val="008909FA"/>
    <w:rsid w:val="0089386F"/>
    <w:rsid w:val="00895183"/>
    <w:rsid w:val="008A0F62"/>
    <w:rsid w:val="008C1D34"/>
    <w:rsid w:val="008C31F9"/>
    <w:rsid w:val="008C7EC2"/>
    <w:rsid w:val="008D2DC3"/>
    <w:rsid w:val="008D3F30"/>
    <w:rsid w:val="008E11D2"/>
    <w:rsid w:val="008F5C38"/>
    <w:rsid w:val="008F642A"/>
    <w:rsid w:val="008F77AD"/>
    <w:rsid w:val="009033BF"/>
    <w:rsid w:val="00914E10"/>
    <w:rsid w:val="0092217E"/>
    <w:rsid w:val="00927FD5"/>
    <w:rsid w:val="00933C78"/>
    <w:rsid w:val="0093771D"/>
    <w:rsid w:val="00954425"/>
    <w:rsid w:val="009566D2"/>
    <w:rsid w:val="0095672D"/>
    <w:rsid w:val="00961B04"/>
    <w:rsid w:val="0096423D"/>
    <w:rsid w:val="00975F84"/>
    <w:rsid w:val="00977283"/>
    <w:rsid w:val="0097779E"/>
    <w:rsid w:val="0099015D"/>
    <w:rsid w:val="00993856"/>
    <w:rsid w:val="00993F63"/>
    <w:rsid w:val="009A587A"/>
    <w:rsid w:val="009B6AA5"/>
    <w:rsid w:val="009C1B82"/>
    <w:rsid w:val="009C7945"/>
    <w:rsid w:val="009C7C9B"/>
    <w:rsid w:val="009D11D6"/>
    <w:rsid w:val="009D4E55"/>
    <w:rsid w:val="009E0D96"/>
    <w:rsid w:val="009F3B52"/>
    <w:rsid w:val="00A1027A"/>
    <w:rsid w:val="00A14E25"/>
    <w:rsid w:val="00A2292E"/>
    <w:rsid w:val="00A22E0C"/>
    <w:rsid w:val="00A36137"/>
    <w:rsid w:val="00A4384C"/>
    <w:rsid w:val="00A522FD"/>
    <w:rsid w:val="00A61F8D"/>
    <w:rsid w:val="00A64259"/>
    <w:rsid w:val="00A72031"/>
    <w:rsid w:val="00A73413"/>
    <w:rsid w:val="00A836D4"/>
    <w:rsid w:val="00A83916"/>
    <w:rsid w:val="00A9013D"/>
    <w:rsid w:val="00A96110"/>
    <w:rsid w:val="00A9689A"/>
    <w:rsid w:val="00A97B55"/>
    <w:rsid w:val="00AA1668"/>
    <w:rsid w:val="00AA3952"/>
    <w:rsid w:val="00AC2529"/>
    <w:rsid w:val="00AD2C27"/>
    <w:rsid w:val="00AD4EE1"/>
    <w:rsid w:val="00AD58D9"/>
    <w:rsid w:val="00AD74E0"/>
    <w:rsid w:val="00AE3728"/>
    <w:rsid w:val="00AE3AE0"/>
    <w:rsid w:val="00AE5139"/>
    <w:rsid w:val="00AF0020"/>
    <w:rsid w:val="00B045EE"/>
    <w:rsid w:val="00B06E13"/>
    <w:rsid w:val="00B20903"/>
    <w:rsid w:val="00B27BFC"/>
    <w:rsid w:val="00B34E42"/>
    <w:rsid w:val="00B46D55"/>
    <w:rsid w:val="00B502E1"/>
    <w:rsid w:val="00B54C7C"/>
    <w:rsid w:val="00B60A5A"/>
    <w:rsid w:val="00B62764"/>
    <w:rsid w:val="00B63086"/>
    <w:rsid w:val="00B75FBE"/>
    <w:rsid w:val="00B76D66"/>
    <w:rsid w:val="00B809F8"/>
    <w:rsid w:val="00B82261"/>
    <w:rsid w:val="00B83DF0"/>
    <w:rsid w:val="00B84339"/>
    <w:rsid w:val="00B852F3"/>
    <w:rsid w:val="00B86821"/>
    <w:rsid w:val="00B87C50"/>
    <w:rsid w:val="00B91C9A"/>
    <w:rsid w:val="00B936AF"/>
    <w:rsid w:val="00B97584"/>
    <w:rsid w:val="00BA2C21"/>
    <w:rsid w:val="00BA4740"/>
    <w:rsid w:val="00BD500E"/>
    <w:rsid w:val="00BD6833"/>
    <w:rsid w:val="00BE2EDE"/>
    <w:rsid w:val="00BF6117"/>
    <w:rsid w:val="00C06F57"/>
    <w:rsid w:val="00C12624"/>
    <w:rsid w:val="00C15DC6"/>
    <w:rsid w:val="00C258EE"/>
    <w:rsid w:val="00C31344"/>
    <w:rsid w:val="00C35AC9"/>
    <w:rsid w:val="00C71060"/>
    <w:rsid w:val="00C85B88"/>
    <w:rsid w:val="00C93E9A"/>
    <w:rsid w:val="00C97367"/>
    <w:rsid w:val="00CA4658"/>
    <w:rsid w:val="00CA5F1B"/>
    <w:rsid w:val="00CA6C88"/>
    <w:rsid w:val="00CB0B96"/>
    <w:rsid w:val="00CB636F"/>
    <w:rsid w:val="00CB652D"/>
    <w:rsid w:val="00CC49CE"/>
    <w:rsid w:val="00CC7CF4"/>
    <w:rsid w:val="00CF0413"/>
    <w:rsid w:val="00CF1E45"/>
    <w:rsid w:val="00CF2EA0"/>
    <w:rsid w:val="00CF3D8E"/>
    <w:rsid w:val="00CF6177"/>
    <w:rsid w:val="00D10BB3"/>
    <w:rsid w:val="00D136EE"/>
    <w:rsid w:val="00D23DF8"/>
    <w:rsid w:val="00D26FC0"/>
    <w:rsid w:val="00D27107"/>
    <w:rsid w:val="00D3063E"/>
    <w:rsid w:val="00D3485B"/>
    <w:rsid w:val="00D34F3B"/>
    <w:rsid w:val="00D4010B"/>
    <w:rsid w:val="00D41FF1"/>
    <w:rsid w:val="00D448CD"/>
    <w:rsid w:val="00D46F3D"/>
    <w:rsid w:val="00D56DF1"/>
    <w:rsid w:val="00D62E7A"/>
    <w:rsid w:val="00D744F0"/>
    <w:rsid w:val="00D904BA"/>
    <w:rsid w:val="00D91F07"/>
    <w:rsid w:val="00D939D9"/>
    <w:rsid w:val="00DA262D"/>
    <w:rsid w:val="00DA5015"/>
    <w:rsid w:val="00DC44E7"/>
    <w:rsid w:val="00DC5350"/>
    <w:rsid w:val="00DD6019"/>
    <w:rsid w:val="00DD7C51"/>
    <w:rsid w:val="00DE6BEA"/>
    <w:rsid w:val="00DF2706"/>
    <w:rsid w:val="00E407B7"/>
    <w:rsid w:val="00E463A6"/>
    <w:rsid w:val="00E53802"/>
    <w:rsid w:val="00E66F44"/>
    <w:rsid w:val="00E709A1"/>
    <w:rsid w:val="00E73675"/>
    <w:rsid w:val="00E75A6C"/>
    <w:rsid w:val="00E768AC"/>
    <w:rsid w:val="00E77D8B"/>
    <w:rsid w:val="00E80B09"/>
    <w:rsid w:val="00E81A7E"/>
    <w:rsid w:val="00E81F52"/>
    <w:rsid w:val="00E83EE5"/>
    <w:rsid w:val="00E86B20"/>
    <w:rsid w:val="00E87509"/>
    <w:rsid w:val="00EA16EF"/>
    <w:rsid w:val="00EA199F"/>
    <w:rsid w:val="00EC0CD9"/>
    <w:rsid w:val="00EC0E9B"/>
    <w:rsid w:val="00EC2F9A"/>
    <w:rsid w:val="00EC40B1"/>
    <w:rsid w:val="00ED5E9C"/>
    <w:rsid w:val="00ED7623"/>
    <w:rsid w:val="00EE0C5D"/>
    <w:rsid w:val="00EE315B"/>
    <w:rsid w:val="00EE3747"/>
    <w:rsid w:val="00EE4A83"/>
    <w:rsid w:val="00EE7733"/>
    <w:rsid w:val="00EE7C5D"/>
    <w:rsid w:val="00EF1B8D"/>
    <w:rsid w:val="00EF49F5"/>
    <w:rsid w:val="00EF5A4F"/>
    <w:rsid w:val="00F06B5E"/>
    <w:rsid w:val="00F258D0"/>
    <w:rsid w:val="00F31575"/>
    <w:rsid w:val="00F34064"/>
    <w:rsid w:val="00F41F35"/>
    <w:rsid w:val="00F42CE3"/>
    <w:rsid w:val="00F45EA1"/>
    <w:rsid w:val="00F569A3"/>
    <w:rsid w:val="00F61307"/>
    <w:rsid w:val="00F648DB"/>
    <w:rsid w:val="00F658D6"/>
    <w:rsid w:val="00F74FBC"/>
    <w:rsid w:val="00F841E3"/>
    <w:rsid w:val="00F86A08"/>
    <w:rsid w:val="00FC04F9"/>
    <w:rsid w:val="00FF42CE"/>
    <w:rsid w:val="00FF7C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760C004-85D8-4253-ABC2-197EDF30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58"/>
    <w:rPr>
      <w:rFonts w:ascii="Times New Roman" w:eastAsia="Times New Roman" w:hAnsi="Times New Roman"/>
      <w:b/>
      <w:bCs/>
      <w:color w:val="000000"/>
      <w:sz w:val="24"/>
      <w:szCs w:val="24"/>
    </w:rPr>
  </w:style>
  <w:style w:type="paragraph" w:styleId="Heading2">
    <w:name w:val="heading 2"/>
    <w:basedOn w:val="Normal"/>
    <w:link w:val="20"/>
    <w:uiPriority w:val="9"/>
    <w:qFormat/>
    <w:locked/>
    <w:rsid w:val="00BE2EDE"/>
    <w:pPr>
      <w:spacing w:before="100" w:beforeAutospacing="1" w:after="100" w:afterAutospacing="1"/>
      <w:outlineLvl w:val="1"/>
    </w:pPr>
    <w:rPr>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741558"/>
    <w:pPr>
      <w:ind w:firstLine="708"/>
    </w:pPr>
    <w:rPr>
      <w:rFonts w:eastAsia="Calibri"/>
      <w:b w:val="0"/>
      <w:bCs w:val="0"/>
    </w:rPr>
  </w:style>
  <w:style w:type="character" w:customStyle="1" w:styleId="a">
    <w:name w:val="Основной текст с отступом Знак"/>
    <w:link w:val="BodyTextIndent"/>
    <w:uiPriority w:val="99"/>
    <w:locked/>
    <w:rsid w:val="00741558"/>
    <w:rPr>
      <w:rFonts w:ascii="Times New Roman" w:hAnsi="Times New Roman" w:cs="Times New Roman"/>
      <w:color w:val="000000"/>
      <w:sz w:val="24"/>
      <w:szCs w:val="24"/>
      <w:lang w:eastAsia="ru-RU"/>
    </w:rPr>
  </w:style>
  <w:style w:type="paragraph" w:styleId="BodyTextIndent2">
    <w:name w:val="Body Text Indent 2"/>
    <w:basedOn w:val="Normal"/>
    <w:link w:val="2"/>
    <w:uiPriority w:val="99"/>
    <w:rsid w:val="00741558"/>
    <w:pPr>
      <w:ind w:firstLine="708"/>
      <w:jc w:val="both"/>
    </w:pPr>
    <w:rPr>
      <w:rFonts w:eastAsia="Calibri"/>
      <w:b w:val="0"/>
      <w:bCs w:val="0"/>
    </w:rPr>
  </w:style>
  <w:style w:type="character" w:customStyle="1" w:styleId="2">
    <w:name w:val="Основной текст с отступом 2 Знак"/>
    <w:link w:val="BodyTextIndent2"/>
    <w:uiPriority w:val="99"/>
    <w:locked/>
    <w:rsid w:val="00741558"/>
    <w:rPr>
      <w:rFonts w:ascii="Times New Roman" w:hAnsi="Times New Roman" w:cs="Times New Roman"/>
      <w:color w:val="000000"/>
      <w:sz w:val="24"/>
      <w:szCs w:val="24"/>
      <w:lang w:eastAsia="ru-RU"/>
    </w:rPr>
  </w:style>
  <w:style w:type="paragraph" w:styleId="Header">
    <w:name w:val="header"/>
    <w:basedOn w:val="Normal"/>
    <w:link w:val="a0"/>
    <w:uiPriority w:val="99"/>
    <w:rsid w:val="00741558"/>
    <w:pPr>
      <w:tabs>
        <w:tab w:val="center" w:pos="4677"/>
        <w:tab w:val="right" w:pos="9355"/>
      </w:tabs>
    </w:pPr>
    <w:rPr>
      <w:rFonts w:eastAsia="Calibri"/>
    </w:rPr>
  </w:style>
  <w:style w:type="character" w:customStyle="1" w:styleId="a0">
    <w:name w:val="Верхний колонтитул Знак"/>
    <w:link w:val="Header"/>
    <w:uiPriority w:val="99"/>
    <w:locked/>
    <w:rsid w:val="00741558"/>
    <w:rPr>
      <w:rFonts w:ascii="Times New Roman" w:hAnsi="Times New Roman" w:cs="Times New Roman"/>
      <w:b/>
      <w:bCs/>
      <w:color w:val="000000"/>
      <w:sz w:val="24"/>
      <w:szCs w:val="24"/>
      <w:lang w:eastAsia="ru-RU"/>
    </w:rPr>
  </w:style>
  <w:style w:type="character" w:styleId="PageNumber">
    <w:name w:val="page number"/>
    <w:uiPriority w:val="99"/>
    <w:rsid w:val="00741558"/>
    <w:rPr>
      <w:rFonts w:cs="Times New Roman"/>
    </w:rPr>
  </w:style>
  <w:style w:type="paragraph" w:styleId="BalloonText">
    <w:name w:val="Balloon Text"/>
    <w:basedOn w:val="Normal"/>
    <w:link w:val="a1"/>
    <w:uiPriority w:val="99"/>
    <w:semiHidden/>
    <w:unhideWhenUsed/>
    <w:rsid w:val="00F41F35"/>
    <w:rPr>
      <w:rFonts w:ascii="Tahoma" w:hAnsi="Tahoma"/>
      <w:sz w:val="16"/>
      <w:szCs w:val="16"/>
    </w:rPr>
  </w:style>
  <w:style w:type="character" w:customStyle="1" w:styleId="a1">
    <w:name w:val="Текст выноски Знак"/>
    <w:link w:val="BalloonText"/>
    <w:uiPriority w:val="99"/>
    <w:semiHidden/>
    <w:rsid w:val="00F41F35"/>
    <w:rPr>
      <w:rFonts w:ascii="Tahoma" w:eastAsia="Times New Roman" w:hAnsi="Tahoma" w:cs="Tahoma"/>
      <w:b/>
      <w:bCs/>
      <w:color w:val="000000"/>
      <w:sz w:val="16"/>
      <w:szCs w:val="16"/>
    </w:rPr>
  </w:style>
  <w:style w:type="paragraph" w:styleId="BodyText">
    <w:name w:val="Body Text"/>
    <w:basedOn w:val="Normal"/>
    <w:link w:val="a2"/>
    <w:uiPriority w:val="99"/>
    <w:unhideWhenUsed/>
    <w:rsid w:val="00BF6117"/>
    <w:pPr>
      <w:spacing w:after="120"/>
    </w:pPr>
  </w:style>
  <w:style w:type="character" w:customStyle="1" w:styleId="a2">
    <w:name w:val="Основной текст Знак"/>
    <w:basedOn w:val="DefaultParagraphFont"/>
    <w:link w:val="BodyText"/>
    <w:uiPriority w:val="99"/>
    <w:rsid w:val="00BF6117"/>
    <w:rPr>
      <w:rFonts w:ascii="Times New Roman" w:eastAsia="Times New Roman" w:hAnsi="Times New Roman"/>
      <w:b/>
      <w:bCs/>
      <w:color w:val="000000"/>
      <w:sz w:val="24"/>
      <w:szCs w:val="24"/>
    </w:rPr>
  </w:style>
  <w:style w:type="paragraph" w:customStyle="1" w:styleId="ConsPlusNormal">
    <w:name w:val="ConsPlusNormal"/>
    <w:rsid w:val="00E81A7E"/>
    <w:pPr>
      <w:autoSpaceDE w:val="0"/>
      <w:autoSpaceDN w:val="0"/>
      <w:adjustRightInd w:val="0"/>
    </w:pPr>
    <w:rPr>
      <w:rFonts w:ascii="Times New Roman" w:eastAsia="Times New Roman" w:hAnsi="Times New Roman"/>
      <w:sz w:val="28"/>
      <w:szCs w:val="28"/>
    </w:rPr>
  </w:style>
  <w:style w:type="paragraph" w:styleId="Footer">
    <w:name w:val="footer"/>
    <w:basedOn w:val="Normal"/>
    <w:link w:val="a3"/>
    <w:uiPriority w:val="99"/>
    <w:semiHidden/>
    <w:unhideWhenUsed/>
    <w:rsid w:val="006E4337"/>
    <w:pPr>
      <w:tabs>
        <w:tab w:val="center" w:pos="4677"/>
        <w:tab w:val="right" w:pos="9355"/>
      </w:tabs>
    </w:pPr>
  </w:style>
  <w:style w:type="character" w:customStyle="1" w:styleId="a3">
    <w:name w:val="Нижний колонтитул Знак"/>
    <w:basedOn w:val="DefaultParagraphFont"/>
    <w:link w:val="Footer"/>
    <w:uiPriority w:val="99"/>
    <w:semiHidden/>
    <w:rsid w:val="006E4337"/>
    <w:rPr>
      <w:rFonts w:ascii="Times New Roman" w:eastAsia="Times New Roman" w:hAnsi="Times New Roman"/>
      <w:b/>
      <w:bCs/>
      <w:color w:val="000000"/>
      <w:sz w:val="24"/>
      <w:szCs w:val="24"/>
    </w:rPr>
  </w:style>
  <w:style w:type="character" w:styleId="Hyperlink">
    <w:name w:val="Hyperlink"/>
    <w:basedOn w:val="DefaultParagraphFont"/>
    <w:uiPriority w:val="99"/>
    <w:unhideWhenUsed/>
    <w:rsid w:val="000B3854"/>
    <w:rPr>
      <w:color w:val="0000FF" w:themeColor="hyperlink"/>
      <w:u w:val="single"/>
    </w:rPr>
  </w:style>
  <w:style w:type="character" w:customStyle="1" w:styleId="snippetequal">
    <w:name w:val="snippet_equal"/>
    <w:basedOn w:val="DefaultParagraphFont"/>
    <w:rsid w:val="00D27107"/>
  </w:style>
  <w:style w:type="paragraph" w:customStyle="1" w:styleId="1">
    <w:name w:val="Без интервала1"/>
    <w:rsid w:val="0095672D"/>
    <w:rPr>
      <w:rFonts w:eastAsia="Times New Roman"/>
      <w:sz w:val="22"/>
      <w:szCs w:val="22"/>
    </w:rPr>
  </w:style>
  <w:style w:type="character" w:customStyle="1" w:styleId="apple-converted-space">
    <w:name w:val="apple-converted-space"/>
    <w:basedOn w:val="DefaultParagraphFont"/>
    <w:rsid w:val="003F5899"/>
  </w:style>
  <w:style w:type="paragraph" w:styleId="ListParagraph">
    <w:name w:val="List Paragraph"/>
    <w:basedOn w:val="Normal"/>
    <w:uiPriority w:val="34"/>
    <w:qFormat/>
    <w:rsid w:val="001302C3"/>
    <w:pPr>
      <w:ind w:left="720"/>
      <w:contextualSpacing/>
    </w:pPr>
  </w:style>
  <w:style w:type="character" w:customStyle="1" w:styleId="20">
    <w:name w:val="Заголовок 2 Знак"/>
    <w:basedOn w:val="DefaultParagraphFont"/>
    <w:link w:val="Heading2"/>
    <w:uiPriority w:val="9"/>
    <w:rsid w:val="00BE2EDE"/>
    <w:rPr>
      <w:rFonts w:ascii="Times New Roman" w:eastAsia="Times New Roman" w:hAnsi="Times New Roman"/>
      <w:b/>
      <w:bCs/>
      <w:sz w:val="36"/>
      <w:szCs w:val="36"/>
    </w:rPr>
  </w:style>
  <w:style w:type="character" w:customStyle="1" w:styleId="UnresolvedMention">
    <w:name w:val="Unresolved Mention"/>
    <w:basedOn w:val="DefaultParagraphFont"/>
    <w:uiPriority w:val="99"/>
    <w:semiHidden/>
    <w:unhideWhenUsed/>
    <w:rsid w:val="000B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1BB33A346D706C9E9EB1C17EA22C83419C29F72199750E8EBF6B72E238EDA853ED6033DF92685022F257626B0652C2CD9184C51B5A3B5c5O" TargetMode="External" /><Relationship Id="rId11" Type="http://schemas.openxmlformats.org/officeDocument/2006/relationships/hyperlink" Target="https://sudact.ru/law/koap/razdel-i/glava-4/statia-4.3/" TargetMode="External" /><Relationship Id="rId12" Type="http://schemas.openxmlformats.org/officeDocument/2006/relationships/hyperlink" Target="https://sudact.ru/law/koap/razdel-i/glava-4/statia-4.5/"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4E5E8F12DB748DBF625F782151121C6DBE4D66644831C5217E156825DE94D7529FC8F7B1EEBB7DF9C06810BF73AA6762B068E993B6A9A4H2T6G" TargetMode="External" /><Relationship Id="rId6" Type="http://schemas.openxmlformats.org/officeDocument/2006/relationships/hyperlink" Target="consultantplus://offline/ref=354E5E8F12DB748DBF625F782151121C6DBE4A6C654D31C5217E156825DE94D7529FC8F5B9E8BC77A89A7814F624A77B62AF76EA8DB6HAT9G" TargetMode="External" /><Relationship Id="rId7" Type="http://schemas.openxmlformats.org/officeDocument/2006/relationships/hyperlink" Target="consultantplus://offline/ref=8C5FEC0F3819D7CD5AF1C745CFF0C3E27FC12EE7ED1835F1703883075DF6E828EF4533BE4A6D9501DA5FCB98462515C025AA89411EFC5F7F01w1H" TargetMode="External" /><Relationship Id="rId8" Type="http://schemas.openxmlformats.org/officeDocument/2006/relationships/hyperlink" Target="consultantplus://offline/ref=E5A47CB3A2F2540F0A3D5EBD99A79E2F5C2CC48C3744BF4E65C02E743B6DDB8E7D171664EDED9D28y9r8P" TargetMode="External" /><Relationship Id="rId9" Type="http://schemas.openxmlformats.org/officeDocument/2006/relationships/hyperlink" Target="consultantplus://offline/ref=E1825ED7F88A97F29B33A101F9A978C93EA8E28C90A74AF5F38ADEC940314BC370DD493A4945CF1D36F7A892364D26CBA4407E63D2CB811A16r0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96BB3-3CF5-41EE-AEC1-CD136935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