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7D1" w:rsidRPr="00CE67D1" w:rsidP="00006320">
      <w:pPr>
        <w:pStyle w:val="Heading1"/>
        <w:jc w:val="right"/>
        <w:rPr>
          <w:b w:val="0"/>
          <w:sz w:val="24"/>
        </w:rPr>
      </w:pPr>
      <w:r w:rsidRPr="00CE67D1">
        <w:rPr>
          <w:b w:val="0"/>
          <w:sz w:val="24"/>
        </w:rPr>
        <w:t xml:space="preserve">УИД </w:t>
      </w:r>
      <w:r w:rsidR="00AD0592">
        <w:rPr>
          <w:b w:val="0"/>
          <w:sz w:val="24"/>
        </w:rPr>
        <w:t>**</w:t>
      </w:r>
    </w:p>
    <w:p w:rsidR="00CE67D1" w:rsidRPr="00CE67D1" w:rsidP="0000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06320">
      <w:pPr>
        <w:pStyle w:val="Heading1"/>
        <w:jc w:val="center"/>
        <w:rPr>
          <w:b w:val="0"/>
          <w:sz w:val="24"/>
        </w:rPr>
      </w:pPr>
      <w:r w:rsidRPr="00CE67D1">
        <w:rPr>
          <w:b w:val="0"/>
          <w:sz w:val="24"/>
        </w:rPr>
        <w:t>ПОСТАНОВЛЕНИЕ №</w:t>
      </w:r>
      <w:r>
        <w:rPr>
          <w:b w:val="0"/>
          <w:sz w:val="24"/>
        </w:rPr>
        <w:t>0</w:t>
      </w:r>
      <w:r w:rsidRPr="00CE67D1">
        <w:rPr>
          <w:b w:val="0"/>
          <w:sz w:val="24"/>
        </w:rPr>
        <w:t>5-</w:t>
      </w:r>
      <w:r w:rsidR="00AD0592">
        <w:rPr>
          <w:b w:val="0"/>
          <w:sz w:val="24"/>
        </w:rPr>
        <w:t>**</w:t>
      </w:r>
      <w:r>
        <w:rPr>
          <w:b w:val="0"/>
          <w:sz w:val="24"/>
        </w:rPr>
        <w:t>/1/2024</w:t>
      </w:r>
    </w:p>
    <w:p w:rsidR="00CE67D1" w:rsidRPr="00CE67D1" w:rsidP="0000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E67D1" w:rsidRPr="00CE67D1" w:rsidP="0000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марта</w:t>
      </w:r>
      <w:r w:rsidRPr="00CE67D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006320">
        <w:rPr>
          <w:rFonts w:ascii="Times New Roman" w:hAnsi="Times New Roman" w:cs="Times New Roman"/>
          <w:sz w:val="24"/>
          <w:szCs w:val="24"/>
        </w:rPr>
        <w:t xml:space="preserve">  </w:t>
      </w:r>
      <w:r w:rsidRPr="00CE67D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67D1">
        <w:rPr>
          <w:rFonts w:ascii="Times New Roman" w:hAnsi="Times New Roman" w:cs="Times New Roman"/>
          <w:sz w:val="24"/>
          <w:szCs w:val="24"/>
        </w:rPr>
        <w:t xml:space="preserve">    с. Красногвардейское</w:t>
      </w:r>
    </w:p>
    <w:p w:rsidR="00CE67D1" w:rsidRPr="00CE67D1" w:rsidP="0000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>Мировой судья судебного участка №1 Красногвардейского   района Ставропольского края Черникова Н.В.,</w:t>
      </w:r>
    </w:p>
    <w:p w:rsidR="00CE67D1" w:rsidRPr="00CE67D1" w:rsidP="0000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>при помощнике мирового судьи Нигарян А.В.,</w:t>
      </w:r>
    </w:p>
    <w:p w:rsidR="00CE67D1" w:rsidRPr="00CE67D1" w:rsidP="000063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</w:r>
      <w:r w:rsidRPr="00CE67D1">
        <w:rPr>
          <w:rFonts w:ascii="Times New Roman" w:hAnsi="Times New Roman" w:cs="Times New Roman"/>
          <w:sz w:val="24"/>
          <w:szCs w:val="24"/>
        </w:rPr>
        <w:tab/>
        <w:t xml:space="preserve">рассмотрев в открытом судебном заседании дело об административном правонарушении в отношении </w:t>
      </w:r>
      <w:r w:rsidR="00AD0592">
        <w:rPr>
          <w:rFonts w:ascii="Times New Roman" w:hAnsi="Times New Roman" w:cs="Times New Roman"/>
          <w:sz w:val="24"/>
          <w:szCs w:val="24"/>
        </w:rPr>
        <w:t>Т.А.И.</w:t>
      </w:r>
      <w:r w:rsidRPr="00CE67D1">
        <w:rPr>
          <w:rFonts w:ascii="Times New Roman" w:hAnsi="Times New Roman" w:cs="Times New Roman"/>
          <w:sz w:val="24"/>
          <w:szCs w:val="24"/>
        </w:rPr>
        <w:t xml:space="preserve">, </w:t>
      </w:r>
      <w:r w:rsidR="00AD0592">
        <w:rPr>
          <w:rFonts w:ascii="Times New Roman" w:hAnsi="Times New Roman" w:cs="Times New Roman"/>
          <w:sz w:val="24"/>
          <w:szCs w:val="24"/>
        </w:rPr>
        <w:t>***</w:t>
      </w:r>
      <w:r w:rsidRPr="00CE67D1">
        <w:rPr>
          <w:rFonts w:ascii="Times New Roman" w:hAnsi="Times New Roman" w:cs="Times New Roman"/>
          <w:sz w:val="24"/>
          <w:szCs w:val="24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 2 ст. 8.37 Кодекса Российской Федерации об административных правонарушениях, </w:t>
      </w:r>
    </w:p>
    <w:p w:rsidR="00CE67D1" w:rsidRPr="00CE67D1" w:rsidP="00006320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E67D1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CE67D1" w:rsidRPr="00CE67D1" w:rsidP="0000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Т.А.И.</w:t>
      </w:r>
      <w:r w:rsidR="00CB4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минут, на территории </w:t>
      </w:r>
      <w:r>
        <w:rPr>
          <w:rFonts w:ascii="Times New Roman" w:hAnsi="Times New Roman" w:cs="Times New Roman"/>
          <w:sz w:val="24"/>
          <w:szCs w:val="24"/>
        </w:rPr>
        <w:t>**</w:t>
      </w:r>
      <w:r w:rsidR="00CB4D29">
        <w:rPr>
          <w:rFonts w:ascii="Times New Roman" w:hAnsi="Times New Roman" w:cs="Times New Roman"/>
          <w:sz w:val="24"/>
          <w:szCs w:val="24"/>
        </w:rPr>
        <w:t xml:space="preserve">, на акватории реки </w:t>
      </w: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CE67D1">
        <w:rPr>
          <w:rFonts w:ascii="Times New Roman" w:hAnsi="Times New Roman" w:cs="Times New Roman"/>
          <w:sz w:val="24"/>
          <w:szCs w:val="24"/>
        </w:rPr>
        <w:t>ял добычу (вылов) водных биологических ресурсов</w:t>
      </w:r>
      <w:r w:rsidR="00CB4D29">
        <w:rPr>
          <w:rFonts w:ascii="Times New Roman" w:hAnsi="Times New Roman" w:cs="Times New Roman"/>
          <w:sz w:val="24"/>
          <w:szCs w:val="24"/>
        </w:rPr>
        <w:t xml:space="preserve"> вброд</w:t>
      </w:r>
      <w:r w:rsidRPr="00CE67D1">
        <w:rPr>
          <w:rFonts w:ascii="Times New Roman" w:hAnsi="Times New Roman" w:cs="Times New Roman"/>
          <w:sz w:val="24"/>
          <w:szCs w:val="24"/>
        </w:rPr>
        <w:t xml:space="preserve"> с использованием запрещенного орудия лова-сети (лесковой, кустарного производства), длинной </w:t>
      </w:r>
      <w:r w:rsidR="00CB4D29">
        <w:rPr>
          <w:rFonts w:ascii="Times New Roman" w:hAnsi="Times New Roman" w:cs="Times New Roman"/>
          <w:sz w:val="24"/>
          <w:szCs w:val="24"/>
        </w:rPr>
        <w:t>2</w:t>
      </w:r>
      <w:r w:rsidRPr="00CE67D1">
        <w:rPr>
          <w:rFonts w:ascii="Times New Roman" w:hAnsi="Times New Roman" w:cs="Times New Roman"/>
          <w:sz w:val="24"/>
          <w:szCs w:val="24"/>
        </w:rPr>
        <w:t>0м., высотой 1,5м., с</w:t>
      </w:r>
      <w:r w:rsidR="00CB4D29">
        <w:rPr>
          <w:rFonts w:ascii="Times New Roman" w:hAnsi="Times New Roman" w:cs="Times New Roman"/>
          <w:sz w:val="24"/>
          <w:szCs w:val="24"/>
        </w:rPr>
        <w:t xml:space="preserve"> шагом ячеи 30мм.х30</w:t>
      </w:r>
      <w:r w:rsidRPr="00CE67D1">
        <w:rPr>
          <w:rFonts w:ascii="Times New Roman" w:hAnsi="Times New Roman" w:cs="Times New Roman"/>
          <w:sz w:val="24"/>
          <w:szCs w:val="24"/>
        </w:rPr>
        <w:t xml:space="preserve">мм. </w:t>
      </w:r>
      <w:r w:rsidR="00CB4D29">
        <w:rPr>
          <w:rFonts w:ascii="Times New Roman" w:hAnsi="Times New Roman" w:cs="Times New Roman"/>
          <w:sz w:val="24"/>
          <w:szCs w:val="24"/>
        </w:rPr>
        <w:t xml:space="preserve">Добытых </w:t>
      </w:r>
      <w:r w:rsidRPr="00CE67D1">
        <w:rPr>
          <w:rFonts w:ascii="Times New Roman" w:hAnsi="Times New Roman" w:cs="Times New Roman"/>
          <w:sz w:val="24"/>
          <w:szCs w:val="24"/>
        </w:rPr>
        <w:t>водны</w:t>
      </w:r>
      <w:r w:rsidR="00CB4D29">
        <w:rPr>
          <w:rFonts w:ascii="Times New Roman" w:hAnsi="Times New Roman" w:cs="Times New Roman"/>
          <w:sz w:val="24"/>
          <w:szCs w:val="24"/>
        </w:rPr>
        <w:t>х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биологически</w:t>
      </w:r>
      <w:r w:rsidR="00CB4D29">
        <w:rPr>
          <w:rFonts w:ascii="Times New Roman" w:hAnsi="Times New Roman" w:cs="Times New Roman"/>
          <w:sz w:val="24"/>
          <w:szCs w:val="24"/>
        </w:rPr>
        <w:t>х</w:t>
      </w:r>
      <w:r w:rsidRPr="00CE67D1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CB4D29">
        <w:rPr>
          <w:rFonts w:ascii="Times New Roman" w:hAnsi="Times New Roman" w:cs="Times New Roman"/>
          <w:sz w:val="24"/>
          <w:szCs w:val="24"/>
        </w:rPr>
        <w:t>ов не обнаружено.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Орудие лова изъято. Своими действиями </w:t>
      </w:r>
      <w:r>
        <w:rPr>
          <w:rFonts w:ascii="Times New Roman" w:hAnsi="Times New Roman" w:cs="Times New Roman"/>
          <w:sz w:val="24"/>
          <w:szCs w:val="24"/>
        </w:rPr>
        <w:t>Т.А.И.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нарушил правила добычи (вылова) водных биологических ресурсов, регламентирующих осуществление любительского рыболовства.</w:t>
      </w:r>
    </w:p>
    <w:p w:rsidR="00CE67D1" w:rsidRPr="00CE67D1" w:rsidP="000063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AD0592">
        <w:rPr>
          <w:rFonts w:ascii="Times New Roman" w:hAnsi="Times New Roman" w:cs="Times New Roman"/>
          <w:sz w:val="24"/>
          <w:szCs w:val="24"/>
        </w:rPr>
        <w:t>Т.А.И.</w:t>
      </w:r>
      <w:r w:rsidR="00CB4D29">
        <w:rPr>
          <w:rFonts w:ascii="Times New Roman" w:hAnsi="Times New Roman" w:cs="Times New Roman"/>
          <w:sz w:val="24"/>
          <w:szCs w:val="24"/>
        </w:rPr>
        <w:t>,</w:t>
      </w:r>
      <w:r w:rsidRPr="00CE6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извещенный надлежащим образом </w:t>
      </w:r>
      <w:r w:rsidRPr="00CE67D1">
        <w:rPr>
          <w:rFonts w:ascii="Times New Roman" w:hAnsi="Times New Roman" w:cs="Times New Roman"/>
          <w:sz w:val="24"/>
          <w:szCs w:val="24"/>
        </w:rPr>
        <w:t>не явился,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D29">
        <w:rPr>
          <w:rFonts w:ascii="Times New Roman" w:hAnsi="Times New Roman" w:cs="Times New Roman"/>
          <w:sz w:val="24"/>
          <w:szCs w:val="24"/>
        </w:rPr>
        <w:t>ходатайствовал о рассмотрении дела в его отсутствие, вину признает, раскаивается в содеянном</w:t>
      </w:r>
      <w:r w:rsidRPr="00CE67D1">
        <w:rPr>
          <w:rFonts w:ascii="Times New Roman" w:hAnsi="Times New Roman" w:cs="Times New Roman"/>
          <w:sz w:val="24"/>
          <w:szCs w:val="24"/>
        </w:rPr>
        <w:t>.</w:t>
      </w:r>
    </w:p>
    <w:p w:rsidR="00CE67D1" w:rsidRPr="00CE67D1" w:rsidP="00006320">
      <w:pPr>
        <w:pStyle w:val="ConsPlusNormal"/>
        <w:tabs>
          <w:tab w:val="left" w:pos="560"/>
          <w:tab w:val="left" w:pos="851"/>
        </w:tabs>
        <w:ind w:firstLine="540"/>
        <w:jc w:val="both"/>
        <w:rPr>
          <w:sz w:val="24"/>
          <w:szCs w:val="24"/>
        </w:rPr>
      </w:pPr>
      <w:r w:rsidRPr="00CE67D1">
        <w:rPr>
          <w:rFonts w:eastAsiaTheme="minorEastAsia"/>
          <w:sz w:val="24"/>
          <w:szCs w:val="24"/>
        </w:rPr>
        <w:t xml:space="preserve">В соответствии с ч. 2 ст.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надлежащим образом извещенного лица, в отношении которого ведется производство по делу об административном правонарушении </w:t>
      </w:r>
      <w:r w:rsidR="00AD0592">
        <w:rPr>
          <w:rFonts w:eastAsiaTheme="minorEastAsia"/>
          <w:sz w:val="24"/>
          <w:szCs w:val="24"/>
        </w:rPr>
        <w:t>Т.А.И.</w:t>
      </w:r>
    </w:p>
    <w:p w:rsidR="00CE67D1" w:rsidRPr="00CE67D1" w:rsidP="00006320">
      <w:pPr>
        <w:pStyle w:val="BodyText"/>
        <w:tabs>
          <w:tab w:val="left" w:pos="567"/>
        </w:tabs>
        <w:rPr>
          <w:sz w:val="24"/>
        </w:rPr>
      </w:pPr>
      <w:r w:rsidRPr="00CE67D1">
        <w:rPr>
          <w:bCs/>
          <w:sz w:val="24"/>
        </w:rPr>
        <w:t xml:space="preserve">           И</w:t>
      </w:r>
      <w:r w:rsidRPr="00CE67D1">
        <w:rPr>
          <w:sz w:val="24"/>
        </w:rPr>
        <w:t xml:space="preserve">сследовав материалы дела, мировой судья приходит к следующему. </w:t>
      </w:r>
    </w:p>
    <w:p w:rsidR="00CE67D1" w:rsidRPr="00CE67D1" w:rsidP="000063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Отношения в области рыболовства и сохранения водных биологических ресурсов регулируются, в том числе Федеральным законом от 20.12.2004 №166-ФЗ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 w:rsidRPr="00CE67D1" w:rsidR="00006320">
        <w:rPr>
          <w:rFonts w:ascii="Times New Roman" w:hAnsi="Times New Roman" w:cs="Times New Roman"/>
          <w:sz w:val="24"/>
          <w:szCs w:val="24"/>
        </w:rPr>
        <w:t>рыб</w:t>
      </w:r>
      <w:r w:rsidR="00006320">
        <w:rPr>
          <w:rFonts w:ascii="Times New Roman" w:hAnsi="Times New Roman" w:cs="Times New Roman"/>
          <w:sz w:val="24"/>
          <w:szCs w:val="24"/>
        </w:rPr>
        <w:t>о</w:t>
      </w:r>
      <w:r w:rsidRPr="00CE67D1" w:rsidR="00006320">
        <w:rPr>
          <w:rFonts w:ascii="Times New Roman" w:hAnsi="Times New Roman" w:cs="Times New Roman"/>
          <w:sz w:val="24"/>
          <w:szCs w:val="24"/>
        </w:rPr>
        <w:t>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 в соответствии со статьей 43.1 указанного Федерального закона. </w:t>
      </w:r>
    </w:p>
    <w:p w:rsidR="00CE67D1" w:rsidRPr="00CE67D1" w:rsidP="000063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</w:r>
      <w:r w:rsidRPr="00CE67D1">
        <w:rPr>
          <w:rFonts w:ascii="Times New Roman" w:hAnsi="Times New Roman" w:cs="Times New Roman"/>
          <w:sz w:val="24"/>
          <w:szCs w:val="24"/>
        </w:rPr>
        <w:tab/>
        <w:t xml:space="preserve">Основой осуществления любого вида рыболовства являются правила рыболовства для каждого </w:t>
      </w:r>
      <w:r w:rsidRPr="00CE67D1" w:rsidR="00006320">
        <w:rPr>
          <w:rFonts w:ascii="Times New Roman" w:hAnsi="Times New Roman" w:cs="Times New Roman"/>
          <w:sz w:val="24"/>
          <w:szCs w:val="24"/>
        </w:rPr>
        <w:t>рыб</w:t>
      </w:r>
      <w:r w:rsidR="00006320">
        <w:rPr>
          <w:rFonts w:ascii="Times New Roman" w:hAnsi="Times New Roman" w:cs="Times New Roman"/>
          <w:sz w:val="24"/>
          <w:szCs w:val="24"/>
        </w:rPr>
        <w:t>о</w:t>
      </w:r>
      <w:r w:rsidRPr="00CE67D1" w:rsidR="00006320">
        <w:rPr>
          <w:rFonts w:ascii="Times New Roman" w:hAnsi="Times New Roman" w:cs="Times New Roman"/>
          <w:sz w:val="24"/>
          <w:szCs w:val="24"/>
        </w:rPr>
        <w:t>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 и обязательны для всех юридических лиц и граждан (ст. 43.1 указанного Закона). </w:t>
      </w:r>
    </w:p>
    <w:p w:rsidR="00CE67D1" w:rsidRPr="00CE67D1" w:rsidP="0000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Согласно п. 49 1а Правил рыболовства для Азово-Черноморского </w:t>
      </w:r>
      <w:r w:rsidRPr="00CE67D1" w:rsidR="00006320">
        <w:rPr>
          <w:rFonts w:ascii="Times New Roman" w:hAnsi="Times New Roman" w:cs="Times New Roman"/>
          <w:sz w:val="24"/>
          <w:szCs w:val="24"/>
        </w:rPr>
        <w:t>рыб</w:t>
      </w:r>
      <w:r w:rsidR="00006320">
        <w:rPr>
          <w:rFonts w:ascii="Times New Roman" w:hAnsi="Times New Roman" w:cs="Times New Roman"/>
          <w:sz w:val="24"/>
          <w:szCs w:val="24"/>
        </w:rPr>
        <w:t>о</w:t>
      </w:r>
      <w:r w:rsidRPr="00CE67D1" w:rsidR="00006320">
        <w:rPr>
          <w:rFonts w:ascii="Times New Roman" w:hAnsi="Times New Roman" w:cs="Times New Roman"/>
          <w:sz w:val="24"/>
          <w:szCs w:val="24"/>
        </w:rPr>
        <w:t>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бассейна, утвержденных Приказом Минсельхоза России от 09.01.2020 N 1 "Об утверждении правил рыболовства для Азово-Черноморского </w:t>
      </w:r>
      <w:r w:rsidRPr="00CE67D1" w:rsidR="00006320">
        <w:rPr>
          <w:rFonts w:ascii="Times New Roman" w:hAnsi="Times New Roman" w:cs="Times New Roman"/>
          <w:sz w:val="24"/>
          <w:szCs w:val="24"/>
        </w:rPr>
        <w:t>рыб</w:t>
      </w:r>
      <w:r w:rsidR="00006320">
        <w:rPr>
          <w:rFonts w:ascii="Times New Roman" w:hAnsi="Times New Roman" w:cs="Times New Roman"/>
          <w:sz w:val="24"/>
          <w:szCs w:val="24"/>
        </w:rPr>
        <w:t>о</w:t>
      </w:r>
      <w:r w:rsidRPr="00CE67D1" w:rsidR="00006320">
        <w:rPr>
          <w:rFonts w:ascii="Times New Roman" w:hAnsi="Times New Roman" w:cs="Times New Roman"/>
          <w:sz w:val="24"/>
          <w:szCs w:val="24"/>
        </w:rPr>
        <w:t>хозяйственного</w:t>
      </w:r>
      <w:r w:rsidRPr="00CE67D1">
        <w:rPr>
          <w:rFonts w:ascii="Times New Roman" w:hAnsi="Times New Roman" w:cs="Times New Roman"/>
          <w:sz w:val="24"/>
          <w:szCs w:val="24"/>
        </w:rPr>
        <w:t xml:space="preserve"> бассейна" (Зарегистрировано в Минюсте РФ 12 марта 2020 г. N 57719 при любительском рыболовстве запрещается применение сетей всех типов.</w:t>
      </w:r>
    </w:p>
    <w:p w:rsidR="00CE67D1" w:rsidRPr="00CE67D1" w:rsidP="00006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AD0592">
        <w:rPr>
          <w:rFonts w:ascii="Times New Roman" w:hAnsi="Times New Roman" w:cs="Times New Roman"/>
          <w:sz w:val="24"/>
          <w:szCs w:val="24"/>
        </w:rPr>
        <w:t>Т.А.И.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подтверждается: протоколом №</w:t>
      </w:r>
      <w:r w:rsidR="00AD059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D1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AD0592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="00AD0592">
        <w:rPr>
          <w:rFonts w:ascii="Times New Roman" w:hAnsi="Times New Roman" w:cs="Times New Roman"/>
          <w:sz w:val="24"/>
          <w:szCs w:val="24"/>
        </w:rPr>
        <w:t>Т.А.И.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по ч. 2 ст. 8.37 Кодекса Российской Федерации об административных правонарушениях, согласно которого </w:t>
      </w:r>
      <w:r w:rsidR="00AD0592">
        <w:rPr>
          <w:rFonts w:ascii="Times New Roman" w:hAnsi="Times New Roman" w:cs="Times New Roman"/>
          <w:sz w:val="24"/>
          <w:szCs w:val="24"/>
        </w:rPr>
        <w:t>Т.А.И.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занимался выловом водных биоресурсов, протоколом изъятия №</w:t>
      </w:r>
      <w:r w:rsidR="00AD0592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от </w:t>
      </w:r>
      <w:r w:rsidR="00AD0592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года, планом-схемой обнаружения (изъятия, ареста) орудий лова, транспортных средств, водных биологических ресурсов, </w:t>
      </w:r>
      <w:r w:rsidRPr="00CE67D1">
        <w:rPr>
          <w:rFonts w:ascii="Times New Roman" w:hAnsi="Times New Roman" w:cs="Times New Roman"/>
          <w:sz w:val="24"/>
          <w:szCs w:val="24"/>
        </w:rPr>
        <w:t>фототаблицей</w:t>
      </w:r>
      <w:r w:rsidRPr="00CE67D1">
        <w:rPr>
          <w:rFonts w:ascii="Times New Roman" w:hAnsi="Times New Roman" w:cs="Times New Roman"/>
          <w:sz w:val="24"/>
          <w:szCs w:val="24"/>
        </w:rPr>
        <w:t>, приемным актом №</w:t>
      </w:r>
      <w:r w:rsidR="00AD0592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от </w:t>
      </w:r>
      <w:r w:rsidR="00AD0592">
        <w:rPr>
          <w:rFonts w:ascii="Times New Roman" w:hAnsi="Times New Roman" w:cs="Times New Roman"/>
          <w:sz w:val="24"/>
          <w:szCs w:val="24"/>
        </w:rPr>
        <w:t>**</w:t>
      </w:r>
      <w:r w:rsidRPr="00CE67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67D1" w:rsidRPr="00CE67D1" w:rsidP="00006320">
      <w:pPr>
        <w:pStyle w:val="ConsPlusNormal"/>
        <w:ind w:firstLine="708"/>
        <w:jc w:val="both"/>
        <w:rPr>
          <w:sz w:val="24"/>
          <w:szCs w:val="24"/>
        </w:rPr>
      </w:pPr>
      <w:r w:rsidRPr="00CE67D1">
        <w:rPr>
          <w:sz w:val="24"/>
          <w:szCs w:val="24"/>
        </w:rPr>
        <w:t xml:space="preserve">Таким образом, мировой судья приходит к выводу о том, что в действиях </w:t>
      </w:r>
      <w:r w:rsidR="00AD0592">
        <w:rPr>
          <w:sz w:val="24"/>
          <w:szCs w:val="24"/>
        </w:rPr>
        <w:t>Т.А.И.</w:t>
      </w:r>
      <w:r w:rsidR="00CB4D29">
        <w:rPr>
          <w:sz w:val="24"/>
          <w:szCs w:val="24"/>
        </w:rPr>
        <w:t xml:space="preserve"> </w:t>
      </w:r>
      <w:r w:rsidRPr="00CE67D1">
        <w:rPr>
          <w:sz w:val="24"/>
          <w:szCs w:val="24"/>
        </w:rPr>
        <w:t>имеется состав административного правонарушения, предусмотренного ч. 2 ст. 8.37 Кодекса Российской Федерации об административных правонарушениях, поскольку</w:t>
      </w:r>
      <w:r>
        <w:rPr>
          <w:sz w:val="24"/>
          <w:szCs w:val="24"/>
        </w:rPr>
        <w:t xml:space="preserve"> </w:t>
      </w:r>
      <w:r w:rsidR="00AD0592">
        <w:rPr>
          <w:sz w:val="24"/>
          <w:szCs w:val="24"/>
        </w:rPr>
        <w:t>Т.А.И.</w:t>
      </w:r>
      <w:r w:rsidRPr="00CE67D1">
        <w:rPr>
          <w:sz w:val="24"/>
          <w:szCs w:val="24"/>
        </w:rPr>
        <w:t xml:space="preserve"> нарушил правила, регламентирующие рыболовство.  </w:t>
      </w:r>
    </w:p>
    <w:p w:rsidR="00CE67D1" w:rsidRPr="00CE67D1" w:rsidP="00006320">
      <w:pPr>
        <w:pStyle w:val="ConsPlusNormal"/>
        <w:ind w:firstLine="708"/>
        <w:jc w:val="both"/>
        <w:rPr>
          <w:sz w:val="24"/>
          <w:szCs w:val="24"/>
        </w:rPr>
      </w:pPr>
      <w:r w:rsidRPr="00CE67D1">
        <w:rPr>
          <w:sz w:val="24"/>
          <w:szCs w:val="24"/>
        </w:rPr>
        <w:t xml:space="preserve">Определяя наказание </w:t>
      </w:r>
      <w:r w:rsidR="00AD0592">
        <w:rPr>
          <w:sz w:val="24"/>
          <w:szCs w:val="24"/>
        </w:rPr>
        <w:t>Т.А.И.</w:t>
      </w:r>
      <w:r w:rsidRPr="00CE67D1">
        <w:rPr>
          <w:sz w:val="24"/>
          <w:szCs w:val="24"/>
        </w:rPr>
        <w:t>,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E67D1" w:rsidRPr="00CB4D29" w:rsidP="00006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 о</w:t>
      </w:r>
      <w:r w:rsidRPr="00CE67D1">
        <w:rPr>
          <w:rFonts w:ascii="Times New Roman" w:hAnsi="Times New Roman"/>
          <w:sz w:val="24"/>
          <w:szCs w:val="24"/>
        </w:rPr>
        <w:t>бстоятельств</w:t>
      </w:r>
      <w:r>
        <w:rPr>
          <w:rFonts w:ascii="Times New Roman" w:hAnsi="Times New Roman"/>
          <w:sz w:val="24"/>
          <w:szCs w:val="24"/>
        </w:rPr>
        <w:t>ам</w:t>
      </w:r>
      <w:r w:rsidRPr="00CE67D1">
        <w:rPr>
          <w:rFonts w:ascii="Times New Roman" w:hAnsi="Times New Roman"/>
          <w:sz w:val="24"/>
          <w:szCs w:val="24"/>
        </w:rPr>
        <w:t>, смягчающи</w:t>
      </w:r>
      <w:r>
        <w:rPr>
          <w:rFonts w:ascii="Times New Roman" w:hAnsi="Times New Roman"/>
          <w:sz w:val="24"/>
          <w:szCs w:val="24"/>
        </w:rPr>
        <w:t>м</w:t>
      </w:r>
      <w:r w:rsidRPr="00CE67D1">
        <w:rPr>
          <w:rFonts w:ascii="Times New Roman" w:hAnsi="Times New Roman"/>
          <w:sz w:val="24"/>
          <w:szCs w:val="24"/>
        </w:rPr>
        <w:t xml:space="preserve"> административную ответственность согласно </w:t>
      </w:r>
      <w:r w:rsidRPr="00CB4D29">
        <w:rPr>
          <w:rFonts w:ascii="Times New Roman" w:hAnsi="Times New Roman" w:cs="Times New Roman"/>
          <w:sz w:val="24"/>
          <w:szCs w:val="24"/>
        </w:rPr>
        <w:t xml:space="preserve">п.1 ч.1 </w:t>
      </w:r>
      <w:r w:rsidRPr="00CB4D29">
        <w:rPr>
          <w:rFonts w:ascii="Times New Roman" w:eastAsia="Times New Roman" w:hAnsi="Times New Roman" w:cs="Times New Roman"/>
          <w:sz w:val="24"/>
          <w:szCs w:val="24"/>
        </w:rPr>
        <w:t>ч.2 ст. 4.2 Кодекса Российской Федерации об административных правонарушениях, мировой судья относит</w:t>
      </w:r>
      <w:r w:rsidRPr="00CB4D29">
        <w:rPr>
          <w:rFonts w:ascii="Times New Roman" w:hAnsi="Times New Roman" w:cs="Times New Roman"/>
          <w:sz w:val="24"/>
          <w:szCs w:val="24"/>
        </w:rPr>
        <w:t xml:space="preserve"> раскаяние лица, совершившего административное правонарушение и признание вины</w:t>
      </w:r>
      <w:r w:rsidRPr="00CB4D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67D1" w:rsidRPr="00CE67D1" w:rsidP="00006320">
      <w:pPr>
        <w:pStyle w:val="NoSpacing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E67D1">
        <w:rPr>
          <w:rFonts w:ascii="Times New Roman" w:hAnsi="Times New Roman"/>
          <w:sz w:val="24"/>
          <w:szCs w:val="24"/>
        </w:rPr>
        <w:t xml:space="preserve">    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</w:t>
      </w:r>
      <w:r w:rsidRPr="00CE67D1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E67D1" w:rsidRPr="00CE67D1" w:rsidP="00006320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E67D1">
        <w:rPr>
          <w:rFonts w:ascii="Times New Roman" w:hAnsi="Times New Roman"/>
          <w:sz w:val="24"/>
          <w:szCs w:val="24"/>
        </w:rPr>
        <w:t xml:space="preserve">    Учитывая изложенное, мировой судья считает необходимым назначить </w:t>
      </w:r>
      <w:r w:rsidR="00AD0592">
        <w:rPr>
          <w:rFonts w:ascii="Times New Roman" w:hAnsi="Times New Roman"/>
          <w:sz w:val="24"/>
          <w:szCs w:val="24"/>
        </w:rPr>
        <w:t>Т.А.И.</w:t>
      </w:r>
      <w:r w:rsidR="00CB4D29">
        <w:rPr>
          <w:rFonts w:ascii="Times New Roman" w:hAnsi="Times New Roman"/>
          <w:sz w:val="24"/>
          <w:szCs w:val="24"/>
        </w:rPr>
        <w:t xml:space="preserve"> </w:t>
      </w:r>
      <w:r w:rsidRPr="00CE67D1">
        <w:rPr>
          <w:rFonts w:ascii="Times New Roman" w:hAnsi="Times New Roman"/>
          <w:sz w:val="24"/>
          <w:szCs w:val="24"/>
        </w:rPr>
        <w:t xml:space="preserve">по ч. 2 ст. 8.37 Кодекса Российской Федерации об административных правонарушениях наказание в виде административного штрафа с конфискацией орудий добычи (вылова) водных биологических ресурсов.    </w:t>
      </w:r>
    </w:p>
    <w:p w:rsidR="00CE67D1" w:rsidRPr="00CE67D1" w:rsidP="00006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 xml:space="preserve"> Руководствуясь ч. 2 ст. 8.37, ст. 29.10 Кодекса Российской Федерации об административных правонарушениях, мировой судья,</w:t>
      </w:r>
    </w:p>
    <w:p w:rsidR="00CE67D1" w:rsidRPr="00CE67D1" w:rsidP="00006320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E67D1">
        <w:rPr>
          <w:rFonts w:ascii="Times New Roman" w:hAnsi="Times New Roman" w:cs="Times New Roman"/>
          <w:bCs/>
          <w:iCs/>
          <w:sz w:val="24"/>
          <w:szCs w:val="24"/>
        </w:rPr>
        <w:t>постановил:</w:t>
      </w:r>
    </w:p>
    <w:p w:rsidR="00CE67D1" w:rsidRPr="00006320" w:rsidP="00006320">
      <w:pPr>
        <w:tabs>
          <w:tab w:val="left" w:pos="250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0592">
        <w:rPr>
          <w:rFonts w:ascii="Times New Roman" w:hAnsi="Times New Roman" w:cs="Times New Roman"/>
          <w:sz w:val="24"/>
          <w:szCs w:val="24"/>
        </w:rPr>
        <w:t>Т.А.И.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</w:t>
      </w:r>
      <w:r w:rsidRPr="00006320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ч. 2 ст. 8.37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рублей, с конфискацией орудий добычи (вылова) водных биологических ресурсов.   </w:t>
      </w:r>
    </w:p>
    <w:p w:rsidR="00CE67D1" w:rsidRPr="00006320" w:rsidP="00006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320">
        <w:rPr>
          <w:rFonts w:ascii="Times New Roman" w:hAnsi="Times New Roman" w:cs="Times New Roman"/>
          <w:sz w:val="24"/>
          <w:szCs w:val="24"/>
        </w:rPr>
        <w:t xml:space="preserve">    Конфисковать: сеть (ку</w:t>
      </w:r>
      <w:r w:rsidRPr="00006320" w:rsidR="00CB4D29">
        <w:rPr>
          <w:rFonts w:ascii="Times New Roman" w:hAnsi="Times New Roman" w:cs="Times New Roman"/>
          <w:sz w:val="24"/>
          <w:szCs w:val="24"/>
        </w:rPr>
        <w:t>старного производства) длинной 2</w:t>
      </w:r>
      <w:r w:rsidRPr="00006320">
        <w:rPr>
          <w:rFonts w:ascii="Times New Roman" w:hAnsi="Times New Roman" w:cs="Times New Roman"/>
          <w:sz w:val="24"/>
          <w:szCs w:val="24"/>
        </w:rPr>
        <w:t xml:space="preserve">0м., высотой 1,5 м., сетное </w:t>
      </w:r>
      <w:r w:rsidRPr="00006320">
        <w:rPr>
          <w:rFonts w:ascii="Times New Roman" w:hAnsi="Times New Roman" w:cs="Times New Roman"/>
          <w:sz w:val="24"/>
          <w:szCs w:val="24"/>
        </w:rPr>
        <w:t>лесочное</w:t>
      </w:r>
      <w:r w:rsidRPr="00006320">
        <w:rPr>
          <w:rFonts w:ascii="Times New Roman" w:hAnsi="Times New Roman" w:cs="Times New Roman"/>
          <w:sz w:val="24"/>
          <w:szCs w:val="24"/>
        </w:rPr>
        <w:t xml:space="preserve"> полотно шагом ячеи </w:t>
      </w:r>
      <w:r w:rsidRPr="00006320" w:rsidR="00CB4D29">
        <w:rPr>
          <w:rFonts w:ascii="Times New Roman" w:hAnsi="Times New Roman" w:cs="Times New Roman"/>
          <w:sz w:val="24"/>
          <w:szCs w:val="24"/>
        </w:rPr>
        <w:t>30</w:t>
      </w:r>
      <w:r w:rsidRPr="00006320">
        <w:rPr>
          <w:rFonts w:ascii="Times New Roman" w:hAnsi="Times New Roman" w:cs="Times New Roman"/>
          <w:sz w:val="24"/>
          <w:szCs w:val="24"/>
        </w:rPr>
        <w:t>мм.х</w:t>
      </w:r>
      <w:r w:rsidRPr="00006320" w:rsidR="00CB4D29">
        <w:rPr>
          <w:rFonts w:ascii="Times New Roman" w:hAnsi="Times New Roman" w:cs="Times New Roman"/>
          <w:sz w:val="24"/>
          <w:szCs w:val="24"/>
        </w:rPr>
        <w:t>30</w:t>
      </w:r>
      <w:r w:rsidRPr="00006320">
        <w:rPr>
          <w:rFonts w:ascii="Times New Roman" w:hAnsi="Times New Roman" w:cs="Times New Roman"/>
          <w:sz w:val="24"/>
          <w:szCs w:val="24"/>
        </w:rPr>
        <w:t xml:space="preserve">мм, в количестве </w:t>
      </w:r>
      <w:r w:rsidRPr="00006320" w:rsidR="00CB4D29">
        <w:rPr>
          <w:rFonts w:ascii="Times New Roman" w:hAnsi="Times New Roman" w:cs="Times New Roman"/>
          <w:sz w:val="24"/>
          <w:szCs w:val="24"/>
        </w:rPr>
        <w:t>1</w:t>
      </w:r>
      <w:r w:rsidRPr="0000632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CE67D1" w:rsidRPr="00006320" w:rsidP="00006320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3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06320" w:rsidR="00006320">
        <w:rPr>
          <w:rFonts w:ascii="Times New Roman" w:hAnsi="Times New Roman" w:cs="Times New Roman"/>
          <w:sz w:val="24"/>
          <w:szCs w:val="24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006320" w:rsidR="00006320">
        <w:rPr>
          <w:rFonts w:ascii="Times New Roman" w:hAnsi="Times New Roman" w:cs="Times New Roman"/>
          <w:sz w:val="24"/>
          <w:szCs w:val="24"/>
        </w:rPr>
        <w:t>сч</w:t>
      </w:r>
      <w:r w:rsidRPr="00006320" w:rsidR="00006320">
        <w:rPr>
          <w:rFonts w:ascii="Times New Roman" w:hAnsi="Times New Roman" w:cs="Times New Roman"/>
          <w:sz w:val="24"/>
          <w:szCs w:val="24"/>
        </w:rPr>
        <w:t xml:space="preserve"> 04212000060), </w:t>
      </w:r>
      <w:r w:rsidRPr="00006320" w:rsidR="00006320">
        <w:rPr>
          <w:rFonts w:ascii="Times New Roman" w:hAnsi="Times New Roman" w:cs="Times New Roman"/>
          <w:sz w:val="24"/>
          <w:szCs w:val="24"/>
        </w:rPr>
        <w:t>ИНН:  2634051915</w:t>
      </w:r>
      <w:r w:rsidRPr="00006320" w:rsidR="00006320">
        <w:rPr>
          <w:rFonts w:ascii="Times New Roman" w:hAnsi="Times New Roman" w:cs="Times New Roman"/>
          <w:sz w:val="24"/>
          <w:szCs w:val="24"/>
        </w:rP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00811601083010037140,</w:t>
      </w:r>
      <w:r w:rsidRPr="00006320" w:rsidR="00006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320" w:rsidR="00006320">
        <w:rPr>
          <w:rFonts w:ascii="Times New Roman" w:hAnsi="Times New Roman" w:cs="Times New Roman"/>
          <w:bCs/>
          <w:sz w:val="24"/>
          <w:szCs w:val="24"/>
        </w:rPr>
        <w:t xml:space="preserve">УИН </w:t>
      </w:r>
      <w:r w:rsidR="00AD0592">
        <w:rPr>
          <w:rFonts w:ascii="Times New Roman" w:hAnsi="Times New Roman" w:cs="Times New Roman"/>
          <w:bCs/>
          <w:sz w:val="24"/>
          <w:szCs w:val="24"/>
        </w:rPr>
        <w:t>*</w:t>
      </w:r>
      <w:r w:rsidRPr="00006320" w:rsidR="00006320">
        <w:rPr>
          <w:rFonts w:ascii="Times New Roman" w:hAnsi="Times New Roman" w:cs="Times New Roman"/>
          <w:bCs/>
          <w:sz w:val="24"/>
          <w:szCs w:val="24"/>
        </w:rPr>
        <w:t>.</w:t>
      </w:r>
    </w:p>
    <w:p w:rsidR="00CE67D1" w:rsidRPr="00006320" w:rsidP="000063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20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уплату административного штрафа, необходимо представить суду. </w:t>
      </w:r>
    </w:p>
    <w:p w:rsidR="00CE67D1" w:rsidRPr="00CE67D1" w:rsidP="00006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320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</w:t>
      </w:r>
      <w:r w:rsidRPr="00CE67D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E67D1" w:rsidRPr="00CE67D1" w:rsidP="000063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E67D1" w:rsidRPr="00CE67D1" w:rsidP="000063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CE67D1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CE67D1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CE67D1" w:rsidRPr="00CE67D1" w:rsidP="0000632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E67D1" w:rsidRPr="00CE67D1" w:rsidP="00006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7D1">
        <w:rPr>
          <w:rFonts w:ascii="Times New Roman" w:hAnsi="Times New Roman" w:cs="Times New Roman"/>
          <w:sz w:val="24"/>
          <w:szCs w:val="24"/>
        </w:rPr>
        <w:t>Мировой судья                               Н.В. Черникова</w:t>
      </w:r>
    </w:p>
    <w:p w:rsidR="00CE67D1" w:rsidRPr="00CE67D1" w:rsidP="0000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0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7D1" w:rsidRPr="00CE67D1" w:rsidP="0000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00632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D1"/>
    <w:rsid w:val="00006320"/>
    <w:rsid w:val="00AD0592"/>
    <w:rsid w:val="00CB4D29"/>
    <w:rsid w:val="00CE67D1"/>
    <w:rsid w:val="00DE53DC"/>
    <w:rsid w:val="00E565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F269F6-2334-4DBD-8A9F-2480B6C9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5D6"/>
  </w:style>
  <w:style w:type="paragraph" w:styleId="Heading1">
    <w:name w:val="heading 1"/>
    <w:basedOn w:val="Normal"/>
    <w:next w:val="Normal"/>
    <w:link w:val="1"/>
    <w:qFormat/>
    <w:rsid w:val="00CE67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67D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"/>
    <w:unhideWhenUsed/>
    <w:rsid w:val="00CE6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rsid w:val="00CE67D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6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PlainText">
    <w:name w:val="Plain Text"/>
    <w:basedOn w:val="Normal"/>
    <w:link w:val="a0"/>
    <w:unhideWhenUsed/>
    <w:rsid w:val="00CE67D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CE67D1"/>
    <w:rPr>
      <w:rFonts w:ascii="Consolas" w:eastAsia="Times New Roman" w:hAnsi="Consolas" w:cs="Times New Roman"/>
      <w:sz w:val="21"/>
      <w:szCs w:val="21"/>
    </w:rPr>
  </w:style>
  <w:style w:type="paragraph" w:customStyle="1" w:styleId="Standard">
    <w:name w:val="Standard"/>
    <w:rsid w:val="00CE67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CE67D1"/>
    <w:pPr>
      <w:suppressAutoHyphens/>
      <w:spacing w:after="0" w:line="240" w:lineRule="auto"/>
    </w:pPr>
    <w:rPr>
      <w:rFonts w:ascii="Calibri" w:eastAsia="Arial Unicode MS" w:hAnsi="Calibri" w:cs="Times New Roman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