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46C1" w:rsidP="004B57C3">
      <w:pPr>
        <w:spacing w:after="0" w:line="240" w:lineRule="auto"/>
        <w:jc w:val="right"/>
        <w:rPr>
          <w:rFonts w:ascii="Times New Roman" w:hAnsi="Times New Roman" w:cs="Times New Roman"/>
          <w:sz w:val="18"/>
          <w:szCs w:val="18"/>
        </w:rPr>
      </w:pPr>
      <w:r w:rsidRPr="004B57C3">
        <w:rPr>
          <w:rFonts w:ascii="Times New Roman" w:hAnsi="Times New Roman" w:cs="Times New Roman"/>
          <w:sz w:val="18"/>
          <w:szCs w:val="18"/>
        </w:rPr>
        <w:t xml:space="preserve">                                                                                                        </w:t>
      </w:r>
    </w:p>
    <w:p w:rsidR="00C946C1" w:rsidRPr="00C02FFB" w:rsidP="004B57C3">
      <w:pPr>
        <w:spacing w:after="0" w:line="240" w:lineRule="auto"/>
        <w:jc w:val="right"/>
        <w:rPr>
          <w:rFonts w:ascii="Times New Roman" w:hAnsi="Times New Roman" w:cs="Times New Roman"/>
          <w:sz w:val="24"/>
          <w:szCs w:val="24"/>
        </w:rPr>
      </w:pPr>
      <w:r w:rsidRPr="00C02FFB">
        <w:rPr>
          <w:rFonts w:ascii="Times New Roman" w:hAnsi="Times New Roman" w:cs="Times New Roman"/>
          <w:sz w:val="24"/>
          <w:szCs w:val="24"/>
        </w:rPr>
        <w:t xml:space="preserve">УИД </w:t>
      </w:r>
      <w:r w:rsidR="005A66E2">
        <w:rPr>
          <w:rFonts w:ascii="Times New Roman" w:hAnsi="Times New Roman" w:cs="Times New Roman"/>
          <w:sz w:val="24"/>
          <w:szCs w:val="24"/>
        </w:rPr>
        <w:t>**</w:t>
      </w:r>
    </w:p>
    <w:p w:rsidR="00662E58" w:rsidRPr="00C02FFB" w:rsidP="004B57C3">
      <w:pPr>
        <w:pStyle w:val="NoSpacing"/>
        <w:jc w:val="center"/>
        <w:rPr>
          <w:rFonts w:ascii="Times New Roman" w:hAnsi="Times New Roman" w:cs="Times New Roman"/>
          <w:sz w:val="24"/>
          <w:szCs w:val="24"/>
        </w:rPr>
      </w:pPr>
      <w:r w:rsidRPr="00C02FFB">
        <w:rPr>
          <w:rFonts w:ascii="Times New Roman" w:hAnsi="Times New Roman" w:cs="Times New Roman"/>
          <w:sz w:val="24"/>
          <w:szCs w:val="24"/>
        </w:rPr>
        <w:t>ПОСТАНОВЛЕНИЕ  №</w:t>
      </w:r>
      <w:r w:rsidRPr="00C02FFB">
        <w:rPr>
          <w:rFonts w:ascii="Times New Roman" w:hAnsi="Times New Roman" w:cs="Times New Roman"/>
          <w:sz w:val="24"/>
          <w:szCs w:val="24"/>
        </w:rPr>
        <w:t>05-</w:t>
      </w:r>
      <w:r w:rsidR="005A66E2">
        <w:rPr>
          <w:rFonts w:ascii="Times New Roman" w:hAnsi="Times New Roman" w:cs="Times New Roman"/>
          <w:sz w:val="24"/>
          <w:szCs w:val="24"/>
        </w:rPr>
        <w:t>**</w:t>
      </w:r>
      <w:r w:rsidRPr="00C02FFB">
        <w:rPr>
          <w:rFonts w:ascii="Times New Roman" w:hAnsi="Times New Roman" w:cs="Times New Roman"/>
          <w:sz w:val="24"/>
          <w:szCs w:val="24"/>
        </w:rPr>
        <w:t>/1/2024</w:t>
      </w:r>
    </w:p>
    <w:p w:rsidR="00662E58" w:rsidRPr="00C02FFB" w:rsidP="004B57C3">
      <w:pPr>
        <w:pStyle w:val="NoSpacing"/>
        <w:jc w:val="center"/>
        <w:rPr>
          <w:rFonts w:ascii="Times New Roman" w:hAnsi="Times New Roman" w:cs="Times New Roman"/>
          <w:sz w:val="24"/>
          <w:szCs w:val="24"/>
        </w:rPr>
      </w:pPr>
      <w:r w:rsidRPr="00C02FFB">
        <w:rPr>
          <w:rFonts w:ascii="Times New Roman" w:hAnsi="Times New Roman" w:cs="Times New Roman"/>
          <w:sz w:val="24"/>
          <w:szCs w:val="24"/>
        </w:rPr>
        <w:t>по делу об административном правонарушении</w:t>
      </w:r>
    </w:p>
    <w:p w:rsidR="00662E58" w:rsidP="004B57C3">
      <w:pPr>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27 марта 2024 года</w:t>
      </w:r>
      <w:r w:rsidR="00C946C1">
        <w:rPr>
          <w:rFonts w:ascii="Times New Roman" w:hAnsi="Times New Roman" w:cs="Times New Roman"/>
          <w:sz w:val="24"/>
          <w:szCs w:val="24"/>
        </w:rPr>
        <w:t xml:space="preserve">        </w:t>
      </w:r>
      <w:r w:rsidRPr="00C02FFB" w:rsidR="004B57C3">
        <w:rPr>
          <w:rFonts w:ascii="Times New Roman" w:hAnsi="Times New Roman" w:cs="Times New Roman"/>
          <w:sz w:val="24"/>
          <w:szCs w:val="24"/>
        </w:rPr>
        <w:t xml:space="preserve">                  </w:t>
      </w:r>
      <w:r w:rsidRPr="00C02FFB">
        <w:rPr>
          <w:rFonts w:ascii="Times New Roman" w:hAnsi="Times New Roman" w:cs="Times New Roman"/>
          <w:sz w:val="24"/>
          <w:szCs w:val="24"/>
        </w:rPr>
        <w:t xml:space="preserve">         </w:t>
      </w:r>
      <w:r w:rsidRPr="00C02FFB" w:rsidR="004B57C3">
        <w:rPr>
          <w:rFonts w:ascii="Times New Roman" w:hAnsi="Times New Roman" w:cs="Times New Roman"/>
          <w:sz w:val="24"/>
          <w:szCs w:val="24"/>
        </w:rPr>
        <w:t xml:space="preserve">                                           </w:t>
      </w:r>
      <w:r w:rsidRPr="00C02FFB">
        <w:rPr>
          <w:rFonts w:ascii="Times New Roman" w:hAnsi="Times New Roman" w:cs="Times New Roman"/>
          <w:sz w:val="24"/>
          <w:szCs w:val="24"/>
        </w:rPr>
        <w:t xml:space="preserve">                    с. Красногвардейское</w:t>
      </w:r>
    </w:p>
    <w:p w:rsidR="00C946C1" w:rsidRPr="00C02FFB" w:rsidP="004B57C3">
      <w:pPr>
        <w:spacing w:after="0" w:line="240" w:lineRule="auto"/>
        <w:jc w:val="both"/>
        <w:rPr>
          <w:rFonts w:ascii="Times New Roman" w:hAnsi="Times New Roman" w:cs="Times New Roman"/>
          <w:sz w:val="24"/>
          <w:szCs w:val="24"/>
        </w:rPr>
      </w:pPr>
    </w:p>
    <w:p w:rsidR="00662E58" w:rsidRPr="00C02FFB" w:rsidP="004B57C3">
      <w:pPr>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Суд, в составе председательствующего, мирового   судьи   судебного   участка    № 1    Красногвардейского   </w:t>
      </w:r>
      <w:r w:rsidRPr="00C02FFB">
        <w:rPr>
          <w:rFonts w:ascii="Times New Roman" w:hAnsi="Times New Roman" w:cs="Times New Roman"/>
          <w:sz w:val="24"/>
          <w:szCs w:val="24"/>
        </w:rPr>
        <w:t>района  Ставропольского</w:t>
      </w:r>
      <w:r w:rsidRPr="00C02FFB">
        <w:rPr>
          <w:rFonts w:ascii="Times New Roman" w:hAnsi="Times New Roman" w:cs="Times New Roman"/>
          <w:sz w:val="24"/>
          <w:szCs w:val="24"/>
        </w:rPr>
        <w:t xml:space="preserve"> края </w:t>
      </w:r>
      <w:r w:rsidRPr="00C02FFB">
        <w:rPr>
          <w:rFonts w:ascii="Times New Roman" w:hAnsi="Times New Roman" w:cs="Times New Roman"/>
          <w:sz w:val="24"/>
          <w:szCs w:val="24"/>
        </w:rPr>
        <w:t>Черниковой</w:t>
      </w:r>
      <w:r w:rsidRPr="00C02FFB">
        <w:rPr>
          <w:rFonts w:ascii="Times New Roman" w:hAnsi="Times New Roman" w:cs="Times New Roman"/>
          <w:sz w:val="24"/>
          <w:szCs w:val="24"/>
        </w:rPr>
        <w:t xml:space="preserve"> Н.В.,</w:t>
      </w:r>
    </w:p>
    <w:p w:rsidR="00662E58" w:rsidRPr="00C02FFB" w:rsidP="004B57C3">
      <w:pPr>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w:t>
      </w:r>
      <w:r w:rsidRPr="00C02FFB">
        <w:rPr>
          <w:rFonts w:ascii="Times New Roman" w:hAnsi="Times New Roman" w:cs="Times New Roman"/>
          <w:sz w:val="24"/>
          <w:szCs w:val="24"/>
        </w:rPr>
        <w:t xml:space="preserve">при помощнике мирового судьи судебного   участка    № 1    Красногвардейского   </w:t>
      </w:r>
      <w:r w:rsidRPr="00C02FFB">
        <w:rPr>
          <w:rFonts w:ascii="Times New Roman" w:hAnsi="Times New Roman" w:cs="Times New Roman"/>
          <w:sz w:val="24"/>
          <w:szCs w:val="24"/>
        </w:rPr>
        <w:t>района  Ставропольского</w:t>
      </w:r>
      <w:r w:rsidRPr="00C02FFB">
        <w:rPr>
          <w:rFonts w:ascii="Times New Roman" w:hAnsi="Times New Roman" w:cs="Times New Roman"/>
          <w:sz w:val="24"/>
          <w:szCs w:val="24"/>
        </w:rPr>
        <w:t xml:space="preserve"> края Нигарян А.В.,</w:t>
      </w:r>
    </w:p>
    <w:p w:rsidR="00662E58" w:rsidRPr="00C02FFB" w:rsidP="004B57C3">
      <w:pPr>
        <w:spacing w:after="0" w:line="240" w:lineRule="auto"/>
        <w:jc w:val="both"/>
        <w:rPr>
          <w:rFonts w:ascii="Times New Roman" w:hAnsi="Times New Roman" w:cs="Times New Roman"/>
          <w:b/>
          <w:bCs/>
          <w:sz w:val="24"/>
          <w:szCs w:val="24"/>
        </w:rPr>
      </w:pPr>
      <w:r w:rsidRPr="00C02FFB">
        <w:rPr>
          <w:rFonts w:ascii="Times New Roman" w:hAnsi="Times New Roman" w:cs="Times New Roman"/>
          <w:sz w:val="24"/>
          <w:szCs w:val="24"/>
        </w:rPr>
        <w:t xml:space="preserve">               </w:t>
      </w:r>
      <w:r w:rsidRPr="00C02FFB">
        <w:rPr>
          <w:rFonts w:ascii="Times New Roman" w:hAnsi="Times New Roman" w:cs="Times New Roman"/>
          <w:sz w:val="24"/>
          <w:szCs w:val="24"/>
        </w:rPr>
        <w:t>с участием прокурора - помощника прокурора Красногвардейского района Ставропольского края Шароновой М.Р.,</w:t>
      </w:r>
    </w:p>
    <w:p w:rsidR="00662E58" w:rsidRPr="00C02FFB" w:rsidP="004B57C3">
      <w:pPr>
        <w:tabs>
          <w:tab w:val="left" w:pos="1320"/>
          <w:tab w:val="left" w:pos="1700"/>
        </w:tabs>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w:t>
      </w:r>
      <w:r w:rsidRPr="00C02FFB">
        <w:rPr>
          <w:rFonts w:ascii="Times New Roman" w:hAnsi="Times New Roman" w:cs="Times New Roman"/>
          <w:sz w:val="24"/>
          <w:szCs w:val="24"/>
        </w:rPr>
        <w:t xml:space="preserve">рассмотрев   в   открытом   судебном   заседании   в зале суда дело об административном </w:t>
      </w:r>
      <w:r w:rsidRPr="00C02FFB">
        <w:rPr>
          <w:rFonts w:ascii="Times New Roman" w:hAnsi="Times New Roman" w:cs="Times New Roman"/>
          <w:sz w:val="24"/>
          <w:szCs w:val="24"/>
        </w:rPr>
        <w:t>правонарушении  в</w:t>
      </w:r>
      <w:r w:rsidRPr="00C02FFB">
        <w:rPr>
          <w:rFonts w:ascii="Times New Roman" w:hAnsi="Times New Roman" w:cs="Times New Roman"/>
          <w:sz w:val="24"/>
          <w:szCs w:val="24"/>
        </w:rPr>
        <w:t xml:space="preserve"> отношении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w:t>
      </w:r>
      <w:r w:rsidR="005A66E2">
        <w:rPr>
          <w:rFonts w:ascii="Times New Roman" w:hAnsi="Times New Roman" w:cs="Times New Roman"/>
          <w:sz w:val="24"/>
          <w:szCs w:val="24"/>
        </w:rPr>
        <w:t>**</w:t>
      </w:r>
      <w:r w:rsidRPr="00C02FFB">
        <w:rPr>
          <w:rFonts w:ascii="Times New Roman" w:hAnsi="Times New Roman" w:cs="Times New Roman"/>
          <w:bCs/>
          <w:sz w:val="24"/>
          <w:szCs w:val="24"/>
        </w:rPr>
        <w:t>,</w:t>
      </w:r>
      <w:r w:rsidRPr="00C02FFB">
        <w:rPr>
          <w:rFonts w:ascii="Times New Roman" w:hAnsi="Times New Roman" w:cs="Times New Roman"/>
          <w:sz w:val="24"/>
          <w:szCs w:val="24"/>
        </w:rPr>
        <w:t xml:space="preserve"> ранее к административной  ответственности не привлекался, в   совершении  административного правонарушения, предусмотренного ч.1 ст.5.61 Кодекса Российской Федерации об административных правонарушениях, </w:t>
      </w:r>
    </w:p>
    <w:p w:rsidR="00662E58" w:rsidRPr="00C02FFB" w:rsidP="004B57C3">
      <w:pPr>
        <w:tabs>
          <w:tab w:val="left" w:pos="2500"/>
        </w:tabs>
        <w:spacing w:after="0" w:line="240" w:lineRule="auto"/>
        <w:jc w:val="center"/>
        <w:rPr>
          <w:rFonts w:ascii="Times New Roman" w:hAnsi="Times New Roman" w:cs="Times New Roman"/>
          <w:bCs/>
          <w:sz w:val="24"/>
          <w:szCs w:val="24"/>
        </w:rPr>
      </w:pPr>
      <w:r w:rsidRPr="00C02FFB">
        <w:rPr>
          <w:rFonts w:ascii="Times New Roman" w:hAnsi="Times New Roman" w:cs="Times New Roman"/>
          <w:bCs/>
          <w:sz w:val="24"/>
          <w:szCs w:val="24"/>
        </w:rPr>
        <w:t>установил:</w:t>
      </w:r>
    </w:p>
    <w:p w:rsidR="00662E58" w:rsidRPr="00C02FFB" w:rsidP="004B57C3">
      <w:pPr>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примерно в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часа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минут, на пляже, расположенном позади здания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по адресу: </w:t>
      </w:r>
      <w:r w:rsidR="005A66E2">
        <w:rPr>
          <w:rFonts w:ascii="Times New Roman" w:hAnsi="Times New Roman" w:cs="Times New Roman"/>
          <w:sz w:val="24"/>
          <w:szCs w:val="24"/>
        </w:rPr>
        <w:t>**</w:t>
      </w:r>
      <w:r w:rsidRPr="00C02FFB" w:rsidR="004B57C3">
        <w:rPr>
          <w:rFonts w:ascii="Times New Roman" w:hAnsi="Times New Roman" w:cs="Times New Roman"/>
          <w:sz w:val="24"/>
          <w:szCs w:val="24"/>
        </w:rPr>
        <w:t xml:space="preserve">, между </w:t>
      </w:r>
      <w:r w:rsidR="005A66E2">
        <w:rPr>
          <w:rFonts w:ascii="Times New Roman" w:hAnsi="Times New Roman" w:cs="Times New Roman"/>
          <w:sz w:val="24"/>
          <w:szCs w:val="24"/>
        </w:rPr>
        <w:t>Н.В.Ю.</w:t>
      </w:r>
      <w:r w:rsidR="005A66E2">
        <w:rPr>
          <w:rFonts w:ascii="Times New Roman" w:hAnsi="Times New Roman" w:cs="Times New Roman"/>
          <w:sz w:val="24"/>
          <w:szCs w:val="24"/>
        </w:rPr>
        <w:t xml:space="preserve"> </w:t>
      </w:r>
      <w:r w:rsidRPr="00C02FFB" w:rsidR="004B57C3">
        <w:rPr>
          <w:rFonts w:ascii="Times New Roman" w:hAnsi="Times New Roman" w:cs="Times New Roman"/>
          <w:sz w:val="24"/>
          <w:szCs w:val="24"/>
        </w:rPr>
        <w:t xml:space="preserve">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возник словесный конфликт, в ходе которого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размахивал кулаками, громко кричал матом и оскорблял </w:t>
      </w:r>
      <w:r w:rsidR="005A66E2">
        <w:rPr>
          <w:rFonts w:ascii="Times New Roman" w:hAnsi="Times New Roman" w:cs="Times New Roman"/>
          <w:sz w:val="24"/>
          <w:szCs w:val="24"/>
        </w:rPr>
        <w:t>***</w:t>
      </w:r>
      <w:r w:rsidRPr="00C02FFB">
        <w:rPr>
          <w:rFonts w:ascii="Times New Roman" w:hAnsi="Times New Roman" w:cs="Times New Roman"/>
          <w:sz w:val="24"/>
          <w:szCs w:val="24"/>
        </w:rPr>
        <w:t>, чем оскорбил ее честь и достоинство.</w:t>
      </w:r>
    </w:p>
    <w:p w:rsidR="00662E58" w:rsidRPr="00C02FFB" w:rsidP="004B57C3">
      <w:pPr>
        <w:pStyle w:val="NoSpacing"/>
        <w:jc w:val="both"/>
        <w:rPr>
          <w:rFonts w:ascii="Times New Roman" w:hAnsi="Times New Roman" w:cs="Times New Roman"/>
          <w:sz w:val="24"/>
          <w:szCs w:val="24"/>
        </w:rPr>
      </w:pPr>
      <w:r w:rsidRPr="00C02FFB">
        <w:rPr>
          <w:rFonts w:ascii="Times New Roman" w:hAnsi="Times New Roman" w:cs="Times New Roman"/>
          <w:sz w:val="24"/>
          <w:szCs w:val="24"/>
        </w:rPr>
        <w:t xml:space="preserve">             </w:t>
      </w:r>
      <w:r w:rsidRPr="00C02FFB">
        <w:rPr>
          <w:rFonts w:ascii="Times New Roman" w:hAnsi="Times New Roman" w:cs="Times New Roman"/>
          <w:sz w:val="24"/>
          <w:szCs w:val="24"/>
        </w:rPr>
        <w:t>В</w:t>
      </w:r>
      <w:r w:rsidRPr="00C02FFB" w:rsidR="004B57C3">
        <w:rPr>
          <w:rFonts w:ascii="Times New Roman" w:hAnsi="Times New Roman" w:cs="Times New Roman"/>
          <w:sz w:val="24"/>
          <w:szCs w:val="24"/>
        </w:rPr>
        <w:t xml:space="preserve"> </w:t>
      </w:r>
      <w:r w:rsidRPr="00C02FFB">
        <w:rPr>
          <w:rFonts w:ascii="Times New Roman" w:hAnsi="Times New Roman" w:cs="Times New Roman"/>
          <w:sz w:val="24"/>
          <w:szCs w:val="24"/>
        </w:rPr>
        <w:t>судебное</w:t>
      </w:r>
      <w:r w:rsidRPr="00C02FFB" w:rsidR="004B57C3">
        <w:rPr>
          <w:rFonts w:ascii="Times New Roman" w:hAnsi="Times New Roman" w:cs="Times New Roman"/>
          <w:sz w:val="24"/>
          <w:szCs w:val="24"/>
        </w:rPr>
        <w:t xml:space="preserve"> </w:t>
      </w:r>
      <w:r w:rsidRPr="00C02FFB">
        <w:rPr>
          <w:rFonts w:ascii="Times New Roman" w:hAnsi="Times New Roman" w:cs="Times New Roman"/>
          <w:sz w:val="24"/>
          <w:szCs w:val="24"/>
        </w:rPr>
        <w:t>заседании</w:t>
      </w:r>
      <w:r w:rsidRPr="00C02FFB">
        <w:rPr>
          <w:rFonts w:ascii="Times New Roman" w:hAnsi="Times New Roman" w:cs="Times New Roman"/>
          <w:sz w:val="24"/>
          <w:szCs w:val="24"/>
        </w:rPr>
        <w:t xml:space="preserve"> лицо, в отношении которого ведется производство по делу об административном правонарушении,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не явился, направленная ему судебная повестка возвращена мировому судьей за истечением срока хранения.                </w:t>
      </w:r>
    </w:p>
    <w:p w:rsidR="00662E58" w:rsidRPr="00C02FFB" w:rsidP="004B57C3">
      <w:pPr>
        <w:pStyle w:val="NoSpacing"/>
        <w:jc w:val="both"/>
        <w:rPr>
          <w:rFonts w:ascii="Times New Roman" w:hAnsi="Times New Roman" w:cs="Times New Roman"/>
          <w:sz w:val="24"/>
          <w:szCs w:val="24"/>
        </w:rPr>
      </w:pPr>
      <w:r w:rsidRPr="00C02FFB">
        <w:rPr>
          <w:rFonts w:ascii="Times New Roman" w:hAnsi="Times New Roman" w:cs="Times New Roman"/>
          <w:sz w:val="24"/>
          <w:szCs w:val="24"/>
        </w:rPr>
        <w:t xml:space="preserve">             Разрешая вопрос о возможности рассмотрения дела в отсутствии лица, в отношении которого ведется производство по делу об административном правонарушении, мировой судья принимает во внимание следующее. </w:t>
      </w:r>
    </w:p>
    <w:p w:rsidR="00662E58" w:rsidRPr="00C02FFB" w:rsidP="004B57C3">
      <w:pPr>
        <w:pStyle w:val="NoSpacing"/>
        <w:jc w:val="both"/>
        <w:rPr>
          <w:rFonts w:ascii="Times New Roman" w:hAnsi="Times New Roman" w:cs="Times New Roman"/>
          <w:sz w:val="24"/>
          <w:szCs w:val="24"/>
        </w:rPr>
      </w:pPr>
      <w:r w:rsidRPr="00C02FFB">
        <w:rPr>
          <w:rFonts w:ascii="Times New Roman" w:hAnsi="Times New Roman" w:cs="Times New Roman"/>
          <w:sz w:val="24"/>
          <w:szCs w:val="24"/>
        </w:rPr>
        <w:t xml:space="preserve">            </w:t>
      </w:r>
      <w:hyperlink r:id="rId4" w:history="1">
        <w:r w:rsidRPr="00C02FFB">
          <w:rPr>
            <w:rFonts w:ascii="Times New Roman" w:hAnsi="Times New Roman" w:cs="Times New Roman"/>
            <w:color w:val="0000FF"/>
            <w:sz w:val="24"/>
            <w:szCs w:val="24"/>
          </w:rPr>
          <w:t>Частями 1</w:t>
        </w:r>
      </w:hyperlink>
      <w:r w:rsidRPr="00C02FFB">
        <w:rPr>
          <w:rFonts w:ascii="Times New Roman" w:hAnsi="Times New Roman" w:cs="Times New Roman"/>
          <w:sz w:val="24"/>
          <w:szCs w:val="24"/>
        </w:rPr>
        <w:t xml:space="preserve">, </w:t>
      </w:r>
      <w:hyperlink r:id="rId5" w:history="1">
        <w:r w:rsidRPr="00C02FFB">
          <w:rPr>
            <w:rFonts w:ascii="Times New Roman" w:hAnsi="Times New Roman" w:cs="Times New Roman"/>
            <w:color w:val="0000FF"/>
            <w:sz w:val="24"/>
            <w:szCs w:val="24"/>
          </w:rPr>
          <w:t>2 статьи 25.15</w:t>
        </w:r>
      </w:hyperlink>
      <w:r w:rsidRPr="00C02FFB">
        <w:rPr>
          <w:rFonts w:ascii="Times New Roman" w:hAnsi="Times New Roman" w:cs="Times New Roman"/>
          <w:sz w:val="24"/>
          <w:szCs w:val="24"/>
        </w:rPr>
        <w:t xml:space="preserve"> Кодекса Российской Федерации об административных правонарушениях установлено, что лица, участвующие в производстве по делу об административном правонарушении, извещаются или вызываются в суд,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w:t>
      </w:r>
    </w:p>
    <w:p w:rsidR="00662E58" w:rsidRPr="00C02FFB" w:rsidP="004B57C3">
      <w:pPr>
        <w:pStyle w:val="NoSpacing"/>
        <w:jc w:val="both"/>
        <w:rPr>
          <w:rFonts w:ascii="Times New Roman" w:hAnsi="Times New Roman" w:cs="Times New Roman"/>
          <w:sz w:val="24"/>
          <w:szCs w:val="24"/>
        </w:rPr>
      </w:pPr>
      <w:r w:rsidRPr="00C02FFB">
        <w:rPr>
          <w:rFonts w:ascii="Times New Roman" w:hAnsi="Times New Roman" w:cs="Times New Roman"/>
          <w:sz w:val="24"/>
          <w:szCs w:val="24"/>
        </w:rPr>
        <w:t xml:space="preserve">     При этом согласно разъяснению, приведенному в </w:t>
      </w:r>
      <w:hyperlink r:id="rId6" w:history="1">
        <w:r w:rsidRPr="00C02FFB">
          <w:rPr>
            <w:rFonts w:ascii="Times New Roman" w:hAnsi="Times New Roman" w:cs="Times New Roman"/>
            <w:color w:val="0000FF"/>
            <w:sz w:val="24"/>
            <w:szCs w:val="24"/>
          </w:rPr>
          <w:t>абзаце втором пункта 6</w:t>
        </w:r>
      </w:hyperlink>
      <w:r w:rsidRPr="00C02FFB">
        <w:rPr>
          <w:rFonts w:ascii="Times New Roman" w:hAnsi="Times New Roman" w:cs="Times New Roman"/>
          <w:sz w:val="24"/>
          <w:szCs w:val="24"/>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 N 343.</w:t>
      </w:r>
    </w:p>
    <w:p w:rsidR="00662E58" w:rsidRPr="00C02FFB" w:rsidP="004B57C3">
      <w:pPr>
        <w:pStyle w:val="NoSpacing"/>
        <w:jc w:val="both"/>
        <w:rPr>
          <w:rFonts w:ascii="Times New Roman" w:hAnsi="Times New Roman" w:cs="Times New Roman"/>
          <w:sz w:val="24"/>
          <w:szCs w:val="24"/>
        </w:rPr>
      </w:pPr>
      <w:r w:rsidRPr="00C02FFB">
        <w:rPr>
          <w:rFonts w:ascii="Times New Roman" w:hAnsi="Times New Roman" w:cs="Times New Roman"/>
          <w:sz w:val="24"/>
          <w:szCs w:val="24"/>
        </w:rPr>
        <w:t xml:space="preserve">    Судебное извещение о месте и времени рассмотрения дела направлено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заказным письмом с уведомлением о вручении, что согласуется с положениями </w:t>
      </w:r>
      <w:hyperlink r:id="rId7" w:history="1">
        <w:r w:rsidRPr="00C02FFB">
          <w:rPr>
            <w:rFonts w:ascii="Times New Roman" w:hAnsi="Times New Roman" w:cs="Times New Roman"/>
            <w:color w:val="0000FF"/>
            <w:sz w:val="24"/>
            <w:szCs w:val="24"/>
          </w:rPr>
          <w:t>статьи 25.15</w:t>
        </w:r>
      </w:hyperlink>
      <w:r w:rsidRPr="00C02FFB">
        <w:rPr>
          <w:rFonts w:ascii="Times New Roman" w:hAnsi="Times New Roman" w:cs="Times New Roman"/>
          <w:sz w:val="24"/>
          <w:szCs w:val="24"/>
        </w:rPr>
        <w:t xml:space="preserve"> Кодекса Российской Федерации об административных правонарушениях. Согласно </w:t>
      </w:r>
      <w:r w:rsidRPr="00C02FFB">
        <w:rPr>
          <w:rFonts w:ascii="Times New Roman" w:hAnsi="Times New Roman" w:cs="Times New Roman"/>
          <w:sz w:val="24"/>
          <w:szCs w:val="24"/>
        </w:rPr>
        <w:t>отчету</w:t>
      </w:r>
      <w:r w:rsidRPr="00C02FFB">
        <w:rPr>
          <w:rFonts w:ascii="Times New Roman" w:hAnsi="Times New Roman" w:cs="Times New Roman"/>
          <w:sz w:val="24"/>
          <w:szCs w:val="24"/>
        </w:rPr>
        <w:t xml:space="preserve"> об отслеживании отправления с почтовым идентификатором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неудачная попытка вручения.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судебная повестка возвращена отправителю из-за истечения срока хранения.</w:t>
      </w:r>
    </w:p>
    <w:p w:rsidR="00662E58" w:rsidRPr="00C02FFB" w:rsidP="004B57C3">
      <w:pPr>
        <w:pStyle w:val="NoSpacing"/>
        <w:jc w:val="both"/>
        <w:rPr>
          <w:rFonts w:ascii="Times New Roman" w:hAnsi="Times New Roman" w:cs="Times New Roman"/>
          <w:sz w:val="24"/>
          <w:szCs w:val="24"/>
        </w:rPr>
      </w:pPr>
      <w:r w:rsidRPr="00C02FFB">
        <w:rPr>
          <w:rFonts w:ascii="Times New Roman" w:hAnsi="Times New Roman" w:cs="Times New Roman"/>
          <w:sz w:val="24"/>
          <w:szCs w:val="24"/>
        </w:rPr>
        <w:t xml:space="preserve">      Таким образом, судом были приняты необходимые меры к надлежащему извещению лица, в отношении которого ведется производство по делу об административном правонарушении, о месте и времени рассмотрения дела об административном правонарушении, созданы условия, необходимые для осуществления этим лицом права на защиту.</w:t>
      </w:r>
    </w:p>
    <w:p w:rsidR="00662E58" w:rsidRPr="00C02FFB" w:rsidP="004B57C3">
      <w:pPr>
        <w:autoSpaceDE w:val="0"/>
        <w:autoSpaceDN w:val="0"/>
        <w:adjustRightInd w:val="0"/>
        <w:spacing w:after="0" w:line="240" w:lineRule="auto"/>
        <w:ind w:firstLine="540"/>
        <w:jc w:val="both"/>
        <w:rPr>
          <w:rFonts w:ascii="Times New Roman" w:hAnsi="Times New Roman" w:cs="Times New Roman"/>
          <w:bCs/>
          <w:sz w:val="24"/>
          <w:szCs w:val="24"/>
        </w:rPr>
      </w:pPr>
      <w:r w:rsidRPr="00C02FFB">
        <w:rPr>
          <w:rFonts w:ascii="Times New Roman" w:hAnsi="Times New Roman" w:cs="Times New Roman"/>
          <w:sz w:val="24"/>
          <w:szCs w:val="24"/>
        </w:rPr>
        <w:t xml:space="preserve">В судебное заседание </w:t>
      </w:r>
      <w:r w:rsidRPr="00C02FFB">
        <w:rPr>
          <w:rFonts w:ascii="Times New Roman" w:hAnsi="Times New Roman" w:cs="Times New Roman"/>
          <w:color w:val="0000FF"/>
          <w:sz w:val="24"/>
          <w:szCs w:val="24"/>
        </w:rPr>
        <w:t xml:space="preserve">потерпевшая </w:t>
      </w:r>
      <w:r w:rsidR="005A66E2">
        <w:rPr>
          <w:rFonts w:ascii="Times New Roman" w:hAnsi="Times New Roman" w:cs="Times New Roman"/>
          <w:color w:val="0000FF"/>
          <w:sz w:val="24"/>
          <w:szCs w:val="24"/>
        </w:rPr>
        <w:t>***</w:t>
      </w:r>
      <w:r w:rsidRPr="00C02FFB">
        <w:rPr>
          <w:rFonts w:ascii="Times New Roman" w:hAnsi="Times New Roman" w:cs="Times New Roman"/>
          <w:color w:val="0000FF"/>
          <w:sz w:val="24"/>
          <w:szCs w:val="24"/>
        </w:rPr>
        <w:t xml:space="preserve">, </w:t>
      </w:r>
      <w:r w:rsidRPr="00C02FFB">
        <w:rPr>
          <w:rFonts w:ascii="Times New Roman" w:hAnsi="Times New Roman" w:cs="Times New Roman"/>
          <w:sz w:val="24"/>
          <w:szCs w:val="24"/>
        </w:rPr>
        <w:t xml:space="preserve">извещенная надлежащим образом в судебное заседание, не явилась, предоставив заявление с просьбой рассмотреть дело в ее отсутствие, просит назначить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наказание по всей строгости закона</w:t>
      </w:r>
      <w:r w:rsidRPr="00C02FFB">
        <w:rPr>
          <w:rFonts w:ascii="Times New Roman" w:hAnsi="Times New Roman" w:cs="Times New Roman"/>
          <w:bCs/>
          <w:sz w:val="24"/>
          <w:szCs w:val="24"/>
        </w:rPr>
        <w:t>.</w:t>
      </w:r>
    </w:p>
    <w:p w:rsidR="00662E58" w:rsidRPr="00C02FFB" w:rsidP="004B57C3">
      <w:pPr>
        <w:autoSpaceDE w:val="0"/>
        <w:autoSpaceDN w:val="0"/>
        <w:adjustRightInd w:val="0"/>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 xml:space="preserve">При таких обстоятельствах дело об административном правонарушении в отношении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подлежит рассмотрению в соответствии с положениями ч. 2 ст. 25.1 Кодекса Российской Федерации об административных правонарушениях, в отсутствие лица, в отношении которого ведется производство по делу об административном правонарушении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потерпевшей </w:t>
      </w:r>
      <w:r w:rsidR="005A66E2">
        <w:rPr>
          <w:rFonts w:ascii="Times New Roman" w:hAnsi="Times New Roman" w:cs="Times New Roman"/>
          <w:sz w:val="24"/>
          <w:szCs w:val="24"/>
        </w:rPr>
        <w:t>***</w:t>
      </w:r>
    </w:p>
    <w:p w:rsidR="00662E58" w:rsidRPr="00C02FFB" w:rsidP="004B57C3">
      <w:pPr>
        <w:pStyle w:val="ConsPlusNormal"/>
        <w:ind w:firstLine="540"/>
        <w:jc w:val="both"/>
        <w:rPr>
          <w:sz w:val="24"/>
          <w:szCs w:val="24"/>
        </w:rPr>
      </w:pPr>
      <w:r w:rsidRPr="00C02FFB">
        <w:rPr>
          <w:sz w:val="24"/>
          <w:szCs w:val="24"/>
        </w:rPr>
        <w:t xml:space="preserve">В судебном заседании помощник прокурора Красногвардейского района Ставропольского края Шаронова М.Р. пояснила, что в действиях </w:t>
      </w:r>
      <w:r w:rsidR="005A66E2">
        <w:rPr>
          <w:sz w:val="24"/>
          <w:szCs w:val="24"/>
        </w:rPr>
        <w:t>Н.В.Ю.</w:t>
      </w:r>
      <w:r w:rsidRPr="00C02FFB">
        <w:rPr>
          <w:sz w:val="24"/>
          <w:szCs w:val="24"/>
        </w:rPr>
        <w:t xml:space="preserve"> усматривается состав административного правонарушения, предусмотренного ч. 1 ст. 5.61 Кодекса Российской Федерации об административных правонарушениях и полагает, что </w:t>
      </w:r>
      <w:r w:rsidR="005A66E2">
        <w:rPr>
          <w:sz w:val="24"/>
          <w:szCs w:val="24"/>
        </w:rPr>
        <w:t>Н.В.Ю.</w:t>
      </w:r>
      <w:r w:rsidRPr="00C02FFB">
        <w:rPr>
          <w:sz w:val="24"/>
          <w:szCs w:val="24"/>
        </w:rPr>
        <w:t>, должен понести наказание в пределах санкции данной статьи.</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 xml:space="preserve"> Мировой судья, выслушав заключение помощника прокурора Красногвардейского района Ставропольского края Шаронову М.Р., исследовав материалы дела, суд приходит к следующему:</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 xml:space="preserve"> В силу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 xml:space="preserve"> В соответствии со ст. ст. 21, 23 Конституции Российской Федерации достоинство личности охраняется государством. Ничто не может быть основанием для его умаления, каждый имеет право на защиту свой чести и доброго имени.</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Согласно ч. 1 ст.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Осуществление прав и свобод человека и гражданина не должно нарушать права и свободы других лиц (часть 3 той же статьи), в частности, достоинство личности, охраняемое государством (часть 1 статьи 21).</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Из анализа данных конституционных норм в их взаимосвязи следует, что право на выражение своего мнения не допускает употребление в нем оскорбительных выражений, унижающих защищаемое конституционными нормами достоинство личности каждого.</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Оскорбительные выражения являются злоупотреблением правом на свободу слова и выражения мнения, в связи с чем, в силу статьи 10 Гражданского кодекса Российской Федерации не допускаются.</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Оскорбление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662E58" w:rsidRPr="00C02FFB" w:rsidP="004B57C3">
      <w:pPr>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За нарушение данной нормы предусмотрена ответственность по ч. 1 ст. 5.61 Кодекса Российской Федерации об административных правонарушениях - оскорбление, то есть унижение чести и достоинства другого лица, выраженное в неприличной форме.</w:t>
      </w:r>
    </w:p>
    <w:p w:rsidR="00662E58" w:rsidRPr="00C02FFB" w:rsidP="004B57C3">
      <w:pPr>
        <w:tabs>
          <w:tab w:val="left" w:pos="540"/>
        </w:tabs>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Вина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в совершении административного правонарушения, предусмотренного ч.1 ст.5.61 Кодекса Российской Федерации об административных правонарушениях, подтверждается следующими доказательствами по делу: постановлением о возбуждении дела об административном правонарушении в отношении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по ч.1 ст.5.61 Кодекса Российской Федерации об административных правонарушениях, рапортом УУП ОУУП и ПДН ОМВД России «Красногвардейский»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рапортом оперативного дежурного ДЧ ОМВД России «Красногвардейский»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Н</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В.Ю.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рапортом УУП ОУУП и ПДН ОМВД России «Красногвардейский»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рапортом УУП ОУУП и ПДН ОМВД России «Красногвардейский»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 письменными объяснениями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от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года.</w:t>
      </w:r>
    </w:p>
    <w:p w:rsidR="00662E58" w:rsidRPr="00C02FFB" w:rsidP="004B57C3">
      <w:pPr>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Мировой судья расценивает нецензурную брань, высказанную Н</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В.Ю., персонально в адрес </w:t>
      </w:r>
      <w:r w:rsidR="005A66E2">
        <w:rPr>
          <w:rFonts w:ascii="Times New Roman" w:hAnsi="Times New Roman" w:cs="Times New Roman"/>
          <w:sz w:val="24"/>
          <w:szCs w:val="24"/>
        </w:rPr>
        <w:t>***</w:t>
      </w:r>
      <w:r w:rsidRPr="00C02FFB">
        <w:rPr>
          <w:rFonts w:ascii="Times New Roman" w:hAnsi="Times New Roman" w:cs="Times New Roman"/>
          <w:sz w:val="24"/>
          <w:szCs w:val="24"/>
        </w:rPr>
        <w:t xml:space="preserve"> как неприличную форму, негативно оценивающую потерпевш</w:t>
      </w:r>
      <w:r w:rsidRPr="00C02FFB" w:rsidR="00BF4C5A">
        <w:rPr>
          <w:rFonts w:ascii="Times New Roman" w:hAnsi="Times New Roman" w:cs="Times New Roman"/>
          <w:sz w:val="24"/>
          <w:szCs w:val="24"/>
        </w:rPr>
        <w:t>ую</w:t>
      </w:r>
      <w:r w:rsidRPr="00C02FFB">
        <w:rPr>
          <w:rFonts w:ascii="Times New Roman" w:hAnsi="Times New Roman" w:cs="Times New Roman"/>
          <w:sz w:val="24"/>
          <w:szCs w:val="24"/>
        </w:rPr>
        <w:t xml:space="preserve">, а также противоречащую установленным правилам поведения, требованиям общечеловеческой морали, оскорбляющей, унижающую честь и достоинство </w:t>
      </w:r>
      <w:r w:rsidR="005A66E2">
        <w:rPr>
          <w:rFonts w:ascii="Times New Roman" w:hAnsi="Times New Roman" w:cs="Times New Roman"/>
          <w:sz w:val="24"/>
          <w:szCs w:val="24"/>
        </w:rPr>
        <w:t>***</w:t>
      </w:r>
      <w:r w:rsidRPr="00C02FFB">
        <w:rPr>
          <w:rFonts w:ascii="Times New Roman" w:hAnsi="Times New Roman" w:cs="Times New Roman"/>
          <w:sz w:val="24"/>
          <w:szCs w:val="24"/>
        </w:rPr>
        <w:t>, как отрицательную оценку последне</w:t>
      </w:r>
      <w:r w:rsidRPr="00C02FFB" w:rsidR="00BF4C5A">
        <w:rPr>
          <w:rFonts w:ascii="Times New Roman" w:hAnsi="Times New Roman" w:cs="Times New Roman"/>
          <w:sz w:val="24"/>
          <w:szCs w:val="24"/>
        </w:rPr>
        <w:t>й</w:t>
      </w:r>
      <w:r w:rsidRPr="00C02FFB">
        <w:rPr>
          <w:rFonts w:ascii="Times New Roman" w:hAnsi="Times New Roman" w:cs="Times New Roman"/>
          <w:sz w:val="24"/>
          <w:szCs w:val="24"/>
        </w:rPr>
        <w:t xml:space="preserve">. </w:t>
      </w:r>
    </w:p>
    <w:p w:rsidR="00662E58" w:rsidRPr="00C02FFB" w:rsidP="004B57C3">
      <w:pPr>
        <w:tabs>
          <w:tab w:val="left" w:pos="540"/>
        </w:tabs>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ab/>
        <w:t xml:space="preserve">Мировой судья квалифицирует действия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по ч. 1 ст. 5.61 Кодекса Российской Федерации об административных правонарушениях – оскорбление, то есть унижение чести и </w:t>
      </w:r>
      <w:r w:rsidRPr="00C02FFB">
        <w:rPr>
          <w:rFonts w:ascii="Times New Roman" w:hAnsi="Times New Roman" w:cs="Times New Roman"/>
          <w:sz w:val="24"/>
          <w:szCs w:val="24"/>
        </w:rPr>
        <w:t>достоинства другого лица, выраженное в неприличной форме, в чем и находит его вину доказанной.</w:t>
      </w:r>
    </w:p>
    <w:p w:rsidR="00662E58" w:rsidRPr="00C02FFB" w:rsidP="004B57C3">
      <w:pPr>
        <w:autoSpaceDE w:val="0"/>
        <w:autoSpaceDN w:val="0"/>
        <w:adjustRightInd w:val="0"/>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 xml:space="preserve">Настоящее постановление о привлечении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ч. 1 ст. 5.61 Кодекса Российской Федерации об административных правонарушениях, выносится мировым судьей в пределах срока давности привлечения к административной ответственности, установленного </w:t>
      </w:r>
      <w:hyperlink r:id="rId8" w:history="1">
        <w:r w:rsidRPr="00C02FFB">
          <w:rPr>
            <w:rStyle w:val="Hyperlink"/>
            <w:rFonts w:ascii="Times New Roman" w:hAnsi="Times New Roman" w:cs="Times New Roman"/>
            <w:sz w:val="24"/>
            <w:szCs w:val="24"/>
          </w:rPr>
          <w:t>частью 1 статьи 4.5</w:t>
        </w:r>
      </w:hyperlink>
      <w:r w:rsidRPr="00C02FFB">
        <w:rPr>
          <w:rFonts w:ascii="Times New Roman" w:hAnsi="Times New Roman" w:cs="Times New Roman"/>
          <w:sz w:val="24"/>
          <w:szCs w:val="24"/>
        </w:rPr>
        <w:t xml:space="preserve"> Кодекса Российской Федерации об административных правонарушениях для данной категории дел.</w:t>
      </w:r>
    </w:p>
    <w:p w:rsidR="00662E58" w:rsidRPr="00C02FFB" w:rsidP="004B57C3">
      <w:pPr>
        <w:autoSpaceDE w:val="0"/>
        <w:autoSpaceDN w:val="0"/>
        <w:adjustRightInd w:val="0"/>
        <w:spacing w:after="0" w:line="240" w:lineRule="auto"/>
        <w:ind w:firstLine="540"/>
        <w:jc w:val="both"/>
        <w:rPr>
          <w:rFonts w:ascii="Times New Roman" w:hAnsi="Times New Roman" w:cs="Times New Roman"/>
          <w:sz w:val="24"/>
          <w:szCs w:val="24"/>
        </w:rPr>
      </w:pPr>
      <w:r w:rsidRPr="00C02FFB">
        <w:rPr>
          <w:rFonts w:ascii="Times New Roman" w:hAnsi="Times New Roman" w:cs="Times New Roman"/>
          <w:sz w:val="24"/>
          <w:szCs w:val="24"/>
        </w:rPr>
        <w:t xml:space="preserve">Судом исследованы все обстоятельства и доказательства по делу, представленные сторонами, созданы все условия для его объективного и полного рассмотрения по существу, анализировались мировым судьей. Кроме исследованных в судебном заседании, других доказательств по делу, сторонами не представлено. </w:t>
      </w:r>
    </w:p>
    <w:p w:rsidR="00662E58" w:rsidRPr="00C02FFB" w:rsidP="004B57C3">
      <w:pPr>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Определяя наказание </w:t>
      </w:r>
      <w:r w:rsidR="005A66E2">
        <w:rPr>
          <w:rFonts w:ascii="Times New Roman" w:hAnsi="Times New Roman" w:cs="Times New Roman"/>
          <w:sz w:val="24"/>
          <w:szCs w:val="24"/>
        </w:rPr>
        <w:t>Н.В.Ю.</w:t>
      </w:r>
      <w:r w:rsidRPr="00C02FFB">
        <w:rPr>
          <w:rFonts w:ascii="Times New Roman" w:hAnsi="Times New Roman" w:cs="Times New Roman"/>
          <w:sz w:val="24"/>
          <w:szCs w:val="24"/>
        </w:rPr>
        <w:t>, мировой судья учитывает обстоятельства, характеризующие степень общественной опасности административного правонарушения и личность лица, совершившего административное правонарушение.</w:t>
      </w:r>
    </w:p>
    <w:p w:rsidR="00662E58" w:rsidRPr="00C02FFB" w:rsidP="004B57C3">
      <w:pPr>
        <w:pStyle w:val="BodyText"/>
        <w:tabs>
          <w:tab w:val="left" w:pos="1000"/>
        </w:tabs>
        <w:rPr>
          <w:sz w:val="24"/>
        </w:rPr>
      </w:pPr>
      <w:r w:rsidRPr="00C02FFB">
        <w:rPr>
          <w:sz w:val="24"/>
        </w:rPr>
        <w:t xml:space="preserve">         Обстоятельств, смягчающих административную ответственность в силу ст. 4.2 Кодекса Российской Федерации об административных правонарушениях, мировым судьей не установлено.                                                 </w:t>
      </w:r>
    </w:p>
    <w:p w:rsidR="00662E58" w:rsidRPr="00C02FFB" w:rsidP="004B57C3">
      <w:pPr>
        <w:pStyle w:val="BodyText"/>
        <w:tabs>
          <w:tab w:val="left" w:pos="1000"/>
        </w:tabs>
        <w:rPr>
          <w:sz w:val="24"/>
        </w:rPr>
      </w:pPr>
      <w:r w:rsidRPr="00C02FFB">
        <w:rPr>
          <w:sz w:val="24"/>
        </w:rPr>
        <w:t xml:space="preserve">         Обстоятельств, отягчающих административную ответственность в силу ст. 4.3 Кодекса Российской Федерации об административных правонарушениях, мировым судьей не установлено. </w:t>
      </w:r>
    </w:p>
    <w:p w:rsidR="00662E58" w:rsidRPr="00C02FFB" w:rsidP="004B57C3">
      <w:pPr>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Учитывая изложенное, мировой судья считает необходимым назначить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по ч.1 ст.5.61 Кодекса Российской Федерации об административных правонарушениях наказание в виде административного штрафа, в целях предупреждения совершения им новых административных правонарушений.  </w:t>
      </w:r>
    </w:p>
    <w:p w:rsidR="00662E58" w:rsidRPr="00C02FFB" w:rsidP="004B57C3">
      <w:pPr>
        <w:tabs>
          <w:tab w:val="left" w:pos="1320"/>
          <w:tab w:val="left" w:pos="1700"/>
        </w:tabs>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Руководствуясь ст.ст.2.9, ч.1 ст.5.61, 29.10 Кодекса Российской Федерации об административных правонарушениях, мировой судья</w:t>
      </w:r>
    </w:p>
    <w:p w:rsidR="00662E58" w:rsidRPr="00C02FFB" w:rsidP="004B57C3">
      <w:pPr>
        <w:spacing w:after="0" w:line="240" w:lineRule="auto"/>
        <w:jc w:val="center"/>
        <w:rPr>
          <w:rFonts w:ascii="Times New Roman" w:hAnsi="Times New Roman" w:cs="Times New Roman"/>
          <w:sz w:val="24"/>
          <w:szCs w:val="24"/>
        </w:rPr>
      </w:pPr>
      <w:r w:rsidRPr="00C02FFB">
        <w:rPr>
          <w:rFonts w:ascii="Times New Roman" w:hAnsi="Times New Roman" w:cs="Times New Roman"/>
          <w:sz w:val="24"/>
          <w:szCs w:val="24"/>
        </w:rPr>
        <w:t>постановил:</w:t>
      </w:r>
    </w:p>
    <w:p w:rsidR="00662E58" w:rsidRPr="00C02FFB" w:rsidP="004B57C3">
      <w:pPr>
        <w:autoSpaceDE w:val="0"/>
        <w:autoSpaceDN w:val="0"/>
        <w:adjustRightInd w:val="0"/>
        <w:spacing w:after="0" w:line="240" w:lineRule="auto"/>
        <w:jc w:val="both"/>
        <w:outlineLvl w:val="2"/>
        <w:rPr>
          <w:rFonts w:ascii="Times New Roman" w:hAnsi="Times New Roman" w:cs="Times New Roman"/>
          <w:sz w:val="24"/>
          <w:szCs w:val="24"/>
        </w:rPr>
      </w:pPr>
      <w:r w:rsidRPr="00C02FFB">
        <w:rPr>
          <w:rFonts w:ascii="Times New Roman" w:hAnsi="Times New Roman" w:cs="Times New Roman"/>
          <w:sz w:val="24"/>
          <w:szCs w:val="24"/>
        </w:rPr>
        <w:t xml:space="preserve">       </w:t>
      </w:r>
      <w:r w:rsidR="005A66E2">
        <w:rPr>
          <w:rFonts w:ascii="Times New Roman" w:hAnsi="Times New Roman" w:cs="Times New Roman"/>
          <w:sz w:val="24"/>
          <w:szCs w:val="24"/>
        </w:rPr>
        <w:t>Н.В.Ю.</w:t>
      </w:r>
      <w:r w:rsidRPr="00C02FFB">
        <w:rPr>
          <w:rFonts w:ascii="Times New Roman" w:hAnsi="Times New Roman" w:cs="Times New Roman"/>
          <w:sz w:val="24"/>
          <w:szCs w:val="24"/>
        </w:rPr>
        <w:t xml:space="preserve"> признать виновным в совершении административного правонарушения, предусмотренного ч.1 ст.5.61 Кодекса Российской Федерации об административных правонарушениях и назначить наказание в виде административного штрафа в размере 3000 (</w:t>
      </w:r>
      <w:r w:rsidRPr="00C02FFB">
        <w:rPr>
          <w:rFonts w:ascii="Times New Roman" w:hAnsi="Times New Roman" w:cs="Times New Roman"/>
          <w:sz w:val="24"/>
          <w:szCs w:val="24"/>
        </w:rPr>
        <w:t>три  тысячи</w:t>
      </w:r>
      <w:r w:rsidRPr="00C02FFB">
        <w:rPr>
          <w:rFonts w:ascii="Times New Roman" w:hAnsi="Times New Roman" w:cs="Times New Roman"/>
          <w:sz w:val="24"/>
          <w:szCs w:val="24"/>
        </w:rPr>
        <w:t>) рублей.</w:t>
      </w:r>
    </w:p>
    <w:p w:rsidR="00662E58" w:rsidRPr="00C02FFB" w:rsidP="004B57C3">
      <w:pPr>
        <w:spacing w:after="0" w:line="240" w:lineRule="auto"/>
        <w:ind w:firstLine="342"/>
        <w:jc w:val="both"/>
        <w:rPr>
          <w:rFonts w:ascii="Times New Roman" w:hAnsi="Times New Roman" w:cs="Times New Roman"/>
          <w:color w:val="0000FF"/>
          <w:sz w:val="24"/>
          <w:szCs w:val="24"/>
        </w:rPr>
      </w:pPr>
      <w:r w:rsidRPr="00C02FFB">
        <w:rPr>
          <w:rFonts w:ascii="Times New Roman" w:hAnsi="Times New Roman" w:cs="Times New Roman"/>
          <w:sz w:val="24"/>
          <w:szCs w:val="24"/>
        </w:rPr>
        <w:t xml:space="preserve">Штраф за административное правонарушение перечислять на расчетный счет: </w:t>
      </w:r>
      <w:r w:rsidRPr="00C02FFB" w:rsidR="004B57C3">
        <w:rPr>
          <w:rFonts w:ascii="Times New Roman" w:hAnsi="Times New Roman" w:cs="Times New Roman"/>
          <w:sz w:val="24"/>
          <w:szCs w:val="24"/>
        </w:rPr>
        <w:t>Штраф за административное правонарушение перечислять на расчетный счет: Наименование получателя платежа: УФК по Ставропольскому краю (Управление по обеспечению деятельности мировых судей Ставропольского края л/</w:t>
      </w:r>
      <w:r w:rsidRPr="00C02FFB" w:rsidR="004B57C3">
        <w:rPr>
          <w:rFonts w:ascii="Times New Roman" w:hAnsi="Times New Roman" w:cs="Times New Roman"/>
          <w:sz w:val="24"/>
          <w:szCs w:val="24"/>
        </w:rPr>
        <w:t>сч</w:t>
      </w:r>
      <w:r w:rsidRPr="00C02FFB" w:rsidR="004B57C3">
        <w:rPr>
          <w:rFonts w:ascii="Times New Roman" w:hAnsi="Times New Roman" w:cs="Times New Roman"/>
          <w:sz w:val="24"/>
          <w:szCs w:val="24"/>
        </w:rPr>
        <w:t xml:space="preserve"> 04212000060), ИНН:  2634051915, КПП:  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 ОКТМО: 07530000, </w:t>
      </w:r>
      <w:r w:rsidRPr="00C02FFB" w:rsidR="004B57C3">
        <w:rPr>
          <w:rFonts w:ascii="Times New Roman" w:hAnsi="Times New Roman" w:cs="Times New Roman"/>
          <w:color w:val="0000FF"/>
          <w:sz w:val="24"/>
          <w:szCs w:val="24"/>
        </w:rPr>
        <w:t xml:space="preserve">КБК </w:t>
      </w:r>
      <w:r w:rsidRPr="00C02FFB" w:rsidR="004B57C3">
        <w:rPr>
          <w:rFonts w:ascii="Times New Roman" w:hAnsi="Times New Roman" w:cs="Times New Roman"/>
          <w:sz w:val="24"/>
          <w:szCs w:val="24"/>
        </w:rPr>
        <w:t>008 1 16 01053 01 9000 140</w:t>
      </w:r>
      <w:r w:rsidRPr="00C02FFB" w:rsidR="004B57C3">
        <w:rPr>
          <w:rFonts w:ascii="Times New Roman" w:hAnsi="Times New Roman" w:cs="Times New Roman"/>
          <w:color w:val="0000FF"/>
          <w:sz w:val="24"/>
          <w:szCs w:val="24"/>
        </w:rPr>
        <w:t xml:space="preserve">, УИН </w:t>
      </w:r>
      <w:r w:rsidR="005A66E2">
        <w:rPr>
          <w:rFonts w:ascii="Times New Roman" w:hAnsi="Times New Roman" w:cs="Times New Roman"/>
          <w:color w:val="0000FF"/>
          <w:sz w:val="24"/>
          <w:szCs w:val="24"/>
        </w:rPr>
        <w:t>*</w:t>
      </w:r>
      <w:r w:rsidRPr="00C02FFB" w:rsidR="004B57C3">
        <w:rPr>
          <w:rFonts w:ascii="Times New Roman" w:hAnsi="Times New Roman" w:cs="Times New Roman"/>
          <w:color w:val="0000FF"/>
          <w:sz w:val="24"/>
          <w:szCs w:val="24"/>
        </w:rPr>
        <w:t>.</w:t>
      </w:r>
    </w:p>
    <w:p w:rsidR="00662E58" w:rsidRPr="00C02FFB" w:rsidP="004B57C3">
      <w:pPr>
        <w:spacing w:after="0" w:line="240" w:lineRule="auto"/>
        <w:ind w:firstLine="342"/>
        <w:jc w:val="both"/>
        <w:rPr>
          <w:rFonts w:ascii="Times New Roman" w:hAnsi="Times New Roman" w:cs="Times New Roman"/>
          <w:sz w:val="24"/>
          <w:szCs w:val="24"/>
        </w:rPr>
      </w:pPr>
      <w:r w:rsidRPr="00C02FFB">
        <w:rPr>
          <w:rFonts w:ascii="Times New Roman" w:hAnsi="Times New Roman" w:cs="Times New Roman"/>
          <w:sz w:val="24"/>
          <w:szCs w:val="24"/>
        </w:rPr>
        <w:t>В соответствии с требованиями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662E58" w:rsidRPr="00C02FFB" w:rsidP="004B57C3">
      <w:pPr>
        <w:tabs>
          <w:tab w:val="left" w:pos="1260"/>
        </w:tabs>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Документ, подтверждающий уплату административного штрафа, необходимо представить суду. </w:t>
      </w:r>
    </w:p>
    <w:p w:rsidR="00662E58" w:rsidRPr="00C02FFB" w:rsidP="004B57C3">
      <w:pPr>
        <w:tabs>
          <w:tab w:val="left" w:pos="1260"/>
        </w:tabs>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При отсутствии документа, свидетельствующего об оплате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истечению срока, указанного в части 1 статьи 32.2 Кодекса Российской Федерации об административных правонарушениях, судья, вынесший постановление, направляет в течении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662E58" w:rsidRPr="00C02FFB" w:rsidP="004B57C3">
      <w:pPr>
        <w:tabs>
          <w:tab w:val="left" w:pos="1260"/>
        </w:tabs>
        <w:spacing w:after="0" w:line="240" w:lineRule="auto"/>
        <w:jc w:val="both"/>
        <w:rPr>
          <w:rFonts w:ascii="Times New Roman" w:hAnsi="Times New Roman" w:cs="Times New Roman"/>
          <w:sz w:val="24"/>
          <w:szCs w:val="24"/>
        </w:rPr>
      </w:pPr>
      <w:r w:rsidRPr="00C02FFB">
        <w:rPr>
          <w:rFonts w:ascii="Times New Roman" w:hAnsi="Times New Roman" w:cs="Times New Roman"/>
          <w:sz w:val="24"/>
          <w:szCs w:val="24"/>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662E58" w:rsidRPr="00C02FFB" w:rsidP="004B57C3">
      <w:pPr>
        <w:tabs>
          <w:tab w:val="left" w:pos="1260"/>
        </w:tabs>
        <w:spacing w:after="0" w:line="240" w:lineRule="auto"/>
        <w:jc w:val="both"/>
        <w:rPr>
          <w:rFonts w:ascii="Times New Roman" w:hAnsi="Times New Roman" w:cs="Times New Roman"/>
          <w:sz w:val="24"/>
          <w:szCs w:val="24"/>
        </w:rPr>
      </w:pPr>
    </w:p>
    <w:p w:rsidR="004B57C3" w:rsidP="004B57C3">
      <w:pPr>
        <w:pStyle w:val="PlainText"/>
        <w:jc w:val="center"/>
        <w:rPr>
          <w:rFonts w:ascii="Times New Roman" w:hAnsi="Times New Roman"/>
          <w:sz w:val="18"/>
          <w:szCs w:val="18"/>
        </w:rPr>
      </w:pPr>
      <w:r w:rsidRPr="00C02FFB">
        <w:rPr>
          <w:rFonts w:ascii="Times New Roman" w:hAnsi="Times New Roman"/>
          <w:sz w:val="24"/>
          <w:szCs w:val="24"/>
        </w:rPr>
        <w:t>Мировой судья                               Н.В. Черникова</w:t>
      </w:r>
    </w:p>
    <w:sectPr w:rsidSect="005A66E2">
      <w:pgSz w:w="11906" w:h="16838"/>
      <w:pgMar w:top="284"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58"/>
    <w:rsid w:val="004B57C3"/>
    <w:rsid w:val="005A66E2"/>
    <w:rsid w:val="00662E58"/>
    <w:rsid w:val="00BF4C5A"/>
    <w:rsid w:val="00C02FFB"/>
    <w:rsid w:val="00C946C1"/>
    <w:rsid w:val="00EB65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BF3C809-A365-4C68-85C1-D6DDB0CE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62E58"/>
    <w:pPr>
      <w:spacing w:after="0" w:line="240" w:lineRule="auto"/>
      <w:jc w:val="both"/>
    </w:pPr>
    <w:rPr>
      <w:rFonts w:ascii="Times New Roman" w:eastAsia="Times New Roman" w:hAnsi="Times New Roman" w:cs="Times New Roman"/>
      <w:sz w:val="28"/>
      <w:szCs w:val="24"/>
    </w:rPr>
  </w:style>
  <w:style w:type="character" w:customStyle="1" w:styleId="a">
    <w:name w:val="Основной текст Знак"/>
    <w:basedOn w:val="DefaultParagraphFont"/>
    <w:link w:val="BodyText"/>
    <w:rsid w:val="00662E58"/>
    <w:rPr>
      <w:rFonts w:ascii="Times New Roman" w:eastAsia="Times New Roman" w:hAnsi="Times New Roman" w:cs="Times New Roman"/>
      <w:sz w:val="28"/>
      <w:szCs w:val="24"/>
    </w:rPr>
  </w:style>
  <w:style w:type="paragraph" w:styleId="PlainText">
    <w:name w:val="Plain Text"/>
    <w:basedOn w:val="Normal"/>
    <w:link w:val="a0"/>
    <w:unhideWhenUsed/>
    <w:rsid w:val="00662E58"/>
    <w:pPr>
      <w:spacing w:after="0" w:line="240" w:lineRule="auto"/>
    </w:pPr>
    <w:rPr>
      <w:rFonts w:ascii="Courier New" w:eastAsia="Times New Roman" w:hAnsi="Courier New" w:cs="Times New Roman"/>
      <w:sz w:val="20"/>
      <w:szCs w:val="20"/>
    </w:rPr>
  </w:style>
  <w:style w:type="character" w:customStyle="1" w:styleId="a0">
    <w:name w:val="Текст Знак"/>
    <w:basedOn w:val="DefaultParagraphFont"/>
    <w:link w:val="PlainText"/>
    <w:rsid w:val="00662E58"/>
    <w:rPr>
      <w:rFonts w:ascii="Courier New" w:eastAsia="Times New Roman" w:hAnsi="Courier New" w:cs="Times New Roman"/>
      <w:sz w:val="20"/>
      <w:szCs w:val="20"/>
    </w:rPr>
  </w:style>
  <w:style w:type="paragraph" w:customStyle="1" w:styleId="ConsPlusNormal">
    <w:name w:val="ConsPlusNormal"/>
    <w:rsid w:val="00662E58"/>
    <w:pPr>
      <w:autoSpaceDE w:val="0"/>
      <w:autoSpaceDN w:val="0"/>
      <w:adjustRightInd w:val="0"/>
      <w:spacing w:after="0" w:line="240" w:lineRule="auto"/>
    </w:pPr>
    <w:rPr>
      <w:rFonts w:ascii="Times New Roman" w:eastAsia="Times New Roman" w:hAnsi="Times New Roman" w:cs="Times New Roman"/>
      <w:sz w:val="28"/>
      <w:szCs w:val="28"/>
    </w:rPr>
  </w:style>
  <w:style w:type="paragraph" w:styleId="BodyTextIndent3">
    <w:name w:val="Body Text Indent 3"/>
    <w:basedOn w:val="Normal"/>
    <w:link w:val="3"/>
    <w:uiPriority w:val="99"/>
    <w:unhideWhenUsed/>
    <w:rsid w:val="00662E58"/>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uiPriority w:val="99"/>
    <w:rsid w:val="00662E58"/>
    <w:rPr>
      <w:rFonts w:ascii="Times New Roman" w:eastAsia="Times New Roman" w:hAnsi="Times New Roman" w:cs="Times New Roman"/>
      <w:sz w:val="16"/>
      <w:szCs w:val="16"/>
    </w:rPr>
  </w:style>
  <w:style w:type="paragraph" w:customStyle="1" w:styleId="135">
    <w:name w:val="Стиль Основной текст + 135 пт не полужирный"/>
    <w:basedOn w:val="BodyText"/>
    <w:rsid w:val="00662E58"/>
    <w:pPr>
      <w:spacing w:after="120"/>
      <w:jc w:val="left"/>
    </w:pPr>
    <w:rPr>
      <w:sz w:val="24"/>
    </w:rPr>
  </w:style>
  <w:style w:type="table" w:styleId="TableGrid">
    <w:name w:val="Table Grid"/>
    <w:basedOn w:val="TableNormal"/>
    <w:rsid w:val="00662E58"/>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662E58"/>
    <w:pPr>
      <w:widowControl w:val="0"/>
      <w:suppressAutoHyphens/>
      <w:autoSpaceDN w:val="0"/>
      <w:spacing w:after="120" w:line="240" w:lineRule="auto"/>
    </w:pPr>
    <w:rPr>
      <w:rFonts w:ascii="Times New Roman" w:eastAsia="Times New Roman" w:hAnsi="Times New Roman" w:cs="Tahoma"/>
      <w:kern w:val="3"/>
      <w:sz w:val="24"/>
      <w:szCs w:val="24"/>
      <w:lang w:val="de-DE" w:eastAsia="ja-JP" w:bidi="fa-IR"/>
    </w:rPr>
  </w:style>
  <w:style w:type="character" w:styleId="Hyperlink">
    <w:name w:val="Hyperlink"/>
    <w:basedOn w:val="DefaultParagraphFont"/>
    <w:uiPriority w:val="99"/>
    <w:semiHidden/>
    <w:unhideWhenUsed/>
    <w:rsid w:val="00662E58"/>
    <w:rPr>
      <w:color w:val="0000FF"/>
      <w:u w:val="single"/>
    </w:rPr>
  </w:style>
  <w:style w:type="paragraph" w:styleId="NoSpacing">
    <w:name w:val="No Spacing"/>
    <w:uiPriority w:val="1"/>
    <w:qFormat/>
    <w:rsid w:val="00662E58"/>
    <w:pPr>
      <w:spacing w:after="0" w:line="240" w:lineRule="auto"/>
    </w:pPr>
  </w:style>
  <w:style w:type="paragraph" w:styleId="BalloonText">
    <w:name w:val="Balloon Text"/>
    <w:basedOn w:val="Normal"/>
    <w:link w:val="a1"/>
    <w:uiPriority w:val="99"/>
    <w:semiHidden/>
    <w:unhideWhenUsed/>
    <w:rsid w:val="004B57C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B5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DD913901C59E60126840F97CA9DD0D0EDF8A2839A69F0A602350A7D76387B735FF448A410CE989F057C12991F356042A3748B7B09EGElFH" TargetMode="External" /><Relationship Id="rId5" Type="http://schemas.openxmlformats.org/officeDocument/2006/relationships/hyperlink" Target="consultantplus://offline/ref=5BDD913901C59E60126840F97CA9DD0D0EDF8A2839A69F0A602350A7D76387B735FF448A410DE089F057C12991F356042A3748B7B09EGElFH" TargetMode="External" /><Relationship Id="rId6" Type="http://schemas.openxmlformats.org/officeDocument/2006/relationships/hyperlink" Target="consultantplus://offline/ref=5BDD913901C59E6012684DEA69A9DD0D0CDB88213CA69F0A602350A7D76387B735FF4488450EE185A30DD12DD8A75F1B2F2957B5AE9EEF98G6l2H" TargetMode="External" /><Relationship Id="rId7" Type="http://schemas.openxmlformats.org/officeDocument/2006/relationships/hyperlink" Target="consultantplus://offline/ref=5BDD913901C59E60126840F97CA9DD0D0EDF8A2839A69F0A602350A7D76387B735FF448A410CE889F057C12991F356042A3748B7B09EGElFH" TargetMode="External" /><Relationship Id="rId8" Type="http://schemas.openxmlformats.org/officeDocument/2006/relationships/hyperlink" Target="consultantplus://offline/main?base=LAW;n=100550;fld=134;dst=2039"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