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7D9" w:rsidRPr="00F11654" w:rsidP="00081322">
      <w:pPr>
        <w:jc w:val="right"/>
        <w:rPr>
          <w:sz w:val="25"/>
          <w:szCs w:val="25"/>
        </w:rPr>
      </w:pPr>
      <w:r w:rsidRPr="00F11654">
        <w:rPr>
          <w:sz w:val="25"/>
          <w:szCs w:val="25"/>
        </w:rPr>
        <w:t xml:space="preserve">                                                                               </w:t>
      </w:r>
      <w:r w:rsidRPr="00F11654" w:rsidR="00383443">
        <w:rPr>
          <w:sz w:val="25"/>
          <w:szCs w:val="25"/>
        </w:rPr>
        <w:t>Дело</w:t>
      </w:r>
      <w:r w:rsidRPr="00F11654" w:rsidR="00906DA3">
        <w:rPr>
          <w:sz w:val="25"/>
          <w:szCs w:val="25"/>
        </w:rPr>
        <w:t xml:space="preserve"> </w:t>
      </w:r>
      <w:r w:rsidRPr="00F11654">
        <w:rPr>
          <w:sz w:val="25"/>
          <w:szCs w:val="25"/>
        </w:rPr>
        <w:t>№</w:t>
      </w:r>
      <w:r w:rsidRPr="00F11654" w:rsidR="00E57ED2">
        <w:rPr>
          <w:sz w:val="25"/>
          <w:szCs w:val="25"/>
        </w:rPr>
        <w:t xml:space="preserve"> </w:t>
      </w:r>
      <w:r w:rsidRPr="00F11654">
        <w:rPr>
          <w:sz w:val="25"/>
          <w:szCs w:val="25"/>
        </w:rPr>
        <w:t>3-</w:t>
      </w:r>
      <w:r w:rsidR="0014671A">
        <w:rPr>
          <w:sz w:val="25"/>
          <w:szCs w:val="25"/>
        </w:rPr>
        <w:t>48</w:t>
      </w:r>
      <w:r w:rsidRPr="00F11654" w:rsidR="00E57ED2">
        <w:rPr>
          <w:sz w:val="25"/>
          <w:szCs w:val="25"/>
        </w:rPr>
        <w:t>-1</w:t>
      </w:r>
      <w:r w:rsidRPr="00F11654" w:rsidR="00081322">
        <w:rPr>
          <w:sz w:val="25"/>
          <w:szCs w:val="25"/>
        </w:rPr>
        <w:t>9</w:t>
      </w:r>
      <w:r w:rsidRPr="00F11654" w:rsidR="00E57ED2">
        <w:rPr>
          <w:sz w:val="25"/>
          <w:szCs w:val="25"/>
        </w:rPr>
        <w:t>-4</w:t>
      </w:r>
      <w:r w:rsidRPr="00F11654" w:rsidR="00081322">
        <w:rPr>
          <w:sz w:val="25"/>
          <w:szCs w:val="25"/>
        </w:rPr>
        <w:t>7</w:t>
      </w:r>
      <w:r w:rsidR="00976C19">
        <w:rPr>
          <w:sz w:val="25"/>
          <w:szCs w:val="25"/>
        </w:rPr>
        <w:t>3</w:t>
      </w:r>
      <w:r w:rsidRPr="00F11654">
        <w:rPr>
          <w:sz w:val="25"/>
          <w:szCs w:val="25"/>
        </w:rPr>
        <w:t>/20</w:t>
      </w:r>
      <w:r w:rsidRPr="00F11654" w:rsidR="00081322">
        <w:rPr>
          <w:sz w:val="25"/>
          <w:szCs w:val="25"/>
        </w:rPr>
        <w:t>2</w:t>
      </w:r>
      <w:r w:rsidR="0014671A">
        <w:rPr>
          <w:sz w:val="25"/>
          <w:szCs w:val="25"/>
        </w:rPr>
        <w:t>4</w:t>
      </w:r>
    </w:p>
    <w:p w:rsidR="00081322" w:rsidRPr="00F11654" w:rsidP="00081322">
      <w:pPr>
        <w:jc w:val="right"/>
        <w:rPr>
          <w:sz w:val="25"/>
          <w:szCs w:val="25"/>
        </w:rPr>
      </w:pPr>
      <w:r w:rsidRPr="00F11654">
        <w:rPr>
          <w:sz w:val="25"/>
          <w:szCs w:val="25"/>
        </w:rPr>
        <w:t>УИД: 26</w:t>
      </w:r>
      <w:r w:rsidRPr="00F11654">
        <w:rPr>
          <w:sz w:val="25"/>
          <w:szCs w:val="25"/>
          <w:lang w:val="en-US"/>
        </w:rPr>
        <w:t>MS</w:t>
      </w:r>
      <w:r w:rsidRPr="00F11654">
        <w:rPr>
          <w:sz w:val="25"/>
          <w:szCs w:val="25"/>
        </w:rPr>
        <w:t>00</w:t>
      </w:r>
      <w:r w:rsidR="0014671A">
        <w:rPr>
          <w:sz w:val="25"/>
          <w:szCs w:val="25"/>
        </w:rPr>
        <w:t>69-</w:t>
      </w:r>
      <w:r w:rsidRPr="00F11654">
        <w:rPr>
          <w:sz w:val="25"/>
          <w:szCs w:val="25"/>
        </w:rPr>
        <w:t>01-20</w:t>
      </w:r>
      <w:r w:rsidR="00D74B5D">
        <w:rPr>
          <w:sz w:val="25"/>
          <w:szCs w:val="25"/>
        </w:rPr>
        <w:t>2</w:t>
      </w:r>
      <w:r w:rsidR="0014671A">
        <w:rPr>
          <w:sz w:val="25"/>
          <w:szCs w:val="25"/>
        </w:rPr>
        <w:t>4</w:t>
      </w:r>
      <w:r w:rsidR="00D74B5D">
        <w:rPr>
          <w:sz w:val="25"/>
          <w:szCs w:val="25"/>
        </w:rPr>
        <w:t>-00</w:t>
      </w:r>
      <w:r w:rsidR="0014671A">
        <w:rPr>
          <w:sz w:val="25"/>
          <w:szCs w:val="25"/>
        </w:rPr>
        <w:t>0430-18</w:t>
      </w:r>
      <w:r w:rsidR="00F60CCC">
        <w:rPr>
          <w:sz w:val="25"/>
          <w:szCs w:val="25"/>
        </w:rPr>
        <w:t xml:space="preserve"> </w:t>
      </w:r>
    </w:p>
    <w:p w:rsidR="00E57ED2" w:rsidRPr="00F11654" w:rsidP="00757F52">
      <w:pPr>
        <w:jc w:val="center"/>
        <w:rPr>
          <w:sz w:val="25"/>
          <w:szCs w:val="25"/>
        </w:rPr>
      </w:pPr>
    </w:p>
    <w:p w:rsidR="001377D9" w:rsidRPr="00F11654" w:rsidP="00757F52">
      <w:pPr>
        <w:jc w:val="center"/>
        <w:rPr>
          <w:sz w:val="25"/>
          <w:szCs w:val="25"/>
        </w:rPr>
      </w:pPr>
      <w:r w:rsidRPr="00F11654">
        <w:rPr>
          <w:sz w:val="25"/>
          <w:szCs w:val="25"/>
        </w:rPr>
        <w:t>П О С Т А Н О В Л Е Н И Е</w:t>
      </w:r>
    </w:p>
    <w:p w:rsidR="001377D9" w:rsidRPr="00F11654" w:rsidP="00757F52">
      <w:pPr>
        <w:rPr>
          <w:sz w:val="25"/>
          <w:szCs w:val="25"/>
        </w:rPr>
      </w:pPr>
    </w:p>
    <w:p w:rsidR="001377D9" w:rsidRPr="00F11654" w:rsidP="00757F52">
      <w:pPr>
        <w:rPr>
          <w:sz w:val="25"/>
          <w:szCs w:val="25"/>
        </w:rPr>
      </w:pPr>
      <w:r w:rsidRPr="00F11654">
        <w:rPr>
          <w:sz w:val="25"/>
          <w:szCs w:val="25"/>
        </w:rPr>
        <w:t xml:space="preserve">       </w:t>
      </w:r>
      <w:r w:rsidR="0014671A">
        <w:rPr>
          <w:sz w:val="25"/>
          <w:szCs w:val="25"/>
        </w:rPr>
        <w:t xml:space="preserve">26 января </w:t>
      </w:r>
      <w:r w:rsidR="0014671A">
        <w:rPr>
          <w:sz w:val="25"/>
          <w:szCs w:val="25"/>
        </w:rPr>
        <w:t xml:space="preserve">2024 </w:t>
      </w:r>
      <w:r w:rsidR="00D74B5D">
        <w:rPr>
          <w:sz w:val="25"/>
          <w:szCs w:val="25"/>
        </w:rPr>
        <w:t xml:space="preserve"> </w:t>
      </w:r>
      <w:r w:rsidRPr="00F11654" w:rsidR="00081322">
        <w:rPr>
          <w:sz w:val="25"/>
          <w:szCs w:val="25"/>
        </w:rPr>
        <w:t>года</w:t>
      </w:r>
      <w:r w:rsidRPr="00F11654">
        <w:rPr>
          <w:sz w:val="25"/>
          <w:szCs w:val="25"/>
        </w:rPr>
        <w:t xml:space="preserve">        </w:t>
      </w:r>
      <w:r w:rsidRPr="00F11654" w:rsidR="00ED56D4">
        <w:rPr>
          <w:sz w:val="25"/>
          <w:szCs w:val="25"/>
        </w:rPr>
        <w:t xml:space="preserve">                             </w:t>
      </w:r>
      <w:r w:rsidRPr="00F11654" w:rsidR="00081322">
        <w:rPr>
          <w:sz w:val="25"/>
          <w:szCs w:val="25"/>
        </w:rPr>
        <w:t xml:space="preserve">  </w:t>
      </w:r>
      <w:r w:rsidRPr="00F11654" w:rsidR="00726E18">
        <w:rPr>
          <w:sz w:val="25"/>
          <w:szCs w:val="25"/>
        </w:rPr>
        <w:t xml:space="preserve">    </w:t>
      </w:r>
      <w:r w:rsidRPr="00F11654" w:rsidR="00906DA3">
        <w:rPr>
          <w:sz w:val="25"/>
          <w:szCs w:val="25"/>
        </w:rPr>
        <w:t xml:space="preserve">                 </w:t>
      </w:r>
      <w:r w:rsidRPr="00F11654" w:rsidR="00726E18">
        <w:rPr>
          <w:sz w:val="25"/>
          <w:szCs w:val="25"/>
        </w:rPr>
        <w:t xml:space="preserve">   </w:t>
      </w:r>
      <w:r w:rsidRPr="00F11654" w:rsidR="00081322">
        <w:rPr>
          <w:sz w:val="25"/>
          <w:szCs w:val="25"/>
        </w:rPr>
        <w:t xml:space="preserve"> село Левокумское</w:t>
      </w:r>
    </w:p>
    <w:p w:rsidR="001377D9" w:rsidRPr="00F11654" w:rsidP="00757F52">
      <w:pPr>
        <w:rPr>
          <w:sz w:val="25"/>
          <w:szCs w:val="25"/>
        </w:rPr>
      </w:pPr>
    </w:p>
    <w:p w:rsidR="000F0F10" w:rsidP="000F0F10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5"/>
          <w:szCs w:val="25"/>
        </w:rPr>
      </w:pPr>
      <w:r w:rsidRPr="00F11654">
        <w:rPr>
          <w:sz w:val="25"/>
          <w:szCs w:val="25"/>
        </w:rPr>
        <w:t>Мировой судья судебного участка №</w:t>
      </w:r>
      <w:r w:rsidRPr="00F11654" w:rsidR="00E57ED2">
        <w:rPr>
          <w:sz w:val="25"/>
          <w:szCs w:val="25"/>
        </w:rPr>
        <w:t xml:space="preserve"> </w:t>
      </w:r>
      <w:r w:rsidR="00976C19">
        <w:rPr>
          <w:sz w:val="25"/>
          <w:szCs w:val="25"/>
        </w:rPr>
        <w:t>1</w:t>
      </w:r>
      <w:r w:rsidRPr="00F11654" w:rsidR="00081322">
        <w:rPr>
          <w:sz w:val="25"/>
          <w:szCs w:val="25"/>
        </w:rPr>
        <w:t xml:space="preserve"> Левокумского</w:t>
      </w:r>
      <w:r w:rsidRPr="00F11654">
        <w:rPr>
          <w:sz w:val="25"/>
          <w:szCs w:val="25"/>
        </w:rPr>
        <w:t xml:space="preserve"> района Ставропольского края</w:t>
      </w:r>
      <w:r w:rsidR="00976C19">
        <w:rPr>
          <w:sz w:val="25"/>
          <w:szCs w:val="25"/>
        </w:rPr>
        <w:t xml:space="preserve"> Рудакова Е.В., </w:t>
      </w:r>
    </w:p>
    <w:p w:rsidR="00F60CCC" w:rsidRPr="00D246C9" w:rsidP="000F0F10">
      <w:pPr>
        <w:tabs>
          <w:tab w:val="left" w:pos="1414"/>
          <w:tab w:val="left" w:pos="2552"/>
          <w:tab w:val="left" w:pos="5670"/>
        </w:tabs>
        <w:ind w:right="-19"/>
        <w:jc w:val="both"/>
        <w:rPr>
          <w:sz w:val="28"/>
          <w:szCs w:val="28"/>
        </w:rPr>
      </w:pPr>
      <w:r w:rsidRPr="00F11654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предусмотренного, </w:t>
      </w:r>
      <w:r w:rsidRPr="00F11654" w:rsidR="00B708A7">
        <w:rPr>
          <w:sz w:val="25"/>
          <w:szCs w:val="25"/>
        </w:rPr>
        <w:t>ч.</w:t>
      </w:r>
      <w:r w:rsidRPr="00F11654" w:rsidR="00D668CF">
        <w:rPr>
          <w:sz w:val="25"/>
          <w:szCs w:val="25"/>
        </w:rPr>
        <w:t>1</w:t>
      </w:r>
      <w:r w:rsidRPr="00F11654" w:rsidR="00B708A7">
        <w:rPr>
          <w:sz w:val="25"/>
          <w:szCs w:val="25"/>
        </w:rPr>
        <w:t xml:space="preserve"> </w:t>
      </w:r>
      <w:r w:rsidRPr="00F11654">
        <w:rPr>
          <w:sz w:val="25"/>
          <w:szCs w:val="25"/>
        </w:rPr>
        <w:t>ст.7.</w:t>
      </w:r>
      <w:r w:rsidRPr="00F11654" w:rsidR="000E1F9D">
        <w:rPr>
          <w:sz w:val="25"/>
          <w:szCs w:val="25"/>
        </w:rPr>
        <w:t>2</w:t>
      </w:r>
      <w:r w:rsidRPr="00F11654" w:rsidR="00726E18">
        <w:rPr>
          <w:sz w:val="25"/>
          <w:szCs w:val="25"/>
        </w:rPr>
        <w:t>7 КоАП РФ в отношении</w:t>
      </w:r>
      <w:r w:rsidRPr="00F11654" w:rsidR="00EB579F">
        <w:rPr>
          <w:sz w:val="25"/>
          <w:szCs w:val="25"/>
        </w:rPr>
        <w:t>:</w:t>
      </w:r>
      <w:r w:rsidR="00976C19">
        <w:rPr>
          <w:sz w:val="25"/>
          <w:szCs w:val="25"/>
        </w:rPr>
        <w:t xml:space="preserve"> </w:t>
      </w:r>
      <w:r w:rsidR="0014671A">
        <w:rPr>
          <w:sz w:val="25"/>
          <w:szCs w:val="25"/>
        </w:rPr>
        <w:t xml:space="preserve">Серовой </w:t>
      </w:r>
      <w:r w:rsidR="000F0F10">
        <w:rPr>
          <w:sz w:val="25"/>
          <w:szCs w:val="25"/>
        </w:rPr>
        <w:t>В.А.</w:t>
      </w:r>
      <w:r w:rsidR="0014671A">
        <w:rPr>
          <w:sz w:val="25"/>
          <w:szCs w:val="25"/>
        </w:rPr>
        <w:t xml:space="preserve">, </w:t>
      </w:r>
      <w:r w:rsidR="000F0F10">
        <w:rPr>
          <w:sz w:val="25"/>
          <w:szCs w:val="25"/>
        </w:rPr>
        <w:t>***</w:t>
      </w:r>
      <w:r>
        <w:rPr>
          <w:sz w:val="28"/>
          <w:szCs w:val="28"/>
        </w:rPr>
        <w:t>, ранее</w:t>
      </w:r>
      <w:r w:rsidR="0014671A">
        <w:rPr>
          <w:sz w:val="28"/>
          <w:szCs w:val="28"/>
        </w:rPr>
        <w:t xml:space="preserve"> </w:t>
      </w:r>
      <w:r w:rsidR="0014671A">
        <w:rPr>
          <w:sz w:val="28"/>
          <w:szCs w:val="28"/>
        </w:rPr>
        <w:t>не  привлекался</w:t>
      </w:r>
      <w:r w:rsidR="0014671A">
        <w:rPr>
          <w:sz w:val="28"/>
          <w:szCs w:val="28"/>
        </w:rPr>
        <w:t xml:space="preserve"> к административной ответственности, </w:t>
      </w:r>
      <w:r>
        <w:rPr>
          <w:sz w:val="28"/>
          <w:szCs w:val="28"/>
        </w:rPr>
        <w:t xml:space="preserve"> </w:t>
      </w:r>
    </w:p>
    <w:p w:rsidR="001377D9" w:rsidP="00F60CCC">
      <w:pPr>
        <w:tabs>
          <w:tab w:val="left" w:pos="1414"/>
          <w:tab w:val="left" w:pos="2552"/>
          <w:tab w:val="left" w:pos="5670"/>
        </w:tabs>
        <w:jc w:val="both"/>
        <w:rPr>
          <w:sz w:val="28"/>
          <w:szCs w:val="28"/>
        </w:rPr>
      </w:pPr>
      <w:r w:rsidRPr="00D246C9">
        <w:rPr>
          <w:sz w:val="28"/>
          <w:szCs w:val="28"/>
        </w:rPr>
        <w:t>по ст. 20.21 Кодекса РФ об административных правонарушениях</w:t>
      </w:r>
    </w:p>
    <w:p w:rsidR="0014671A" w:rsidRPr="00835AEA" w:rsidP="00F60CCC">
      <w:pPr>
        <w:tabs>
          <w:tab w:val="left" w:pos="1414"/>
          <w:tab w:val="left" w:pos="2552"/>
          <w:tab w:val="left" w:pos="5670"/>
        </w:tabs>
        <w:jc w:val="both"/>
      </w:pPr>
    </w:p>
    <w:p w:rsidR="001377D9" w:rsidRPr="00F11654" w:rsidP="00757F52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УСТАНОВИЛ: </w:t>
      </w:r>
    </w:p>
    <w:p w:rsidR="001377D9" w:rsidRPr="00F11654" w:rsidP="00757F52">
      <w:pPr>
        <w:rPr>
          <w:sz w:val="25"/>
          <w:szCs w:val="25"/>
        </w:rPr>
      </w:pPr>
    </w:p>
    <w:p w:rsidR="001377D9" w:rsidRPr="00F11654" w:rsidP="00081322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F11654">
        <w:rPr>
          <w:sz w:val="25"/>
          <w:szCs w:val="25"/>
        </w:rPr>
        <w:t xml:space="preserve">  </w:t>
      </w:r>
      <w:r w:rsidRPr="00F11654" w:rsidR="00B708A7">
        <w:rPr>
          <w:sz w:val="25"/>
          <w:szCs w:val="25"/>
        </w:rPr>
        <w:t xml:space="preserve">   </w:t>
      </w:r>
      <w:r w:rsidRPr="00F11654" w:rsidR="00B159E4">
        <w:rPr>
          <w:sz w:val="25"/>
          <w:szCs w:val="25"/>
        </w:rPr>
        <w:t xml:space="preserve">  </w:t>
      </w:r>
      <w:r w:rsidRPr="00F11654" w:rsidR="00905300">
        <w:rPr>
          <w:sz w:val="25"/>
          <w:szCs w:val="25"/>
        </w:rPr>
        <w:t xml:space="preserve">  </w:t>
      </w:r>
      <w:r w:rsidRPr="00F11654" w:rsidR="00B708A7">
        <w:rPr>
          <w:sz w:val="25"/>
          <w:szCs w:val="25"/>
        </w:rPr>
        <w:t xml:space="preserve"> </w:t>
      </w:r>
      <w:r w:rsidR="0014671A">
        <w:rPr>
          <w:sz w:val="25"/>
          <w:szCs w:val="25"/>
        </w:rPr>
        <w:t xml:space="preserve">09.01.2024 </w:t>
      </w:r>
      <w:r w:rsidR="00835AEA">
        <w:rPr>
          <w:sz w:val="25"/>
          <w:szCs w:val="25"/>
        </w:rPr>
        <w:t>в 1</w:t>
      </w:r>
      <w:r w:rsidR="0014671A">
        <w:rPr>
          <w:sz w:val="25"/>
          <w:szCs w:val="25"/>
        </w:rPr>
        <w:t>1</w:t>
      </w:r>
      <w:r w:rsidR="00835AEA">
        <w:rPr>
          <w:sz w:val="25"/>
          <w:szCs w:val="25"/>
        </w:rPr>
        <w:t xml:space="preserve"> часов </w:t>
      </w:r>
      <w:r w:rsidR="0014671A">
        <w:rPr>
          <w:sz w:val="25"/>
          <w:szCs w:val="25"/>
        </w:rPr>
        <w:t>12 ми</w:t>
      </w:r>
      <w:r w:rsidR="00835AEA">
        <w:rPr>
          <w:sz w:val="25"/>
          <w:szCs w:val="25"/>
        </w:rPr>
        <w:t xml:space="preserve">нут </w:t>
      </w:r>
      <w:r w:rsidR="00976C19">
        <w:rPr>
          <w:sz w:val="25"/>
          <w:szCs w:val="25"/>
        </w:rPr>
        <w:t xml:space="preserve">по адресу: </w:t>
      </w:r>
      <w:r w:rsidRPr="00F11654" w:rsidR="00081322">
        <w:rPr>
          <w:sz w:val="25"/>
          <w:szCs w:val="25"/>
        </w:rPr>
        <w:t xml:space="preserve">Ставропольский край, Левокумский район, </w:t>
      </w:r>
      <w:r w:rsidRPr="00F11654" w:rsidR="00081322">
        <w:rPr>
          <w:sz w:val="25"/>
          <w:szCs w:val="25"/>
        </w:rPr>
        <w:t>с.</w:t>
      </w:r>
      <w:r w:rsidRPr="00F11654" w:rsidR="0021357E">
        <w:rPr>
          <w:sz w:val="25"/>
          <w:szCs w:val="25"/>
        </w:rPr>
        <w:t>Левокумское</w:t>
      </w:r>
      <w:r w:rsidRPr="00F11654" w:rsidR="00726E18">
        <w:rPr>
          <w:sz w:val="25"/>
          <w:szCs w:val="25"/>
        </w:rPr>
        <w:t>, ул.</w:t>
      </w:r>
      <w:r w:rsidR="000F0F10">
        <w:rPr>
          <w:sz w:val="25"/>
          <w:szCs w:val="25"/>
        </w:rPr>
        <w:t>**</w:t>
      </w:r>
      <w:r w:rsidR="0014671A">
        <w:rPr>
          <w:sz w:val="25"/>
          <w:szCs w:val="25"/>
        </w:rPr>
        <w:t xml:space="preserve">, Серова В.А. </w:t>
      </w:r>
      <w:r w:rsidR="00976C19">
        <w:rPr>
          <w:sz w:val="25"/>
          <w:szCs w:val="25"/>
        </w:rPr>
        <w:t xml:space="preserve"> </w:t>
      </w:r>
      <w:r w:rsidRPr="00F11654" w:rsidR="0021357E">
        <w:rPr>
          <w:sz w:val="25"/>
          <w:szCs w:val="25"/>
        </w:rPr>
        <w:t>совершил</w:t>
      </w:r>
      <w:r w:rsidR="0014671A">
        <w:rPr>
          <w:sz w:val="25"/>
          <w:szCs w:val="25"/>
        </w:rPr>
        <w:t>а</w:t>
      </w:r>
      <w:r w:rsidRPr="00F11654" w:rsidR="00D668CF">
        <w:rPr>
          <w:sz w:val="25"/>
          <w:szCs w:val="25"/>
        </w:rPr>
        <w:t xml:space="preserve"> хищение </w:t>
      </w:r>
      <w:r w:rsidR="007577A9">
        <w:rPr>
          <w:sz w:val="25"/>
          <w:szCs w:val="25"/>
        </w:rPr>
        <w:t xml:space="preserve">со стеллажа </w:t>
      </w:r>
      <w:r w:rsidRPr="00F11654" w:rsidR="00D668CF">
        <w:rPr>
          <w:sz w:val="25"/>
          <w:szCs w:val="25"/>
        </w:rPr>
        <w:t>одной</w:t>
      </w:r>
      <w:r w:rsidRPr="00F11654" w:rsidR="0021357E">
        <w:rPr>
          <w:sz w:val="25"/>
          <w:szCs w:val="25"/>
        </w:rPr>
        <w:t xml:space="preserve"> </w:t>
      </w:r>
      <w:r w:rsidR="00976C19">
        <w:rPr>
          <w:sz w:val="25"/>
          <w:szCs w:val="25"/>
        </w:rPr>
        <w:t>бутылки водки «</w:t>
      </w:r>
      <w:r w:rsidR="0014671A">
        <w:rPr>
          <w:sz w:val="25"/>
          <w:szCs w:val="25"/>
        </w:rPr>
        <w:t>стрижамент</w:t>
      </w:r>
      <w:r w:rsidR="00976C19">
        <w:rPr>
          <w:sz w:val="25"/>
          <w:szCs w:val="25"/>
        </w:rPr>
        <w:t>» 4</w:t>
      </w:r>
      <w:r w:rsidR="0014671A">
        <w:rPr>
          <w:sz w:val="25"/>
          <w:szCs w:val="25"/>
        </w:rPr>
        <w:t>0%, объемом 0,</w:t>
      </w:r>
      <w:r w:rsidR="00835AEA">
        <w:rPr>
          <w:sz w:val="25"/>
          <w:szCs w:val="25"/>
        </w:rPr>
        <w:t xml:space="preserve">5л, стоимостью </w:t>
      </w:r>
      <w:r w:rsidR="0014671A">
        <w:rPr>
          <w:sz w:val="25"/>
          <w:szCs w:val="25"/>
        </w:rPr>
        <w:t>238</w:t>
      </w:r>
      <w:r w:rsidR="00835AEA">
        <w:rPr>
          <w:sz w:val="25"/>
          <w:szCs w:val="25"/>
        </w:rPr>
        <w:t xml:space="preserve"> </w:t>
      </w:r>
      <w:r w:rsidR="00976C19">
        <w:rPr>
          <w:sz w:val="25"/>
          <w:szCs w:val="25"/>
        </w:rPr>
        <w:t xml:space="preserve"> рублей</w:t>
      </w:r>
      <w:r w:rsidR="00976C19">
        <w:rPr>
          <w:sz w:val="25"/>
          <w:szCs w:val="25"/>
        </w:rPr>
        <w:t xml:space="preserve">. </w:t>
      </w:r>
      <w:r w:rsidR="007577A9">
        <w:rPr>
          <w:sz w:val="25"/>
          <w:szCs w:val="25"/>
        </w:rPr>
        <w:t xml:space="preserve"> Сумма ущерба от противоправных действий</w:t>
      </w:r>
      <w:r w:rsidR="00835AEA">
        <w:rPr>
          <w:sz w:val="25"/>
          <w:szCs w:val="25"/>
        </w:rPr>
        <w:t xml:space="preserve"> </w:t>
      </w:r>
      <w:r w:rsidR="0014671A">
        <w:rPr>
          <w:sz w:val="25"/>
          <w:szCs w:val="25"/>
        </w:rPr>
        <w:t xml:space="preserve">Серовой В.А. </w:t>
      </w:r>
      <w:r w:rsidR="007577A9">
        <w:rPr>
          <w:sz w:val="25"/>
          <w:szCs w:val="25"/>
        </w:rPr>
        <w:t xml:space="preserve"> составила </w:t>
      </w:r>
      <w:r w:rsidR="0014671A">
        <w:rPr>
          <w:sz w:val="25"/>
          <w:szCs w:val="25"/>
        </w:rPr>
        <w:t>238</w:t>
      </w:r>
      <w:r w:rsidR="00835AEA">
        <w:rPr>
          <w:sz w:val="25"/>
          <w:szCs w:val="25"/>
        </w:rPr>
        <w:t xml:space="preserve"> р</w:t>
      </w:r>
      <w:r w:rsidR="007577A9">
        <w:rPr>
          <w:sz w:val="25"/>
          <w:szCs w:val="25"/>
        </w:rPr>
        <w:t xml:space="preserve">уб. </w:t>
      </w:r>
    </w:p>
    <w:p w:rsidR="001377D9" w:rsidRPr="00976C19" w:rsidP="007577A9">
      <w:pPr>
        <w:pStyle w:val="BodyText"/>
      </w:pPr>
      <w:r w:rsidRPr="00F11654">
        <w:rPr>
          <w:sz w:val="25"/>
          <w:szCs w:val="25"/>
        </w:rPr>
        <w:t xml:space="preserve">       </w:t>
      </w:r>
      <w:r w:rsidRPr="00F11654">
        <w:rPr>
          <w:sz w:val="25"/>
          <w:szCs w:val="25"/>
        </w:rPr>
        <w:t xml:space="preserve"> </w:t>
      </w:r>
      <w:r w:rsidRPr="007577A9" w:rsidR="007577A9">
        <w:t>В судебно</w:t>
      </w:r>
      <w:r w:rsidR="00976C19">
        <w:t xml:space="preserve">м заседании </w:t>
      </w:r>
      <w:r w:rsidR="0014671A">
        <w:t xml:space="preserve">Серова В.А. </w:t>
      </w:r>
      <w:r w:rsidR="00976C19">
        <w:t>раская</w:t>
      </w:r>
      <w:r w:rsidR="0014671A">
        <w:t xml:space="preserve">лась. </w:t>
      </w:r>
    </w:p>
    <w:p w:rsidR="005060C0" w:rsidP="00E950D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11654">
        <w:rPr>
          <w:sz w:val="25"/>
          <w:szCs w:val="25"/>
        </w:rPr>
        <w:t xml:space="preserve">     </w:t>
      </w:r>
      <w:r w:rsidRPr="00F11654" w:rsidR="001377D9">
        <w:rPr>
          <w:sz w:val="25"/>
          <w:szCs w:val="25"/>
        </w:rPr>
        <w:t xml:space="preserve"> </w:t>
      </w:r>
      <w:r w:rsidRPr="00F11654" w:rsidR="00997DC6">
        <w:rPr>
          <w:sz w:val="25"/>
          <w:szCs w:val="25"/>
        </w:rPr>
        <w:t xml:space="preserve">  Вина </w:t>
      </w:r>
      <w:r w:rsidR="0014671A">
        <w:rPr>
          <w:sz w:val="25"/>
          <w:szCs w:val="25"/>
        </w:rPr>
        <w:t>Серовой В.А., кроме ее</w:t>
      </w:r>
      <w:r w:rsidR="00976C19">
        <w:rPr>
          <w:sz w:val="25"/>
          <w:szCs w:val="25"/>
        </w:rPr>
        <w:t xml:space="preserve"> признательных показаний в </w:t>
      </w:r>
      <w:r w:rsidRPr="00F11654" w:rsidR="00997DC6">
        <w:rPr>
          <w:sz w:val="25"/>
          <w:szCs w:val="25"/>
        </w:rPr>
        <w:t xml:space="preserve">совершении правонарушения объективно подтверждается материалами дела, а именно: </w:t>
      </w:r>
      <w:r w:rsidRPr="00F11654" w:rsidR="001377D9">
        <w:rPr>
          <w:sz w:val="25"/>
          <w:szCs w:val="25"/>
        </w:rPr>
        <w:t xml:space="preserve">протоколом об административном правонарушении </w:t>
      </w:r>
      <w:r w:rsidRPr="00F11654" w:rsidR="00E7006B">
        <w:rPr>
          <w:sz w:val="25"/>
          <w:szCs w:val="25"/>
        </w:rPr>
        <w:t xml:space="preserve">26 </w:t>
      </w:r>
      <w:r w:rsidRPr="00F11654" w:rsidR="00381FEB">
        <w:rPr>
          <w:sz w:val="25"/>
          <w:szCs w:val="25"/>
        </w:rPr>
        <w:t>АВ</w:t>
      </w:r>
      <w:r w:rsidRPr="00F11654" w:rsidR="00E7006B">
        <w:rPr>
          <w:sz w:val="25"/>
          <w:szCs w:val="25"/>
        </w:rPr>
        <w:t xml:space="preserve"> №</w:t>
      </w:r>
      <w:r w:rsidRPr="00F11654" w:rsidR="00381FEB">
        <w:rPr>
          <w:sz w:val="25"/>
          <w:szCs w:val="25"/>
        </w:rPr>
        <w:t xml:space="preserve"> </w:t>
      </w:r>
      <w:r w:rsidR="007577A9">
        <w:rPr>
          <w:sz w:val="25"/>
          <w:szCs w:val="25"/>
        </w:rPr>
        <w:t>0</w:t>
      </w:r>
      <w:r w:rsidR="00976C19">
        <w:rPr>
          <w:sz w:val="25"/>
          <w:szCs w:val="25"/>
        </w:rPr>
        <w:t>5</w:t>
      </w:r>
      <w:r w:rsidR="0014671A">
        <w:rPr>
          <w:sz w:val="25"/>
          <w:szCs w:val="25"/>
        </w:rPr>
        <w:t xml:space="preserve">49370 от 26.01.2024, </w:t>
      </w:r>
      <w:r w:rsidR="0014671A">
        <w:rPr>
          <w:sz w:val="25"/>
          <w:szCs w:val="25"/>
        </w:rPr>
        <w:t xml:space="preserve">заявлением </w:t>
      </w:r>
      <w:r w:rsidRPr="00F11654" w:rsidR="001625D8">
        <w:rPr>
          <w:sz w:val="25"/>
          <w:szCs w:val="25"/>
        </w:rPr>
        <w:t xml:space="preserve"> </w:t>
      </w:r>
      <w:r w:rsidR="0014671A">
        <w:rPr>
          <w:sz w:val="25"/>
          <w:szCs w:val="25"/>
        </w:rPr>
        <w:t>представителя</w:t>
      </w:r>
      <w:r w:rsidR="0014671A">
        <w:rPr>
          <w:sz w:val="25"/>
          <w:szCs w:val="25"/>
        </w:rPr>
        <w:t xml:space="preserve"> АО «Тандер» </w:t>
      </w:r>
      <w:r w:rsidR="000F0F10">
        <w:rPr>
          <w:sz w:val="25"/>
          <w:szCs w:val="25"/>
        </w:rPr>
        <w:t>***</w:t>
      </w:r>
      <w:r w:rsidR="0014671A">
        <w:rPr>
          <w:sz w:val="25"/>
          <w:szCs w:val="25"/>
        </w:rPr>
        <w:t xml:space="preserve"> от 24.01.2024  о при</w:t>
      </w:r>
      <w:r w:rsidRPr="00F11654" w:rsidR="00976C19">
        <w:rPr>
          <w:sz w:val="25"/>
          <w:szCs w:val="25"/>
        </w:rPr>
        <w:t>влечении к ответственности</w:t>
      </w:r>
      <w:r w:rsidR="00976C19">
        <w:rPr>
          <w:sz w:val="25"/>
          <w:szCs w:val="25"/>
        </w:rPr>
        <w:t xml:space="preserve"> </w:t>
      </w:r>
      <w:r w:rsidR="00835AEA">
        <w:rPr>
          <w:sz w:val="25"/>
          <w:szCs w:val="25"/>
        </w:rPr>
        <w:t>неизвестно</w:t>
      </w:r>
      <w:r w:rsidR="0014671A">
        <w:rPr>
          <w:sz w:val="25"/>
          <w:szCs w:val="25"/>
        </w:rPr>
        <w:t>го лица,</w:t>
      </w:r>
      <w:r w:rsidR="00835AEA">
        <w:rPr>
          <w:sz w:val="25"/>
          <w:szCs w:val="25"/>
        </w:rPr>
        <w:t xml:space="preserve"> </w:t>
      </w:r>
      <w:r w:rsidR="00976C19">
        <w:rPr>
          <w:sz w:val="25"/>
          <w:szCs w:val="25"/>
        </w:rPr>
        <w:t xml:space="preserve"> котор</w:t>
      </w:r>
      <w:r w:rsidR="0014671A">
        <w:rPr>
          <w:sz w:val="25"/>
          <w:szCs w:val="25"/>
        </w:rPr>
        <w:t>ое</w:t>
      </w:r>
      <w:r w:rsidR="00976C19">
        <w:rPr>
          <w:sz w:val="25"/>
          <w:szCs w:val="25"/>
        </w:rPr>
        <w:t xml:space="preserve"> похитил</w:t>
      </w:r>
      <w:r w:rsidR="0014671A">
        <w:rPr>
          <w:sz w:val="25"/>
          <w:szCs w:val="25"/>
        </w:rPr>
        <w:t>о</w:t>
      </w:r>
      <w:r w:rsidR="00976C19">
        <w:rPr>
          <w:sz w:val="25"/>
          <w:szCs w:val="25"/>
        </w:rPr>
        <w:t xml:space="preserve"> с прилавка магазина бутылку водки</w:t>
      </w:r>
      <w:r w:rsidRPr="00F11654" w:rsidR="00976C19">
        <w:rPr>
          <w:sz w:val="25"/>
          <w:szCs w:val="25"/>
        </w:rPr>
        <w:t xml:space="preserve">, </w:t>
      </w:r>
      <w:r w:rsidR="0014671A">
        <w:rPr>
          <w:sz w:val="25"/>
          <w:szCs w:val="25"/>
        </w:rPr>
        <w:t xml:space="preserve"> и</w:t>
      </w:r>
      <w:r w:rsidR="00976C19">
        <w:rPr>
          <w:sz w:val="25"/>
          <w:szCs w:val="25"/>
        </w:rPr>
        <w:t xml:space="preserve">нвентаризационным актом от </w:t>
      </w:r>
      <w:r w:rsidR="0014671A">
        <w:rPr>
          <w:sz w:val="25"/>
          <w:szCs w:val="25"/>
        </w:rPr>
        <w:t>24.01.2024</w:t>
      </w:r>
      <w:r>
        <w:rPr>
          <w:sz w:val="25"/>
          <w:szCs w:val="25"/>
        </w:rPr>
        <w:t>.</w:t>
      </w:r>
      <w:r w:rsidR="00976C19">
        <w:rPr>
          <w:sz w:val="25"/>
          <w:szCs w:val="25"/>
        </w:rPr>
        <w:t xml:space="preserve"> </w:t>
      </w:r>
    </w:p>
    <w:p w:rsidR="00E7006B" w:rsidRPr="005060C0" w:rsidP="005060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С</w:t>
      </w:r>
      <w:r w:rsidRPr="00F11654" w:rsidR="001377D9">
        <w:rPr>
          <w:sz w:val="25"/>
          <w:szCs w:val="25"/>
        </w:rPr>
        <w:t>уд квалифицирует</w:t>
      </w:r>
      <w:r>
        <w:rPr>
          <w:sz w:val="25"/>
          <w:szCs w:val="25"/>
        </w:rPr>
        <w:t xml:space="preserve"> действия </w:t>
      </w:r>
      <w:r w:rsidR="0014671A">
        <w:rPr>
          <w:sz w:val="25"/>
          <w:szCs w:val="25"/>
        </w:rPr>
        <w:t xml:space="preserve">Серовой В.А. </w:t>
      </w:r>
      <w:r w:rsidR="00835AEA">
        <w:rPr>
          <w:sz w:val="25"/>
          <w:szCs w:val="25"/>
        </w:rPr>
        <w:t xml:space="preserve"> по</w:t>
      </w:r>
      <w:r w:rsidRPr="00F11654" w:rsidR="005658A4">
        <w:rPr>
          <w:sz w:val="25"/>
          <w:szCs w:val="25"/>
        </w:rPr>
        <w:t xml:space="preserve"> ч.</w:t>
      </w:r>
      <w:r w:rsidRPr="00F11654" w:rsidR="00905300">
        <w:rPr>
          <w:sz w:val="25"/>
          <w:szCs w:val="25"/>
        </w:rPr>
        <w:t>1</w:t>
      </w:r>
      <w:r w:rsidRPr="00F11654" w:rsidR="001377D9">
        <w:rPr>
          <w:sz w:val="25"/>
          <w:szCs w:val="25"/>
        </w:rPr>
        <w:t xml:space="preserve"> ст.7.</w:t>
      </w:r>
      <w:r w:rsidRPr="00F11654" w:rsidR="003073F5">
        <w:rPr>
          <w:sz w:val="25"/>
          <w:szCs w:val="25"/>
        </w:rPr>
        <w:t>2</w:t>
      </w:r>
      <w:r w:rsidRPr="00F11654" w:rsidR="001377D9">
        <w:rPr>
          <w:sz w:val="25"/>
          <w:szCs w:val="25"/>
        </w:rPr>
        <w:t>7</w:t>
      </w:r>
      <w:r w:rsidRPr="00F11654" w:rsidR="00395304">
        <w:rPr>
          <w:sz w:val="25"/>
          <w:szCs w:val="25"/>
        </w:rPr>
        <w:t xml:space="preserve"> КоАП РФ - </w:t>
      </w:r>
      <w:r w:rsidRPr="00F11654" w:rsidR="00905300">
        <w:rPr>
          <w:rFonts w:eastAsia="Calibri"/>
          <w:sz w:val="25"/>
          <w:szCs w:val="25"/>
        </w:rPr>
        <w:t xml:space="preserve">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F11654" w:rsidR="00905300">
          <w:rPr>
            <w:rFonts w:eastAsia="Calibri"/>
            <w:sz w:val="25"/>
            <w:szCs w:val="25"/>
          </w:rPr>
          <w:t>частями второй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5" w:history="1">
        <w:r w:rsidRPr="00F11654" w:rsidR="00905300">
          <w:rPr>
            <w:rFonts w:eastAsia="Calibri"/>
            <w:sz w:val="25"/>
            <w:szCs w:val="25"/>
          </w:rPr>
          <w:t>третьей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6" w:history="1">
        <w:r w:rsidRPr="00F11654" w:rsidR="00905300">
          <w:rPr>
            <w:rFonts w:eastAsia="Calibri"/>
            <w:sz w:val="25"/>
            <w:szCs w:val="25"/>
          </w:rPr>
          <w:t>четвертой статьи 158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7" w:history="1">
        <w:r w:rsidRPr="00F11654" w:rsidR="00905300">
          <w:rPr>
            <w:rFonts w:eastAsia="Calibri"/>
            <w:sz w:val="25"/>
            <w:szCs w:val="25"/>
          </w:rPr>
          <w:t>статьей 158.1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8" w:history="1">
        <w:r w:rsidRPr="00F11654" w:rsidR="00905300">
          <w:rPr>
            <w:rFonts w:eastAsia="Calibri"/>
            <w:sz w:val="25"/>
            <w:szCs w:val="25"/>
          </w:rPr>
          <w:t>частями второй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9" w:history="1">
        <w:r w:rsidRPr="00F11654" w:rsidR="00905300">
          <w:rPr>
            <w:rFonts w:eastAsia="Calibri"/>
            <w:sz w:val="25"/>
            <w:szCs w:val="25"/>
          </w:rPr>
          <w:t>третьей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10" w:history="1">
        <w:r w:rsidRPr="00F11654" w:rsidR="00905300">
          <w:rPr>
            <w:rFonts w:eastAsia="Calibri"/>
            <w:sz w:val="25"/>
            <w:szCs w:val="25"/>
          </w:rPr>
          <w:t>четвертой статьи 159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11" w:history="1">
        <w:r w:rsidRPr="00F11654" w:rsidR="00905300">
          <w:rPr>
            <w:rFonts w:eastAsia="Calibri"/>
            <w:sz w:val="25"/>
            <w:szCs w:val="25"/>
          </w:rPr>
          <w:t>частями второй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12" w:history="1">
        <w:r w:rsidRPr="00F11654" w:rsidR="00905300">
          <w:rPr>
            <w:rFonts w:eastAsia="Calibri"/>
            <w:sz w:val="25"/>
            <w:szCs w:val="25"/>
          </w:rPr>
          <w:t>третьей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13" w:history="1">
        <w:r w:rsidRPr="00F11654" w:rsidR="00905300">
          <w:rPr>
            <w:rFonts w:eastAsia="Calibri"/>
            <w:sz w:val="25"/>
            <w:szCs w:val="25"/>
          </w:rPr>
          <w:t>четвертой статьи 159.1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14" w:history="1">
        <w:r w:rsidRPr="00F11654" w:rsidR="00905300">
          <w:rPr>
            <w:rFonts w:eastAsia="Calibri"/>
            <w:sz w:val="25"/>
            <w:szCs w:val="25"/>
          </w:rPr>
          <w:t>частями второй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15" w:history="1">
        <w:r w:rsidRPr="00F11654" w:rsidR="00905300">
          <w:rPr>
            <w:rFonts w:eastAsia="Calibri"/>
            <w:sz w:val="25"/>
            <w:szCs w:val="25"/>
          </w:rPr>
          <w:t>третьей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16" w:history="1">
        <w:r w:rsidRPr="00F11654" w:rsidR="00905300">
          <w:rPr>
            <w:rFonts w:eastAsia="Calibri"/>
            <w:sz w:val="25"/>
            <w:szCs w:val="25"/>
          </w:rPr>
          <w:t>четвертой статьи 159.2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17" w:history="1">
        <w:r w:rsidRPr="00F11654" w:rsidR="00905300">
          <w:rPr>
            <w:rFonts w:eastAsia="Calibri"/>
            <w:sz w:val="25"/>
            <w:szCs w:val="25"/>
          </w:rPr>
          <w:t>частями второй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18" w:history="1">
        <w:r w:rsidRPr="00F11654" w:rsidR="00905300">
          <w:rPr>
            <w:rFonts w:eastAsia="Calibri"/>
            <w:sz w:val="25"/>
            <w:szCs w:val="25"/>
          </w:rPr>
          <w:t>третьей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19" w:history="1">
        <w:r w:rsidRPr="00F11654" w:rsidR="00905300">
          <w:rPr>
            <w:rFonts w:eastAsia="Calibri"/>
            <w:sz w:val="25"/>
            <w:szCs w:val="25"/>
          </w:rPr>
          <w:t>четвертой статьи 159.3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20" w:history="1">
        <w:r w:rsidRPr="00F11654" w:rsidR="00905300">
          <w:rPr>
            <w:rFonts w:eastAsia="Calibri"/>
            <w:sz w:val="25"/>
            <w:szCs w:val="25"/>
          </w:rPr>
          <w:t>частями второй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21" w:history="1">
        <w:r w:rsidRPr="00F11654" w:rsidR="00905300">
          <w:rPr>
            <w:rFonts w:eastAsia="Calibri"/>
            <w:sz w:val="25"/>
            <w:szCs w:val="25"/>
          </w:rPr>
          <w:t>третьей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22" w:history="1">
        <w:r w:rsidRPr="00F11654" w:rsidR="00905300">
          <w:rPr>
            <w:rFonts w:eastAsia="Calibri"/>
            <w:sz w:val="25"/>
            <w:szCs w:val="25"/>
          </w:rPr>
          <w:t>четвертой статьи 159.5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23" w:history="1">
        <w:r w:rsidRPr="00F11654" w:rsidR="00905300">
          <w:rPr>
            <w:rFonts w:eastAsia="Calibri"/>
            <w:sz w:val="25"/>
            <w:szCs w:val="25"/>
          </w:rPr>
          <w:t>частями второй</w:t>
        </w:r>
      </w:hyperlink>
      <w:r w:rsidRPr="00F11654" w:rsidR="00905300">
        <w:rPr>
          <w:rFonts w:eastAsia="Calibri"/>
          <w:sz w:val="25"/>
          <w:szCs w:val="25"/>
        </w:rPr>
        <w:t xml:space="preserve">, </w:t>
      </w:r>
      <w:hyperlink r:id="rId24" w:history="1">
        <w:r w:rsidRPr="00F11654" w:rsidR="00905300">
          <w:rPr>
            <w:rFonts w:eastAsia="Calibri"/>
            <w:sz w:val="25"/>
            <w:szCs w:val="25"/>
          </w:rPr>
          <w:t>третьей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25" w:history="1">
        <w:r w:rsidRPr="00F11654" w:rsidR="00905300">
          <w:rPr>
            <w:rFonts w:eastAsia="Calibri"/>
            <w:sz w:val="25"/>
            <w:szCs w:val="25"/>
          </w:rPr>
          <w:t>четвертой статьи 159.6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26" w:history="1">
        <w:r w:rsidRPr="00F11654" w:rsidR="00905300">
          <w:rPr>
            <w:rFonts w:eastAsia="Calibri"/>
            <w:sz w:val="25"/>
            <w:szCs w:val="25"/>
          </w:rPr>
          <w:t>частями второй</w:t>
        </w:r>
      </w:hyperlink>
      <w:r w:rsidRPr="00F11654" w:rsidR="00905300">
        <w:rPr>
          <w:rFonts w:eastAsia="Calibri"/>
          <w:sz w:val="25"/>
          <w:szCs w:val="25"/>
        </w:rPr>
        <w:t xml:space="preserve"> и </w:t>
      </w:r>
      <w:hyperlink r:id="rId27" w:history="1">
        <w:r w:rsidRPr="00F11654" w:rsidR="00905300">
          <w:rPr>
            <w:rFonts w:eastAsia="Calibri"/>
            <w:sz w:val="25"/>
            <w:szCs w:val="25"/>
          </w:rPr>
          <w:t>третьей статьи 160</w:t>
        </w:r>
      </w:hyperlink>
      <w:r w:rsidRPr="00F11654" w:rsidR="00905300">
        <w:rPr>
          <w:rFonts w:eastAsia="Calibri"/>
          <w:sz w:val="25"/>
          <w:szCs w:val="25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F11654" w:rsidR="00905300">
          <w:rPr>
            <w:rFonts w:eastAsia="Calibri"/>
            <w:color w:val="0000FF"/>
            <w:sz w:val="25"/>
            <w:szCs w:val="25"/>
          </w:rPr>
          <w:t>статьей 14.15.3</w:t>
        </w:r>
      </w:hyperlink>
      <w:r w:rsidRPr="00F11654" w:rsidR="00905300">
        <w:rPr>
          <w:rFonts w:eastAsia="Calibri"/>
          <w:sz w:val="25"/>
          <w:szCs w:val="25"/>
        </w:rPr>
        <w:t xml:space="preserve"> настоящего Кодекса</w:t>
      </w:r>
      <w:r w:rsidRPr="00F11654">
        <w:rPr>
          <w:sz w:val="25"/>
          <w:szCs w:val="25"/>
        </w:rPr>
        <w:t>.</w:t>
      </w:r>
    </w:p>
    <w:p w:rsidR="006847FD" w:rsidRPr="00F11654" w:rsidP="005B7758">
      <w:pPr>
        <w:pStyle w:val="BodyText"/>
        <w:rPr>
          <w:sz w:val="25"/>
          <w:szCs w:val="25"/>
        </w:rPr>
      </w:pPr>
      <w:r w:rsidRPr="00F11654">
        <w:rPr>
          <w:sz w:val="25"/>
          <w:szCs w:val="25"/>
        </w:rPr>
        <w:t xml:space="preserve">         Обстоятельств, </w:t>
      </w:r>
      <w:r w:rsidR="004C6852">
        <w:rPr>
          <w:sz w:val="25"/>
          <w:szCs w:val="25"/>
        </w:rPr>
        <w:t xml:space="preserve">смягчающих и </w:t>
      </w:r>
      <w:r w:rsidRPr="00F11654">
        <w:rPr>
          <w:sz w:val="25"/>
          <w:szCs w:val="25"/>
        </w:rPr>
        <w:t xml:space="preserve">отягчающих административную ответственность в, соответствии со ст. </w:t>
      </w:r>
      <w:r w:rsidR="004C6852">
        <w:rPr>
          <w:sz w:val="25"/>
          <w:szCs w:val="25"/>
        </w:rPr>
        <w:t xml:space="preserve">4.2, </w:t>
      </w:r>
      <w:r w:rsidRPr="00F11654">
        <w:rPr>
          <w:sz w:val="25"/>
          <w:szCs w:val="25"/>
        </w:rPr>
        <w:t>4.3 Кодекса РФ об административных правонарушениях, судом не установлено</w:t>
      </w:r>
      <w:r w:rsidRPr="00F11654">
        <w:rPr>
          <w:sz w:val="25"/>
          <w:szCs w:val="25"/>
        </w:rPr>
        <w:t xml:space="preserve">.  </w:t>
      </w:r>
    </w:p>
    <w:p w:rsidR="00F11654" w:rsidRPr="00F11654" w:rsidP="00F11654">
      <w:pPr>
        <w:pStyle w:val="BodyText"/>
        <w:rPr>
          <w:sz w:val="25"/>
          <w:szCs w:val="25"/>
        </w:rPr>
      </w:pPr>
      <w:r w:rsidRPr="00F11654">
        <w:rPr>
          <w:sz w:val="25"/>
          <w:szCs w:val="25"/>
        </w:rPr>
        <w:t xml:space="preserve">        </w:t>
      </w:r>
      <w:r w:rsidRPr="00F11654">
        <w:rPr>
          <w:sz w:val="25"/>
          <w:szCs w:val="25"/>
        </w:rPr>
        <w:t xml:space="preserve">  При определении меры наказания судья, учитывает характер совершенного правонарушения, обстоятельства дела, </w:t>
      </w:r>
      <w:r w:rsidR="004C6852">
        <w:rPr>
          <w:sz w:val="25"/>
          <w:szCs w:val="25"/>
        </w:rPr>
        <w:t xml:space="preserve">данных о </w:t>
      </w:r>
      <w:r w:rsidRPr="00F11654">
        <w:rPr>
          <w:sz w:val="25"/>
          <w:szCs w:val="25"/>
        </w:rPr>
        <w:t>личност</w:t>
      </w:r>
      <w:r w:rsidR="004C6852">
        <w:rPr>
          <w:sz w:val="25"/>
          <w:szCs w:val="25"/>
        </w:rPr>
        <w:t>и</w:t>
      </w:r>
      <w:r w:rsidRPr="00F11654">
        <w:rPr>
          <w:sz w:val="25"/>
          <w:szCs w:val="25"/>
        </w:rPr>
        <w:t xml:space="preserve"> лица привлекаемого к административной ответственности, и считает возможный назначить наказание, </w:t>
      </w:r>
      <w:r w:rsidRPr="00F11654">
        <w:rPr>
          <w:sz w:val="25"/>
          <w:szCs w:val="25"/>
        </w:rPr>
        <w:t>предусмотренного санкцией данной стати в виде административного штрафа</w:t>
      </w:r>
      <w:r w:rsidR="004C6852">
        <w:rPr>
          <w:sz w:val="25"/>
          <w:szCs w:val="25"/>
        </w:rPr>
        <w:t xml:space="preserve"> в размере трехкратном размере стоимости похищенного</w:t>
      </w:r>
      <w:r w:rsidRPr="00F11654">
        <w:rPr>
          <w:sz w:val="25"/>
          <w:szCs w:val="25"/>
        </w:rPr>
        <w:t>.</w:t>
      </w:r>
    </w:p>
    <w:p w:rsidR="00F11654" w:rsidRPr="00F11654" w:rsidP="00F11654">
      <w:pPr>
        <w:rPr>
          <w:sz w:val="25"/>
          <w:szCs w:val="25"/>
        </w:rPr>
      </w:pPr>
      <w:r w:rsidRPr="00F11654">
        <w:rPr>
          <w:sz w:val="25"/>
          <w:szCs w:val="25"/>
        </w:rPr>
        <w:t xml:space="preserve">          Руководствуясь ст. 25.9 и 25.10 КоАП РФ, </w:t>
      </w:r>
    </w:p>
    <w:p w:rsidR="00F11654" w:rsidRPr="00F11654" w:rsidP="00F11654">
      <w:pPr>
        <w:jc w:val="center"/>
        <w:rPr>
          <w:sz w:val="25"/>
          <w:szCs w:val="25"/>
        </w:rPr>
      </w:pPr>
    </w:p>
    <w:p w:rsidR="00F11654" w:rsidRPr="00F11654" w:rsidP="00F11654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ПОСТАНОВИЛ: </w:t>
      </w:r>
    </w:p>
    <w:p w:rsidR="00F11654" w:rsidRPr="00F11654" w:rsidP="00F11654">
      <w:pPr>
        <w:rPr>
          <w:sz w:val="25"/>
          <w:szCs w:val="25"/>
        </w:rPr>
      </w:pPr>
    </w:p>
    <w:p w:rsidR="00F11654" w:rsidRPr="00F11654" w:rsidP="00F11654">
      <w:pPr>
        <w:jc w:val="both"/>
        <w:rPr>
          <w:sz w:val="25"/>
          <w:szCs w:val="25"/>
        </w:rPr>
      </w:pPr>
      <w:r w:rsidRPr="00F11654">
        <w:rPr>
          <w:sz w:val="25"/>
          <w:szCs w:val="25"/>
        </w:rPr>
        <w:t xml:space="preserve">      </w:t>
      </w:r>
      <w:r w:rsidR="0014671A">
        <w:rPr>
          <w:sz w:val="25"/>
          <w:szCs w:val="25"/>
        </w:rPr>
        <w:t xml:space="preserve">Серову </w:t>
      </w:r>
      <w:r w:rsidR="000F0F10">
        <w:rPr>
          <w:sz w:val="25"/>
          <w:szCs w:val="25"/>
        </w:rPr>
        <w:t>В.А.</w:t>
      </w:r>
      <w:r w:rsidR="0014671A">
        <w:rPr>
          <w:sz w:val="25"/>
          <w:szCs w:val="25"/>
        </w:rPr>
        <w:t xml:space="preserve"> </w:t>
      </w:r>
      <w:r w:rsidR="005060C0">
        <w:rPr>
          <w:sz w:val="25"/>
          <w:szCs w:val="25"/>
        </w:rPr>
        <w:t>п</w:t>
      </w:r>
      <w:r w:rsidRPr="00F11654">
        <w:rPr>
          <w:sz w:val="25"/>
          <w:szCs w:val="25"/>
        </w:rPr>
        <w:t>ризнать виновн</w:t>
      </w:r>
      <w:r w:rsidR="0014671A">
        <w:rPr>
          <w:sz w:val="25"/>
          <w:szCs w:val="25"/>
        </w:rPr>
        <w:t>ой</w:t>
      </w:r>
      <w:r w:rsidRPr="00F11654">
        <w:rPr>
          <w:sz w:val="25"/>
          <w:szCs w:val="25"/>
        </w:rPr>
        <w:t xml:space="preserve"> в совершении административного правонарушения, предусмотренного ч.1 ст.7.27 Кодекса РФ об административных правонарушениях и назначить наказание в виде административного штрафа в размере </w:t>
      </w:r>
      <w:r w:rsidR="0014671A">
        <w:rPr>
          <w:sz w:val="25"/>
          <w:szCs w:val="25"/>
        </w:rPr>
        <w:t>3</w:t>
      </w:r>
      <w:r w:rsidR="005060C0">
        <w:rPr>
          <w:sz w:val="25"/>
          <w:szCs w:val="25"/>
        </w:rPr>
        <w:t xml:space="preserve">000 </w:t>
      </w:r>
      <w:r w:rsidRPr="00F11654">
        <w:rPr>
          <w:sz w:val="25"/>
          <w:szCs w:val="25"/>
        </w:rPr>
        <w:t xml:space="preserve"> /</w:t>
      </w:r>
      <w:r w:rsidR="0014671A">
        <w:rPr>
          <w:sz w:val="25"/>
          <w:szCs w:val="25"/>
        </w:rPr>
        <w:t>три тысячи</w:t>
      </w:r>
      <w:r w:rsidRPr="00F11654">
        <w:rPr>
          <w:sz w:val="25"/>
          <w:szCs w:val="25"/>
        </w:rPr>
        <w:t>/</w:t>
      </w:r>
      <w:r w:rsidR="005060C0">
        <w:rPr>
          <w:sz w:val="25"/>
          <w:szCs w:val="25"/>
        </w:rPr>
        <w:t xml:space="preserve"> рублей</w:t>
      </w:r>
      <w:r w:rsidRPr="00F11654">
        <w:rPr>
          <w:sz w:val="25"/>
          <w:szCs w:val="25"/>
        </w:rPr>
        <w:t>.</w:t>
      </w:r>
    </w:p>
    <w:p w:rsidR="00F11654" w:rsidRPr="00F11654" w:rsidP="00F11654">
      <w:pPr>
        <w:pStyle w:val="BodyText"/>
        <w:rPr>
          <w:sz w:val="25"/>
          <w:szCs w:val="25"/>
        </w:rPr>
      </w:pPr>
      <w:r w:rsidRPr="00F11654">
        <w:rPr>
          <w:sz w:val="25"/>
          <w:szCs w:val="25"/>
        </w:rPr>
        <w:t xml:space="preserve">       Копию постановления </w:t>
      </w:r>
      <w:r w:rsidR="004C6852">
        <w:rPr>
          <w:sz w:val="25"/>
          <w:szCs w:val="25"/>
        </w:rPr>
        <w:t xml:space="preserve">направить </w:t>
      </w:r>
      <w:r w:rsidRPr="00F11654">
        <w:rPr>
          <w:sz w:val="25"/>
          <w:szCs w:val="25"/>
        </w:rPr>
        <w:t>начальник</w:t>
      </w:r>
      <w:r w:rsidR="005060C0">
        <w:rPr>
          <w:sz w:val="25"/>
          <w:szCs w:val="25"/>
        </w:rPr>
        <w:t>у</w:t>
      </w:r>
      <w:r w:rsidR="004C6852">
        <w:rPr>
          <w:sz w:val="25"/>
          <w:szCs w:val="25"/>
        </w:rPr>
        <w:t xml:space="preserve"> полиции </w:t>
      </w:r>
      <w:r w:rsidRPr="00F11654">
        <w:rPr>
          <w:sz w:val="25"/>
          <w:szCs w:val="25"/>
        </w:rPr>
        <w:t>отдела МВД России «Левокумский», для сведения.</w:t>
      </w:r>
    </w:p>
    <w:p w:rsidR="00F11654" w:rsidRPr="00F11654" w:rsidP="00F11654">
      <w:pPr>
        <w:jc w:val="both"/>
        <w:rPr>
          <w:b/>
          <w:sz w:val="25"/>
          <w:szCs w:val="25"/>
        </w:rPr>
      </w:pPr>
      <w:r w:rsidRPr="00F11654">
        <w:rPr>
          <w:sz w:val="25"/>
          <w:szCs w:val="25"/>
        </w:rPr>
        <w:t xml:space="preserve">       Административный штраф в соответствие со ст. 32.2 Кодекса Российской Федерации об административных правонарушениях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счет: Сумма наложенного штрафа должна быть внесена по следующим реквизитам: УФК по Ставропольскому краю (Управление по обеспечению деятельности мировых судей Ставропольского края л/с 04212000060),  ИНН: 2634051915, КПП: 263401001, Банк: Отделение Ставрополь </w:t>
      </w:r>
      <w:r w:rsidRPr="00F11654">
        <w:rPr>
          <w:sz w:val="25"/>
          <w:szCs w:val="25"/>
        </w:rPr>
        <w:t>г.Ставрополь</w:t>
      </w:r>
      <w:r w:rsidRPr="00F11654">
        <w:rPr>
          <w:sz w:val="25"/>
          <w:szCs w:val="25"/>
        </w:rPr>
        <w:t>, БИК: 010702101, р/с 40102810345370000013, ОКТМО: 07536000,  КБК:00811601073010027140</w:t>
      </w:r>
      <w:r w:rsidR="004C6852">
        <w:rPr>
          <w:sz w:val="25"/>
          <w:szCs w:val="25"/>
        </w:rPr>
        <w:t>; УИН: 0355703700</w:t>
      </w:r>
      <w:r w:rsidR="005060C0">
        <w:rPr>
          <w:sz w:val="25"/>
          <w:szCs w:val="25"/>
        </w:rPr>
        <w:t>69500</w:t>
      </w:r>
      <w:r w:rsidR="0014671A">
        <w:rPr>
          <w:sz w:val="25"/>
          <w:szCs w:val="25"/>
        </w:rPr>
        <w:t>0482407124</w:t>
      </w:r>
      <w:r w:rsidRPr="00F11654">
        <w:rPr>
          <w:b/>
          <w:sz w:val="25"/>
          <w:szCs w:val="25"/>
        </w:rPr>
        <w:t>.</w:t>
      </w:r>
    </w:p>
    <w:p w:rsidR="00F11654" w:rsidRPr="00F11654" w:rsidP="004C6852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F11654">
        <w:rPr>
          <w:sz w:val="25"/>
          <w:szCs w:val="25"/>
        </w:rPr>
        <w:t>Разъяснить, что в соответствии с ч. 1 ст. 20.25 Кодекса Российской Федерации об административных правонарушениях неуплата административного штрафа в 60-дневный срок,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</w:t>
      </w:r>
      <w:r w:rsidR="004C6852">
        <w:rPr>
          <w:sz w:val="25"/>
          <w:szCs w:val="25"/>
        </w:rPr>
        <w:t>оты на срок до пятидесяти часов.</w:t>
      </w:r>
    </w:p>
    <w:p w:rsidR="00F11654" w:rsidRPr="00F11654" w:rsidP="00F11654">
      <w:pPr>
        <w:pStyle w:val="BodyText"/>
        <w:ind w:firstLine="570"/>
        <w:rPr>
          <w:sz w:val="25"/>
          <w:szCs w:val="25"/>
        </w:rPr>
      </w:pPr>
      <w:r w:rsidRPr="00F11654">
        <w:rPr>
          <w:sz w:val="25"/>
          <w:szCs w:val="25"/>
        </w:rPr>
        <w:t>На постановление может быть подана жалоба в Левокумский районный суд Ставропольского края в течение десяти суток со дня вручения или получения копии постановления.</w:t>
      </w:r>
    </w:p>
    <w:p w:rsidR="000F0F10" w:rsidP="005060C0">
      <w:pPr>
        <w:rPr>
          <w:sz w:val="25"/>
          <w:szCs w:val="25"/>
        </w:rPr>
      </w:pPr>
    </w:p>
    <w:p w:rsidR="000F0F10" w:rsidP="005060C0">
      <w:pPr>
        <w:rPr>
          <w:sz w:val="25"/>
          <w:szCs w:val="25"/>
        </w:rPr>
      </w:pPr>
      <w:r>
        <w:rPr>
          <w:sz w:val="25"/>
          <w:szCs w:val="25"/>
        </w:rPr>
        <w:t>«Согласовано»</w:t>
      </w:r>
    </w:p>
    <w:p w:rsidR="005E6ADD" w:rsidRPr="00F11654" w:rsidP="005060C0">
      <w:pPr>
        <w:rPr>
          <w:sz w:val="25"/>
          <w:szCs w:val="25"/>
        </w:rPr>
      </w:pPr>
      <w:r w:rsidRPr="00F11654">
        <w:rPr>
          <w:sz w:val="25"/>
          <w:szCs w:val="25"/>
        </w:rPr>
        <w:t xml:space="preserve">           Мировой судья                                                              </w:t>
      </w:r>
      <w:r w:rsidR="005060C0">
        <w:rPr>
          <w:sz w:val="25"/>
          <w:szCs w:val="25"/>
        </w:rPr>
        <w:t xml:space="preserve">Е.В. Рудакова </w:t>
      </w:r>
      <w:r w:rsidRPr="00F11654">
        <w:rPr>
          <w:sz w:val="25"/>
          <w:szCs w:val="25"/>
        </w:rPr>
        <w:tab/>
      </w:r>
      <w:r w:rsidRPr="00F11654">
        <w:rPr>
          <w:sz w:val="25"/>
          <w:szCs w:val="25"/>
        </w:rPr>
        <w:tab/>
        <w:t xml:space="preserve">   </w:t>
      </w:r>
    </w:p>
    <w:p w:rsidR="0014671A" w:rsidP="005E6ADD">
      <w:pPr>
        <w:pStyle w:val="BodyText"/>
        <w:rPr>
          <w:sz w:val="25"/>
          <w:szCs w:val="25"/>
        </w:rPr>
      </w:pPr>
    </w:p>
    <w:sectPr w:rsidSect="005D1B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2"/>
    <w:rsid w:val="00005276"/>
    <w:rsid w:val="00017029"/>
    <w:rsid w:val="00017A0B"/>
    <w:rsid w:val="00072052"/>
    <w:rsid w:val="00080025"/>
    <w:rsid w:val="00081322"/>
    <w:rsid w:val="00082FBA"/>
    <w:rsid w:val="000872A7"/>
    <w:rsid w:val="000A523E"/>
    <w:rsid w:val="000E1F9D"/>
    <w:rsid w:val="000F0F10"/>
    <w:rsid w:val="001032A8"/>
    <w:rsid w:val="001377D9"/>
    <w:rsid w:val="0014671A"/>
    <w:rsid w:val="00162343"/>
    <w:rsid w:val="001625D8"/>
    <w:rsid w:val="00175F5D"/>
    <w:rsid w:val="0018540F"/>
    <w:rsid w:val="001A6A97"/>
    <w:rsid w:val="001C21FD"/>
    <w:rsid w:val="001C4265"/>
    <w:rsid w:val="001C4955"/>
    <w:rsid w:val="001D3D08"/>
    <w:rsid w:val="001F5C19"/>
    <w:rsid w:val="00202915"/>
    <w:rsid w:val="00204B55"/>
    <w:rsid w:val="00210C9C"/>
    <w:rsid w:val="0021357E"/>
    <w:rsid w:val="0022465D"/>
    <w:rsid w:val="002903DA"/>
    <w:rsid w:val="002B3C04"/>
    <w:rsid w:val="002C77DF"/>
    <w:rsid w:val="003073F5"/>
    <w:rsid w:val="00381FEB"/>
    <w:rsid w:val="00383221"/>
    <w:rsid w:val="00383443"/>
    <w:rsid w:val="00395304"/>
    <w:rsid w:val="003A23F9"/>
    <w:rsid w:val="003A4991"/>
    <w:rsid w:val="003C6694"/>
    <w:rsid w:val="00401D92"/>
    <w:rsid w:val="00461138"/>
    <w:rsid w:val="00487E62"/>
    <w:rsid w:val="004C6852"/>
    <w:rsid w:val="005060C0"/>
    <w:rsid w:val="0051128F"/>
    <w:rsid w:val="0051271C"/>
    <w:rsid w:val="00515243"/>
    <w:rsid w:val="005658A4"/>
    <w:rsid w:val="00567E04"/>
    <w:rsid w:val="00576267"/>
    <w:rsid w:val="00584875"/>
    <w:rsid w:val="005B7758"/>
    <w:rsid w:val="005D1B80"/>
    <w:rsid w:val="005E5B71"/>
    <w:rsid w:val="005E6ADD"/>
    <w:rsid w:val="006362F9"/>
    <w:rsid w:val="00642F31"/>
    <w:rsid w:val="006454E9"/>
    <w:rsid w:val="00671FD6"/>
    <w:rsid w:val="00674835"/>
    <w:rsid w:val="00682CCE"/>
    <w:rsid w:val="006847FD"/>
    <w:rsid w:val="00726E18"/>
    <w:rsid w:val="0074325C"/>
    <w:rsid w:val="007577A9"/>
    <w:rsid w:val="00757F52"/>
    <w:rsid w:val="00767CCD"/>
    <w:rsid w:val="007B136D"/>
    <w:rsid w:val="007B3E7C"/>
    <w:rsid w:val="007D7013"/>
    <w:rsid w:val="007F39EB"/>
    <w:rsid w:val="00805F0F"/>
    <w:rsid w:val="00816942"/>
    <w:rsid w:val="00825125"/>
    <w:rsid w:val="00835AEA"/>
    <w:rsid w:val="00856CF0"/>
    <w:rsid w:val="00905300"/>
    <w:rsid w:val="00906DA3"/>
    <w:rsid w:val="009120B8"/>
    <w:rsid w:val="00933AF2"/>
    <w:rsid w:val="00964BBB"/>
    <w:rsid w:val="00976C19"/>
    <w:rsid w:val="00997DC6"/>
    <w:rsid w:val="009A0B9C"/>
    <w:rsid w:val="009A21A2"/>
    <w:rsid w:val="009E75AF"/>
    <w:rsid w:val="00A32172"/>
    <w:rsid w:val="00A57E8A"/>
    <w:rsid w:val="00A92990"/>
    <w:rsid w:val="00AB3285"/>
    <w:rsid w:val="00AB79D0"/>
    <w:rsid w:val="00AC5AF4"/>
    <w:rsid w:val="00AD0A6A"/>
    <w:rsid w:val="00AF5D54"/>
    <w:rsid w:val="00B159E4"/>
    <w:rsid w:val="00B169D5"/>
    <w:rsid w:val="00B30350"/>
    <w:rsid w:val="00B533DF"/>
    <w:rsid w:val="00B708A7"/>
    <w:rsid w:val="00BB07AA"/>
    <w:rsid w:val="00BE248F"/>
    <w:rsid w:val="00C9556A"/>
    <w:rsid w:val="00D246C9"/>
    <w:rsid w:val="00D50C7D"/>
    <w:rsid w:val="00D668CF"/>
    <w:rsid w:val="00D741BF"/>
    <w:rsid w:val="00D74B5D"/>
    <w:rsid w:val="00D757E5"/>
    <w:rsid w:val="00DB549B"/>
    <w:rsid w:val="00DC75D7"/>
    <w:rsid w:val="00E217D4"/>
    <w:rsid w:val="00E4654F"/>
    <w:rsid w:val="00E57ED2"/>
    <w:rsid w:val="00E7006B"/>
    <w:rsid w:val="00E950D0"/>
    <w:rsid w:val="00EB579F"/>
    <w:rsid w:val="00ED2770"/>
    <w:rsid w:val="00ED56D4"/>
    <w:rsid w:val="00F11654"/>
    <w:rsid w:val="00F53088"/>
    <w:rsid w:val="00F60CCC"/>
    <w:rsid w:val="00F97F92"/>
    <w:rsid w:val="00FA3EDD"/>
    <w:rsid w:val="00FF5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4803479-2031-43BA-9205-1A26B3F5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F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757F52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757F5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073F5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3073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FBFBA535F02778E3ADC846AD48618ABF589D861F05C7CD93089A062395488EF62D963AD611E1074CDCE841671FD5D5C919DB4DBA9BEXE35M" TargetMode="External" /><Relationship Id="rId11" Type="http://schemas.openxmlformats.org/officeDocument/2006/relationships/hyperlink" Target="consultantplus://offline/ref=FFBFBA535F02778E3ADC846AD48618ABF589D861F05C7CD93089A062395488EF62D963AD611E1474CDCE841671FD5D5C919DB4DBA9BEXE35M" TargetMode="External" /><Relationship Id="rId12" Type="http://schemas.openxmlformats.org/officeDocument/2006/relationships/hyperlink" Target="consultantplus://offline/ref=FFBFBA535F02778E3ADC846AD48618ABF589D861F05C7CD93089A062395488EF62D963AD611E1A74CDCE841671FD5D5C919DB4DBA9BEXE35M" TargetMode="External" /><Relationship Id="rId13" Type="http://schemas.openxmlformats.org/officeDocument/2006/relationships/hyperlink" Target="consultantplus://offline/ref=FFBFBA535F02778E3ADC846AD48618ABF589D861F05C7CD93089A062395488EF62D963AD611D1274CDCE841671FD5D5C919DB4DBA9BEXE35M" TargetMode="External" /><Relationship Id="rId14" Type="http://schemas.openxmlformats.org/officeDocument/2006/relationships/hyperlink" Target="consultantplus://offline/ref=FFBFBA535F02778E3ADC846AD48618ABF589D861F05C7CD93089A062395488EF62D963AD611D1474CDCE841671FD5D5C919DB4DBA9BEXE35M" TargetMode="External" /><Relationship Id="rId15" Type="http://schemas.openxmlformats.org/officeDocument/2006/relationships/hyperlink" Target="consultantplus://offline/ref=FFBFBA535F02778E3ADC846AD48618ABF589D861F05C7CD93089A062395488EF62D963AD611D1A74CDCE841671FD5D5C919DB4DBA9BEXE35M" TargetMode="External" /><Relationship Id="rId16" Type="http://schemas.openxmlformats.org/officeDocument/2006/relationships/hyperlink" Target="consultantplus://offline/ref=FFBFBA535F02778E3ADC846AD48618ABF589D861F05C7CD93089A062395488EF62D963AD611C1274CDCE841671FD5D5C919DB4DBA9BEXE35M" TargetMode="External" /><Relationship Id="rId17" Type="http://schemas.openxmlformats.org/officeDocument/2006/relationships/hyperlink" Target="consultantplus://offline/ref=FFBFBA535F02778E3ADC846AD48618ABF589D861F05C7CD93089A062395488EF62D963AD611C1574CDCE841671FD5D5C919DB4DBA9BEXE35M" TargetMode="External" /><Relationship Id="rId18" Type="http://schemas.openxmlformats.org/officeDocument/2006/relationships/hyperlink" Target="consultantplus://offline/ref=FFBFBA535F02778E3ADC846AD48618ABF589D861F05C7CD93089A062395488EF62D963AD611C1B74CDCE841671FD5D5C919DB4DBA9BEXE35M" TargetMode="External" /><Relationship Id="rId19" Type="http://schemas.openxmlformats.org/officeDocument/2006/relationships/hyperlink" Target="consultantplus://offline/ref=FFBFBA535F02778E3ADC846AD48618ABF589D861F05C7CD93089A062395488EF62D963AD611B1374CDCE841671FD5D5C919DB4DBA9BEXE35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FBFBA535F02778E3ADC846AD48618ABF589D861F05C7CD93089A062395488EF62D963AD611A1174CDCE841671FD5D5C919DB4DBA9BEXE35M" TargetMode="External" /><Relationship Id="rId21" Type="http://schemas.openxmlformats.org/officeDocument/2006/relationships/hyperlink" Target="consultantplus://offline/ref=FFBFBA535F02778E3ADC846AD48618ABF589D861F05C7CD93089A062395488EF62D963AD611A1774CDCE841671FD5D5C919DB4DBA9BEXE35M" TargetMode="External" /><Relationship Id="rId22" Type="http://schemas.openxmlformats.org/officeDocument/2006/relationships/hyperlink" Target="consultantplus://offline/ref=FFBFBA535F02778E3ADC846AD48618ABF589D861F05C7CD93089A062395488EF62D963AD611A1574CDCE841671FD5D5C919DB4DBA9BEXE35M" TargetMode="External" /><Relationship Id="rId23" Type="http://schemas.openxmlformats.org/officeDocument/2006/relationships/hyperlink" Target="consultantplus://offline/ref=FFBFBA535F02778E3ADC846AD48618ABF589D861F05C7CD93089A062395488EF62D963AD61191274CDCE841671FD5D5C919DB4DBA9BEXE35M" TargetMode="External" /><Relationship Id="rId24" Type="http://schemas.openxmlformats.org/officeDocument/2006/relationships/hyperlink" Target="consultantplus://offline/ref=FFBFBA535F02778E3ADC846AD48618ABF589D861F05C7CD93089A062395488EF62D963AD61191074CDCE841671FD5D5C919DB4DBA9BEXE35M" TargetMode="External" /><Relationship Id="rId25" Type="http://schemas.openxmlformats.org/officeDocument/2006/relationships/hyperlink" Target="consultantplus://offline/ref=FFBFBA535F02778E3ADC846AD48618ABF589D861F05C7CD93089A062395488EF62D963AD61191674CDCE841671FD5D5C919DB4DBA9BEXE35M" TargetMode="External" /><Relationship Id="rId26" Type="http://schemas.openxmlformats.org/officeDocument/2006/relationships/hyperlink" Target="consultantplus://offline/ref=FFBFBA535F02778E3ADC846AD48618ABF589D861F05C7CD93089A062395488EF62D963AD631D157E9C94941238AA51409183ABD9B7BEE4B2XC39M" TargetMode="External" /><Relationship Id="rId27" Type="http://schemas.openxmlformats.org/officeDocument/2006/relationships/hyperlink" Target="consultantplus://offline/ref=FFBFBA535F02778E3ADC846AD48618ABF589D861F05C7CD93089A062395488EF62D963AD631D157E9E94941238AA51409183ABD9B7BEE4B2XC39M" TargetMode="External" /><Relationship Id="rId28" Type="http://schemas.openxmlformats.org/officeDocument/2006/relationships/hyperlink" Target="consultantplus://offline/ref=FFBFBA535F02778E3ADC846AD48618ABF589D667F35E7CD93089A062395488EF62D963A4621B1A74CDCE841671FD5D5C919DB4DBA9BEXE3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FFBFBA535F02778E3ADC846AD48618ABF589D861F05C7CD93089A062395488EF62D963AD631D16779D94941238AA51409183ABD9B7BEE4B2XC39M" TargetMode="External" /><Relationship Id="rId5" Type="http://schemas.openxmlformats.org/officeDocument/2006/relationships/hyperlink" Target="consultantplus://offline/ref=FFBFBA535F02778E3ADC846AD48618ABF589D861F05C7CD93089A062395488EF62D963AD631C117B9C94941238AA51409183ABD9B7BEE4B2XC39M" TargetMode="External" /><Relationship Id="rId6" Type="http://schemas.openxmlformats.org/officeDocument/2006/relationships/hyperlink" Target="consultantplus://offline/ref=FFBFBA535F02778E3ADC846AD48618ABF589D861F05C7CD93089A062395488EF62D963AD631D16769B94941238AA51409183ABD9B7BEE4B2XC39M" TargetMode="External" /><Relationship Id="rId7" Type="http://schemas.openxmlformats.org/officeDocument/2006/relationships/hyperlink" Target="consultantplus://offline/ref=FFBFBA535F02778E3ADC846AD48618ABF589D861F05C7CD93089A062395488EF62D963AD6A1C1074CDCE841671FD5D5C919DB4DBA9BEXE35M" TargetMode="External" /><Relationship Id="rId8" Type="http://schemas.openxmlformats.org/officeDocument/2006/relationships/hyperlink" Target="consultantplus://offline/ref=FFBFBA535F02778E3ADC846AD48618ABF589D861F05C7CD93089A062395488EF62D963AD631D157F9C94941238AA51409183ABD9B7BEE4B2XC39M" TargetMode="External" /><Relationship Id="rId9" Type="http://schemas.openxmlformats.org/officeDocument/2006/relationships/hyperlink" Target="consultantplus://offline/ref=FFBFBA535F02778E3ADC846AD48618ABF589D861F05C7CD93089A062395488EF62D963AD631D157F9E94941238AA51409183ABD9B7BEE4B2XC39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