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64D" w:rsidRPr="00244D39" w:rsidP="001D564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564D" w:rsidRPr="00244D39" w:rsidP="001D564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2024 года                                                                      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г. Нефтекумск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Такташева Н.С.,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№1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Нефтекумского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района Ставропольского края дело об административном правонарушении, предусмотренном ст.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17.8  КоАП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РФ, в отношении: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Васильева  А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,   </w:t>
      </w:r>
    </w:p>
    <w:p w:rsidR="001D564D" w:rsidRPr="00244D39" w:rsidP="001D564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1D564D" w:rsidRPr="00244D39" w:rsidP="001D564D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D39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sz w:val="24"/>
          <w:szCs w:val="24"/>
        </w:rPr>
        <w:t>. 16 мин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 г. Н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>, С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края, в </w:t>
      </w:r>
      <w:r w:rsidR="00003779">
        <w:rPr>
          <w:rFonts w:ascii="Times New Roman" w:hAnsi="Times New Roman" w:cs="Times New Roman"/>
          <w:sz w:val="24"/>
          <w:szCs w:val="24"/>
        </w:rPr>
        <w:t>---</w:t>
      </w:r>
      <w:r w:rsidRPr="00244D39">
        <w:rPr>
          <w:rFonts w:ascii="Times New Roman" w:hAnsi="Times New Roman" w:cs="Times New Roman"/>
          <w:sz w:val="24"/>
          <w:szCs w:val="24"/>
        </w:rPr>
        <w:t xml:space="preserve"> микрорайоне, д. </w:t>
      </w:r>
      <w:r w:rsidR="00003779">
        <w:rPr>
          <w:rFonts w:ascii="Times New Roman" w:hAnsi="Times New Roman" w:cs="Times New Roman"/>
          <w:sz w:val="24"/>
          <w:szCs w:val="24"/>
        </w:rPr>
        <w:t>---</w:t>
      </w:r>
      <w:r w:rsidRPr="00244D39">
        <w:rPr>
          <w:rFonts w:ascii="Times New Roman" w:hAnsi="Times New Roman" w:cs="Times New Roman"/>
          <w:sz w:val="24"/>
          <w:szCs w:val="24"/>
        </w:rPr>
        <w:t xml:space="preserve">, </w:t>
      </w:r>
      <w:r w:rsidRPr="00244D39">
        <w:rPr>
          <w:rFonts w:ascii="Times New Roman" w:hAnsi="Times New Roman" w:cs="Times New Roman"/>
          <w:sz w:val="24"/>
          <w:szCs w:val="24"/>
        </w:rPr>
        <w:t>около  кв.</w:t>
      </w:r>
      <w:r w:rsidRPr="00244D39">
        <w:rPr>
          <w:rFonts w:ascii="Times New Roman" w:hAnsi="Times New Roman" w:cs="Times New Roman"/>
          <w:sz w:val="24"/>
          <w:szCs w:val="24"/>
        </w:rPr>
        <w:t xml:space="preserve"> </w:t>
      </w:r>
      <w:r w:rsidR="00003779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 ходе  осуществления  принудительного привода  </w:t>
      </w:r>
      <w:r>
        <w:rPr>
          <w:rFonts w:ascii="Times New Roman" w:hAnsi="Times New Roman" w:cs="Times New Roman"/>
          <w:sz w:val="24"/>
          <w:szCs w:val="24"/>
        </w:rPr>
        <w:t xml:space="preserve">Васильев  А.Г. </w:t>
      </w:r>
      <w:r w:rsidRPr="00244D39"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>после  ознакомления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его с постановлением  </w:t>
      </w:r>
      <w:r w:rsidR="00391EA9">
        <w:rPr>
          <w:rFonts w:ascii="Times New Roman" w:hAnsi="Times New Roman" w:cs="Times New Roman"/>
          <w:sz w:val="24"/>
          <w:szCs w:val="24"/>
        </w:rPr>
        <w:t>о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принудительном приводе  в Службу  судебных приставов  Н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района,  </w:t>
      </w:r>
      <w:r>
        <w:rPr>
          <w:rFonts w:ascii="Times New Roman" w:hAnsi="Times New Roman" w:cs="Times New Roman"/>
          <w:sz w:val="24"/>
          <w:szCs w:val="24"/>
        </w:rPr>
        <w:t xml:space="preserve">он не явился к судебному приставу  -исполнителю </w:t>
      </w:r>
      <w:r w:rsidR="00391EA9">
        <w:rPr>
          <w:rFonts w:ascii="Times New Roman" w:hAnsi="Times New Roman" w:cs="Times New Roman"/>
          <w:sz w:val="24"/>
          <w:szCs w:val="24"/>
        </w:rPr>
        <w:t>Н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="00391EA9">
        <w:rPr>
          <w:rFonts w:ascii="Times New Roman" w:hAnsi="Times New Roman" w:cs="Times New Roman"/>
          <w:sz w:val="24"/>
          <w:szCs w:val="24"/>
        </w:rPr>
        <w:t xml:space="preserve"> РОСП К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="00391EA9">
        <w:rPr>
          <w:rFonts w:ascii="Times New Roman" w:hAnsi="Times New Roman" w:cs="Times New Roman"/>
          <w:sz w:val="24"/>
          <w:szCs w:val="24"/>
        </w:rPr>
        <w:t xml:space="preserve"> по адресу : г. Н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="00391EA9">
        <w:rPr>
          <w:rFonts w:ascii="Times New Roman" w:hAnsi="Times New Roman" w:cs="Times New Roman"/>
          <w:sz w:val="24"/>
          <w:szCs w:val="24"/>
        </w:rPr>
        <w:t>, ул. Д</w:t>
      </w:r>
      <w:r w:rsidR="00003779">
        <w:rPr>
          <w:rFonts w:ascii="Times New Roman" w:hAnsi="Times New Roman" w:cs="Times New Roman"/>
          <w:sz w:val="24"/>
          <w:szCs w:val="24"/>
        </w:rPr>
        <w:t>.</w:t>
      </w:r>
      <w:r w:rsidR="00391EA9">
        <w:rPr>
          <w:rFonts w:ascii="Times New Roman" w:hAnsi="Times New Roman" w:cs="Times New Roman"/>
          <w:sz w:val="24"/>
          <w:szCs w:val="24"/>
        </w:rPr>
        <w:t xml:space="preserve">, д. </w:t>
      </w:r>
      <w:r w:rsidR="00003779">
        <w:rPr>
          <w:rFonts w:ascii="Times New Roman" w:hAnsi="Times New Roman" w:cs="Times New Roman"/>
          <w:sz w:val="24"/>
          <w:szCs w:val="24"/>
        </w:rPr>
        <w:t>---</w:t>
      </w:r>
      <w:r w:rsidR="00391EA9">
        <w:rPr>
          <w:rFonts w:ascii="Times New Roman" w:hAnsi="Times New Roman" w:cs="Times New Roman"/>
          <w:sz w:val="24"/>
          <w:szCs w:val="24"/>
        </w:rPr>
        <w:t>.</w:t>
      </w:r>
    </w:p>
    <w:p w:rsidR="00391EA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Васильев  А.Г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4D39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и вину признал, вышеизложенное подтвердил. </w:t>
      </w:r>
    </w:p>
    <w:p w:rsidR="00391EA9" w:rsidP="0039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Выслушав </w:t>
      </w:r>
      <w:r w:rsidRPr="00244D39" w:rsidR="001D564D">
        <w:rPr>
          <w:rFonts w:ascii="Times New Roman" w:hAnsi="Times New Roman" w:eastAsiaTheme="minorHAnsi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асильева  А.Г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, исследовав материалы  дела  мировой  судья пришел к следующему :</w:t>
      </w:r>
    </w:p>
    <w:p w:rsidR="001D564D" w:rsidRPr="00244D39" w:rsidP="0039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В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соответствии со </w:t>
      </w:r>
      <w:hyperlink r:id="rId5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статьей 17.8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D564D" w:rsidRPr="00244D39" w:rsidP="001D5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hyperlink r:id="rId6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части 5 статьи 24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от 2 октября 2007 года N 229-ФЗ "Об исполнительном производстве" (далее - Федеральный закон N 229-ФЗ), лица, уклоняющиеся от явки по вызову судебного пристава-исполнителя, могут подвергаться приводу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1D564D" w:rsidRPr="00244D39" w:rsidP="001D5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Фактические обстоятельства дела и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вина 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Васильева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А.Г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.  подтверждены собранными доказательствами: протоколом об административном правонарушении от 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8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декабря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202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 актом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об обнаружении  правонарушения  судебного пристава по ОУПДС  Н</w:t>
      </w:r>
      <w:r w:rsidR="0000377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РОСП  УФССП России по  С</w:t>
      </w:r>
      <w:r w:rsidR="0000377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краю </w:t>
      </w:r>
      <w:r w:rsidR="00003779">
        <w:rPr>
          <w:rFonts w:ascii="Times New Roman" w:hAnsi="Times New Roman" w:eastAsiaTheme="minorHAnsi" w:cs="Times New Roman"/>
          <w:sz w:val="24"/>
          <w:szCs w:val="24"/>
          <w:lang w:eastAsia="en-US"/>
        </w:rPr>
        <w:t>П.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(л. д.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>); постановлением о приводе должника по исполнительному производству от 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7 декабря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202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(л. д.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7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), которые отвечают требованиям  на предмет относимости, допустимости, достоверности и достаточности по правилам </w:t>
      </w:r>
      <w:hyperlink r:id="rId7" w:history="1">
        <w:r w:rsidRPr="00244D39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статьи 26.11</w:t>
        </w:r>
      </w:hyperlink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      Таким образом, о</w:t>
      </w:r>
      <w:r w:rsidRPr="00244D39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</w:t>
      </w:r>
      <w:r w:rsidRPr="00244D39">
        <w:rPr>
          <w:rFonts w:ascii="Times New Roman" w:hAnsi="Times New Roman" w:cs="Times New Roman"/>
          <w:sz w:val="24"/>
          <w:szCs w:val="24"/>
        </w:rPr>
        <w:t xml:space="preserve">действиях 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Васильева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А.Г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17.8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244D39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Васильеву  А.Г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</w:t>
      </w:r>
      <w:r w:rsidRPr="00244D39">
        <w:rPr>
          <w:rFonts w:ascii="Times New Roman" w:hAnsi="Times New Roman" w:cs="Times New Roman"/>
          <w:sz w:val="24"/>
          <w:szCs w:val="24"/>
        </w:rPr>
        <w:t>правонарушения:  совершил</w:t>
      </w:r>
      <w:r w:rsidRPr="00244D39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посягающее на </w:t>
      </w:r>
      <w:r w:rsidRPr="00244D3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институты  государственной  власти </w:t>
      </w:r>
      <w:r w:rsidRPr="00244D39">
        <w:rPr>
          <w:rFonts w:ascii="Times New Roman" w:hAnsi="Times New Roman" w:cs="Times New Roman"/>
          <w:sz w:val="24"/>
          <w:szCs w:val="24"/>
        </w:rPr>
        <w:t>.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Васильеву  А.Г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244D39" w:rsidR="00391EA9">
        <w:rPr>
          <w:rFonts w:ascii="Times New Roman" w:hAnsi="Times New Roman" w:cs="Times New Roman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вида и размера административного наказания, судья учитывает характер совершенного им правонарушения, его личность: ранее не привлекался к административной ответственности за совершение однородного административного правонарушения.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смягчающих административную ответственность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Васильева  А.Г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,  в соответствии с п. 1 ч. 1 ст. 4.2 КоАП РФ, судом  не установлено. 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Обстоятельств, в соответствии с п. 2 ч. 1 ст. 4.3 КоАП РФ, отягчающих административную ответственность </w:t>
      </w:r>
      <w:r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Васильева  А.Г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244D39" w:rsidR="00391EA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 xml:space="preserve">, судом  не установлено. </w:t>
      </w:r>
    </w:p>
    <w:p w:rsidR="001D564D" w:rsidRPr="00244D39" w:rsidP="001D564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целесообразным </w:t>
      </w:r>
      <w:r w:rsidRPr="00244D39">
        <w:rPr>
          <w:rFonts w:ascii="Times New Roman" w:hAnsi="Times New Roman" w:cs="Times New Roman"/>
          <w:sz w:val="24"/>
          <w:szCs w:val="24"/>
        </w:rPr>
        <w:t xml:space="preserve">назначить  </w:t>
      </w:r>
      <w:r w:rsidR="00391EA9">
        <w:rPr>
          <w:rFonts w:ascii="Times New Roman" w:hAnsi="Times New Roman" w:cs="Times New Roman"/>
          <w:sz w:val="24"/>
          <w:szCs w:val="24"/>
        </w:rPr>
        <w:t>Васильеву</w:t>
      </w:r>
      <w:r w:rsidR="00391EA9">
        <w:rPr>
          <w:rFonts w:ascii="Times New Roman" w:hAnsi="Times New Roman" w:cs="Times New Roman"/>
          <w:sz w:val="24"/>
          <w:szCs w:val="24"/>
        </w:rPr>
        <w:t xml:space="preserve">  А.Г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наказание в виде административного штрафа, предусмотренного санкцией ст. 17.8 КоАП РФ, поскольку он ранее </w:t>
      </w:r>
      <w:r w:rsidRPr="00244D39">
        <w:rPr>
          <w:rFonts w:ascii="Times New Roman" w:hAnsi="Times New Roman" w:cs="Times New Roman"/>
          <w:sz w:val="24"/>
          <w:szCs w:val="24"/>
        </w:rPr>
        <w:t>не  привлекался</w:t>
      </w:r>
      <w:r w:rsidRPr="00244D3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однородное административное правонарушение.</w:t>
      </w:r>
    </w:p>
    <w:p w:rsidR="001D564D" w:rsidRPr="00244D39" w:rsidP="001D564D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1D564D" w:rsidP="001D564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D564D" w:rsidRPr="00244D39" w:rsidP="001D564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 xml:space="preserve">Васильева </w:t>
      </w:r>
      <w:r w:rsidR="00391E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1EA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037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1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D39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ст.17.8 </w:t>
      </w:r>
      <w:r w:rsidRPr="00244D39">
        <w:rPr>
          <w:rFonts w:ascii="Times New Roman" w:hAnsi="Times New Roman" w:cs="Times New Roman"/>
          <w:sz w:val="24"/>
          <w:szCs w:val="24"/>
        </w:rPr>
        <w:t>Кодекса  Российской</w:t>
      </w:r>
      <w:r w:rsidRPr="00244D39">
        <w:rPr>
          <w:rFonts w:ascii="Times New Roman" w:hAnsi="Times New Roman" w:cs="Times New Roman"/>
          <w:sz w:val="24"/>
          <w:szCs w:val="24"/>
        </w:rPr>
        <w:t xml:space="preserve">  Федерации  об административных правонарушениях  и подвергнуть его наказанию в виде административного штрафа в размере  1000</w:t>
      </w:r>
      <w:r>
        <w:rPr>
          <w:rFonts w:ascii="Times New Roman" w:hAnsi="Times New Roman" w:cs="Times New Roman"/>
          <w:sz w:val="24"/>
          <w:szCs w:val="24"/>
        </w:rPr>
        <w:t>(одна тысяча )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D564D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CF0D14">
        <w:rPr>
          <w:rFonts w:ascii="Times New Roman" w:hAnsi="Times New Roman" w:cs="Times New Roman"/>
          <w:sz w:val="24"/>
          <w:szCs w:val="24"/>
        </w:rPr>
        <w:t>обеспечению  деятельности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7950004</w:t>
      </w:r>
      <w:r w:rsidR="00391E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24171</w:t>
      </w:r>
      <w:r w:rsidR="00391EA9">
        <w:rPr>
          <w:rFonts w:ascii="Times New Roman" w:hAnsi="Times New Roman" w:cs="Times New Roman"/>
          <w:sz w:val="24"/>
          <w:szCs w:val="24"/>
        </w:rPr>
        <w:t>88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D564D" w:rsidRPr="00AB0823" w:rsidP="001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1D564D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в </w:t>
      </w:r>
      <w:r w:rsidRPr="00244D39">
        <w:rPr>
          <w:rFonts w:ascii="Times New Roman" w:hAnsi="Times New Roman" w:cs="Times New Roman"/>
          <w:sz w:val="24"/>
          <w:szCs w:val="24"/>
        </w:rPr>
        <w:t>Нефтекумский</w:t>
      </w:r>
      <w:r w:rsidRPr="00244D39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</w:t>
      </w:r>
      <w:r w:rsidRPr="00244D39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Pr="00244D39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судью </w:t>
      </w:r>
      <w:r w:rsidRPr="00244D39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391EA9" w:rsidRPr="00244D3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4D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39">
        <w:rPr>
          <w:rFonts w:ascii="Times New Roman" w:hAnsi="Times New Roman" w:cs="Times New Roman"/>
          <w:sz w:val="24"/>
          <w:szCs w:val="24"/>
        </w:rPr>
        <w:t xml:space="preserve">          Мировой </w:t>
      </w:r>
      <w:r w:rsidRPr="00244D39">
        <w:rPr>
          <w:rFonts w:ascii="Times New Roman" w:hAnsi="Times New Roman" w:cs="Times New Roman"/>
          <w:sz w:val="24"/>
          <w:szCs w:val="24"/>
        </w:rPr>
        <w:t xml:space="preserve">судья: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4D39">
        <w:rPr>
          <w:rFonts w:ascii="Times New Roman" w:hAnsi="Times New Roman" w:cs="Times New Roman"/>
          <w:sz w:val="24"/>
          <w:szCs w:val="24"/>
        </w:rPr>
        <w:t xml:space="preserve">      </w:t>
      </w:r>
      <w:r w:rsidRPr="00244D39">
        <w:rPr>
          <w:rFonts w:ascii="Times New Roman" w:hAnsi="Times New Roman" w:cs="Times New Roman"/>
          <w:sz w:val="24"/>
          <w:szCs w:val="24"/>
        </w:rPr>
        <w:t>Такташева</w:t>
      </w:r>
      <w:r w:rsidRPr="00244D39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00377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7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Согласовано:25.01.2024 г.</w:t>
      </w:r>
    </w:p>
    <w:p w:rsidR="0000377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779" w:rsidRPr="00244D39" w:rsidP="001D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64D" w:rsidRPr="00244D39" w:rsidP="001D564D">
      <w:pPr>
        <w:rPr>
          <w:sz w:val="24"/>
          <w:szCs w:val="24"/>
        </w:rPr>
      </w:pPr>
    </w:p>
    <w:p w:rsidR="001D564D" w:rsidRPr="00244D39" w:rsidP="001D564D">
      <w:pPr>
        <w:rPr>
          <w:sz w:val="24"/>
          <w:szCs w:val="24"/>
        </w:rPr>
      </w:pPr>
    </w:p>
    <w:p w:rsidR="007670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43"/>
    <w:rsid w:val="00003779"/>
    <w:rsid w:val="000C08F5"/>
    <w:rsid w:val="001D564D"/>
    <w:rsid w:val="00244D39"/>
    <w:rsid w:val="00282C43"/>
    <w:rsid w:val="00391EA9"/>
    <w:rsid w:val="0076704D"/>
    <w:rsid w:val="00AB0823"/>
    <w:rsid w:val="00CF0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AC816E-0709-4333-97B7-807F0049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4653&amp;dst=6409" TargetMode="External" /><Relationship Id="rId6" Type="http://schemas.openxmlformats.org/officeDocument/2006/relationships/hyperlink" Target="https://login.consultant.ru/link/?req=doc&amp;base=LAW&amp;n=408212&amp;dst=57" TargetMode="External" /><Relationship Id="rId7" Type="http://schemas.openxmlformats.org/officeDocument/2006/relationships/hyperlink" Target="https://login.consultant.ru/link/?req=doc&amp;base=LAW&amp;n=434653&amp;dst=102445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FF08-AC38-407B-BFFA-65C4563D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