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B3D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№3-146-26-499\2024</w:t>
      </w:r>
    </w:p>
    <w:p w:rsidR="00050B3D" w:rsidRPr="00FE2624" w:rsidP="00050B3D">
      <w:pPr>
        <w:jc w:val="right"/>
        <w:rPr>
          <w:sz w:val="28"/>
          <w:szCs w:val="28"/>
        </w:rPr>
      </w:pPr>
      <w:r>
        <w:rPr>
          <w:color w:val="000000"/>
        </w:rPr>
        <w:t xml:space="preserve">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050B3D" w:rsidRPr="00CF0D14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0B3D" w:rsidRPr="00CF0D14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 февраля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Подтеребкова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А.С.  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Подтеребкова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</w:t>
      </w:r>
      <w:r w:rsidR="00871EB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71EB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0B3D" w:rsidRPr="00CF0D14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050B3D" w:rsidRPr="00CF0D14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Подтеребков</w:t>
      </w:r>
      <w:r>
        <w:rPr>
          <w:rFonts w:ascii="Times New Roman" w:hAnsi="Times New Roman" w:cs="Times New Roman"/>
          <w:sz w:val="24"/>
          <w:szCs w:val="24"/>
        </w:rPr>
        <w:t xml:space="preserve"> А.С.  15.02.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час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мин.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г. Н</w:t>
      </w:r>
      <w:r w:rsidR="00871EB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Н</w:t>
      </w:r>
      <w:r w:rsidR="00871E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871EB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края, </w:t>
      </w:r>
      <w:r w:rsidR="00871EB1">
        <w:rPr>
          <w:rFonts w:ascii="Times New Roman" w:hAnsi="Times New Roman" w:cs="Times New Roman"/>
          <w:sz w:val="24"/>
          <w:szCs w:val="24"/>
        </w:rPr>
        <w:t>в ---</w:t>
      </w:r>
      <w:r>
        <w:rPr>
          <w:rFonts w:ascii="Times New Roman" w:hAnsi="Times New Roman" w:cs="Times New Roman"/>
          <w:sz w:val="24"/>
          <w:szCs w:val="24"/>
        </w:rPr>
        <w:t xml:space="preserve"> микрорайоне  около дома  №</w:t>
      </w:r>
      <w:r w:rsidR="00871EB1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>находил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 w:rsidR="00871EB1">
        <w:rPr>
          <w:rFonts w:ascii="Times New Roman" w:hAnsi="Times New Roman" w:cs="Times New Roman"/>
          <w:sz w:val="24"/>
          <w:szCs w:val="24"/>
        </w:rPr>
        <w:t>«---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871EB1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Подтеребков</w:t>
      </w:r>
      <w:r>
        <w:rPr>
          <w:rFonts w:ascii="Times New Roman" w:hAnsi="Times New Roman" w:cs="Times New Roman"/>
          <w:sz w:val="24"/>
          <w:szCs w:val="24"/>
        </w:rPr>
        <w:t xml:space="preserve"> 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вину признал,  вышеизложенное  подтвердил.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B3D" w:rsidRPr="00CF0D14" w:rsidP="00050B3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частности,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50B3D" w:rsidRPr="00CF0D14" w:rsidP="00050B3D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совершения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Подтеребковым</w:t>
      </w:r>
      <w:r>
        <w:rPr>
          <w:rFonts w:ascii="Times New Roman" w:hAnsi="Times New Roman" w:cs="Times New Roman"/>
          <w:sz w:val="24"/>
          <w:szCs w:val="24"/>
        </w:rPr>
        <w:t xml:space="preserve">  А.С.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F0D14">
        <w:rPr>
          <w:rFonts w:ascii="Times New Roman" w:hAnsi="Times New Roman" w:cs="Times New Roman"/>
          <w:sz w:val="24"/>
          <w:szCs w:val="24"/>
        </w:rPr>
        <w:t>мимо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 15.02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15.02.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>
        <w:rPr>
          <w:rFonts w:ascii="Times New Roman" w:hAnsi="Times New Roman" w:cs="Times New Roman"/>
          <w:sz w:val="24"/>
          <w:szCs w:val="24"/>
        </w:rPr>
        <w:t xml:space="preserve"> 15.02.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F0D14">
        <w:rPr>
          <w:rFonts w:ascii="Times New Roman" w:hAnsi="Times New Roman" w:cs="Times New Roman"/>
          <w:sz w:val="24"/>
          <w:szCs w:val="24"/>
        </w:rPr>
        <w:t>рапорт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D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полицейск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71EB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871E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 Н</w:t>
      </w:r>
      <w:r w:rsidR="00871E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15.02.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года;  актом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медицинского освидетельствования на состояние опьянения №</w:t>
      </w:r>
      <w:r w:rsidR="00871EB1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15.02.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года ГБУЗ «</w:t>
      </w:r>
      <w:r w:rsidR="00871EB1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районная больница».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4"/>
          <w:szCs w:val="24"/>
        </w:rPr>
        <w:t>Подтеребкова</w:t>
      </w:r>
      <w:r>
        <w:rPr>
          <w:rFonts w:ascii="Times New Roman" w:hAnsi="Times New Roman" w:cs="Times New Roman"/>
          <w:sz w:val="24"/>
          <w:szCs w:val="24"/>
        </w:rPr>
        <w:t xml:space="preserve"> 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F0D14">
        <w:rPr>
          <w:rFonts w:ascii="Times New Roman" w:hAnsi="Times New Roman" w:cs="Times New Roman"/>
          <w:sz w:val="24"/>
          <w:szCs w:val="24"/>
        </w:rPr>
        <w:t>.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вопроса о применении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Подтеребкову</w:t>
      </w:r>
      <w:r>
        <w:rPr>
          <w:rFonts w:ascii="Times New Roman" w:hAnsi="Times New Roman" w:cs="Times New Roman"/>
          <w:sz w:val="24"/>
          <w:szCs w:val="24"/>
        </w:rPr>
        <w:t xml:space="preserve"> А.С.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</w:t>
      </w:r>
      <w:r w:rsidRPr="00CF0D14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Подтеребкову</w:t>
      </w:r>
      <w:r>
        <w:rPr>
          <w:rFonts w:ascii="Times New Roman" w:hAnsi="Times New Roman" w:cs="Times New Roman"/>
          <w:sz w:val="24"/>
          <w:szCs w:val="24"/>
        </w:rPr>
        <w:t xml:space="preserve"> 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вида и размера административного наказания, судья учитывает характер совершенного им правонарушения, его личность: ранее </w:t>
      </w:r>
      <w:r w:rsidRPr="00CF0D14">
        <w:rPr>
          <w:rFonts w:ascii="Times New Roman" w:hAnsi="Times New Roman" w:cs="Times New Roman"/>
          <w:sz w:val="24"/>
          <w:szCs w:val="24"/>
        </w:rPr>
        <w:t>привлекал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Подтеребкова</w:t>
      </w:r>
      <w:r>
        <w:rPr>
          <w:rFonts w:ascii="Times New Roman" w:hAnsi="Times New Roman" w:cs="Times New Roman"/>
          <w:sz w:val="24"/>
          <w:szCs w:val="24"/>
        </w:rPr>
        <w:t xml:space="preserve"> А.С.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 xml:space="preserve">, суд относит признание им </w:t>
      </w:r>
      <w:r>
        <w:rPr>
          <w:rFonts w:ascii="Times New Roman" w:hAnsi="Times New Roman" w:cs="Times New Roman"/>
          <w:sz w:val="24"/>
          <w:szCs w:val="24"/>
        </w:rPr>
        <w:t>своей  вины</w:t>
      </w:r>
      <w:r>
        <w:rPr>
          <w:rFonts w:ascii="Times New Roman" w:hAnsi="Times New Roman" w:cs="Times New Roman"/>
          <w:sz w:val="24"/>
          <w:szCs w:val="24"/>
        </w:rPr>
        <w:t>, раская</w:t>
      </w:r>
      <w:r w:rsidR="00895EF3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 в содеянном.  </w:t>
      </w: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в соответствии с п. 2 ч. 1 ст. 4.3 КоАП РФ, отягчающи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Pr="00CF0D14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EF3">
        <w:rPr>
          <w:rFonts w:ascii="Times New Roman" w:hAnsi="Times New Roman" w:cs="Times New Roman"/>
          <w:sz w:val="24"/>
          <w:szCs w:val="24"/>
        </w:rPr>
        <w:t xml:space="preserve"> </w:t>
      </w:r>
      <w:r w:rsidR="00895EF3">
        <w:rPr>
          <w:rFonts w:ascii="Times New Roman" w:hAnsi="Times New Roman" w:cs="Times New Roman"/>
          <w:sz w:val="24"/>
          <w:szCs w:val="24"/>
        </w:rPr>
        <w:t>Подтеребкова</w:t>
      </w:r>
      <w:r w:rsidR="00895EF3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относит повторное  совершение однородного правонарушения  в течение года.   </w:t>
      </w:r>
    </w:p>
    <w:p w:rsidR="00050B3D" w:rsidRPr="00CF0D14" w:rsidP="00050B3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EF3">
        <w:rPr>
          <w:rFonts w:ascii="Times New Roman" w:hAnsi="Times New Roman" w:cs="Times New Roman"/>
          <w:sz w:val="24"/>
          <w:szCs w:val="24"/>
        </w:rPr>
        <w:t>Подтеребкову</w:t>
      </w:r>
      <w:r w:rsidR="00895EF3">
        <w:rPr>
          <w:rFonts w:ascii="Times New Roman" w:hAnsi="Times New Roman" w:cs="Times New Roman"/>
          <w:sz w:val="24"/>
          <w:szCs w:val="24"/>
        </w:rPr>
        <w:t xml:space="preserve">  А.С.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ст. 20.21 КоАП РФ, поскольку он раскаялся в содеянном. </w:t>
      </w:r>
    </w:p>
    <w:p w:rsidR="00050B3D" w:rsidRPr="00CF0D14" w:rsidP="00050B3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050B3D" w:rsidRPr="00CF0D14" w:rsidP="00050B3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050B3D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050B3D" w:rsidP="00050B3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050B3D" w:rsidRPr="00CF0D14" w:rsidP="00050B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871EB1">
        <w:rPr>
          <w:rFonts w:ascii="Times New Roman" w:hAnsi="Times New Roman" w:cs="Times New Roman"/>
          <w:color w:val="000000"/>
          <w:sz w:val="24"/>
          <w:szCs w:val="24"/>
        </w:rPr>
        <w:t>Подтеребкова</w:t>
      </w:r>
      <w:r w:rsidR="00871EB1">
        <w:rPr>
          <w:rFonts w:ascii="Times New Roman" w:hAnsi="Times New Roman" w:cs="Times New Roman"/>
          <w:color w:val="000000"/>
          <w:sz w:val="24"/>
          <w:szCs w:val="24"/>
        </w:rPr>
        <w:t xml:space="preserve">  А.С.</w:t>
      </w:r>
      <w:r w:rsidR="00895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>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и подвергнуть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наказанию в виде административного штрафа  в размере </w:t>
      </w:r>
      <w:r w:rsidR="00895EF3">
        <w:rPr>
          <w:rFonts w:ascii="Times New Roman" w:hAnsi="Times New Roman" w:cs="Times New Roman"/>
          <w:sz w:val="24"/>
          <w:szCs w:val="24"/>
        </w:rPr>
        <w:t>7</w:t>
      </w:r>
      <w:r w:rsidRPr="00CF0D14">
        <w:rPr>
          <w:rFonts w:ascii="Times New Roman" w:hAnsi="Times New Roman" w:cs="Times New Roman"/>
          <w:sz w:val="24"/>
          <w:szCs w:val="24"/>
        </w:rPr>
        <w:t>00 (</w:t>
      </w:r>
      <w:r w:rsidR="00895EF3">
        <w:rPr>
          <w:rFonts w:ascii="Times New Roman" w:hAnsi="Times New Roman" w:cs="Times New Roman"/>
          <w:sz w:val="24"/>
          <w:szCs w:val="24"/>
        </w:rPr>
        <w:t>семьсот</w:t>
      </w:r>
      <w:r w:rsidRPr="00CF0D14">
        <w:rPr>
          <w:rFonts w:ascii="Times New Roman" w:hAnsi="Times New Roman" w:cs="Times New Roman"/>
          <w:sz w:val="24"/>
          <w:szCs w:val="24"/>
        </w:rPr>
        <w:t xml:space="preserve">)  рублей. </w:t>
      </w:r>
    </w:p>
    <w:p w:rsidR="00050B3D" w:rsidP="0005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795001</w:t>
      </w:r>
      <w:r w:rsidR="00895EF3">
        <w:rPr>
          <w:rFonts w:ascii="Times New Roman" w:hAnsi="Times New Roman" w:cs="Times New Roman"/>
          <w:sz w:val="24"/>
          <w:szCs w:val="24"/>
        </w:rPr>
        <w:t>462420165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50B3D" w:rsidRPr="00CF0D14" w:rsidP="0005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050B3D" w:rsidP="0005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F0D14">
        <w:rPr>
          <w:rFonts w:ascii="Times New Roman" w:hAnsi="Times New Roman" w:cs="Times New Roman"/>
          <w:sz w:val="24"/>
          <w:szCs w:val="24"/>
        </w:rPr>
        <w:t>Нефтекумский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050B3D" w:rsidRPr="00CF0D14" w:rsidP="00050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B3D" w:rsidP="0005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</w:t>
      </w:r>
      <w:r w:rsidRPr="00CF0D14">
        <w:rPr>
          <w:rFonts w:ascii="Times New Roman" w:hAnsi="Times New Roman" w:cs="Times New Roman"/>
          <w:sz w:val="24"/>
          <w:szCs w:val="24"/>
        </w:rPr>
        <w:t>Такташева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871EB1" w:rsidP="0005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B1" w:rsidRPr="00CF0D14" w:rsidP="00050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Согласовано:16.02.2024 г.</w:t>
      </w:r>
    </w:p>
    <w:p w:rsidR="000C15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6E"/>
    <w:rsid w:val="00050B3D"/>
    <w:rsid w:val="000C1540"/>
    <w:rsid w:val="005C426E"/>
    <w:rsid w:val="00871EB1"/>
    <w:rsid w:val="00895EF3"/>
    <w:rsid w:val="00983C9B"/>
    <w:rsid w:val="00CF0D14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FD29D9-26B3-488D-AC38-2DFDFB34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3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