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3424" w:rsidRPr="003F0D18" w:rsidP="00AB3424">
      <w:pPr>
        <w:jc w:val="right"/>
        <w:rPr>
          <w:color w:val="000000"/>
        </w:rPr>
      </w:pPr>
      <w:r w:rsidRPr="003F0D18">
        <w:rPr>
          <w:color w:val="000000"/>
        </w:rPr>
        <w:t>Дело № 3-</w:t>
      </w:r>
      <w:r>
        <w:rPr>
          <w:color w:val="000000"/>
        </w:rPr>
        <w:t>263</w:t>
      </w:r>
      <w:r w:rsidRPr="003F0D18">
        <w:rPr>
          <w:color w:val="000000"/>
        </w:rPr>
        <w:t>-26-499/2</w:t>
      </w:r>
      <w:r>
        <w:rPr>
          <w:color w:val="000000"/>
        </w:rPr>
        <w:t>4</w:t>
      </w:r>
    </w:p>
    <w:p w:rsidR="00AB3424" w:rsidRPr="003F0D18" w:rsidP="00AB3424">
      <w:pPr>
        <w:jc w:val="right"/>
        <w:rPr>
          <w:color w:val="000000"/>
        </w:rPr>
      </w:pPr>
    </w:p>
    <w:p w:rsidR="00AB3424" w:rsidRPr="003F0D18" w:rsidP="00AB3424">
      <w:pPr>
        <w:spacing w:before="120" w:after="120"/>
        <w:jc w:val="center"/>
        <w:rPr>
          <w:color w:val="000000"/>
        </w:rPr>
      </w:pPr>
      <w:r w:rsidRPr="003F0D18">
        <w:rPr>
          <w:color w:val="000000"/>
        </w:rPr>
        <w:t>П О С Т А Н О В Л Е Н И Е</w:t>
      </w:r>
    </w:p>
    <w:p w:rsidR="00AB3424" w:rsidRPr="003F0D18" w:rsidP="00AB3424">
      <w:pPr>
        <w:spacing w:before="120" w:after="120"/>
        <w:jc w:val="both"/>
        <w:rPr>
          <w:color w:val="000000"/>
        </w:rPr>
      </w:pPr>
      <w:r w:rsidRPr="003F0D18">
        <w:rPr>
          <w:color w:val="000000"/>
        </w:rPr>
        <w:t>город Нефтекумск</w:t>
      </w:r>
      <w:r w:rsidRPr="003F0D18">
        <w:rPr>
          <w:color w:val="000000"/>
        </w:rPr>
        <w:tab/>
      </w:r>
      <w:r w:rsidRPr="003F0D18">
        <w:rPr>
          <w:color w:val="000000"/>
        </w:rPr>
        <w:tab/>
      </w:r>
      <w:r w:rsidRPr="003F0D18">
        <w:rPr>
          <w:color w:val="000000"/>
        </w:rPr>
        <w:tab/>
      </w:r>
      <w:r w:rsidRPr="003F0D18">
        <w:rPr>
          <w:color w:val="000000"/>
        </w:rPr>
        <w:tab/>
      </w:r>
      <w:r w:rsidRPr="003F0D18">
        <w:rPr>
          <w:color w:val="000000"/>
        </w:rPr>
        <w:tab/>
        <w:t xml:space="preserve">             </w:t>
      </w:r>
      <w:r>
        <w:rPr>
          <w:color w:val="000000"/>
        </w:rPr>
        <w:t xml:space="preserve">                    04 апреля </w:t>
      </w:r>
      <w:r w:rsidRPr="003F0D18">
        <w:rPr>
          <w:color w:val="000000"/>
        </w:rPr>
        <w:t>202</w:t>
      </w:r>
      <w:r>
        <w:rPr>
          <w:color w:val="000000"/>
        </w:rPr>
        <w:t>4</w:t>
      </w:r>
      <w:r w:rsidRPr="003F0D18">
        <w:rPr>
          <w:color w:val="000000"/>
        </w:rPr>
        <w:t xml:space="preserve"> года</w:t>
      </w:r>
    </w:p>
    <w:p w:rsidR="00AB3424" w:rsidRPr="003F0D18" w:rsidP="00AB3424">
      <w:pPr>
        <w:ind w:firstLine="708"/>
        <w:jc w:val="both"/>
        <w:rPr>
          <w:color w:val="000000"/>
        </w:rPr>
      </w:pPr>
      <w:r w:rsidRPr="003F0D18">
        <w:rPr>
          <w:color w:val="000000"/>
        </w:rPr>
        <w:t xml:space="preserve">Мировой судья судебного участка №1 </w:t>
      </w:r>
      <w:r w:rsidRPr="003F0D18">
        <w:rPr>
          <w:color w:val="000000"/>
        </w:rPr>
        <w:t>Нефтекумского</w:t>
      </w:r>
      <w:r w:rsidRPr="003F0D18">
        <w:rPr>
          <w:color w:val="000000"/>
        </w:rPr>
        <w:t xml:space="preserve"> района Ставропольского </w:t>
      </w:r>
      <w:r w:rsidRPr="003F0D18">
        <w:rPr>
          <w:color w:val="000000"/>
        </w:rPr>
        <w:t>края  Такташева</w:t>
      </w:r>
      <w:r w:rsidRPr="003F0D18">
        <w:rPr>
          <w:color w:val="000000"/>
        </w:rPr>
        <w:t xml:space="preserve"> Н.С., </w:t>
      </w:r>
      <w:r>
        <w:rPr>
          <w:color w:val="000000"/>
        </w:rPr>
        <w:t xml:space="preserve">с участием лица, в отношении которого  возбуждено дело об административном правонарушении </w:t>
      </w:r>
      <w:r>
        <w:rPr>
          <w:color w:val="000000"/>
        </w:rPr>
        <w:t>Аргунова</w:t>
      </w:r>
      <w:r>
        <w:rPr>
          <w:color w:val="000000"/>
        </w:rPr>
        <w:t xml:space="preserve">  Ш.М,  </w:t>
      </w:r>
    </w:p>
    <w:p w:rsidR="00AB3424" w:rsidRPr="003F0D18" w:rsidP="00AB3424">
      <w:pPr>
        <w:widowControl w:val="0"/>
        <w:autoSpaceDE w:val="0"/>
        <w:autoSpaceDN w:val="0"/>
        <w:adjustRightInd w:val="0"/>
        <w:ind w:firstLine="720"/>
        <w:jc w:val="both"/>
        <w:rPr>
          <w:color w:val="000000"/>
        </w:rPr>
      </w:pPr>
      <w:r w:rsidRPr="003F0D18">
        <w:rPr>
          <w:color w:val="000000"/>
        </w:rPr>
        <w:t>рассмотрев в открытом судебном заседании в помещении судебного участка дело об административном правонарушении в отношении:</w:t>
      </w:r>
    </w:p>
    <w:p w:rsidR="00AB3424" w:rsidRPr="003F0D18" w:rsidP="00AB3424">
      <w:pPr>
        <w:widowControl w:val="0"/>
        <w:autoSpaceDE w:val="0"/>
        <w:autoSpaceDN w:val="0"/>
        <w:adjustRightInd w:val="0"/>
        <w:ind w:firstLine="720"/>
        <w:jc w:val="both"/>
        <w:rPr>
          <w:color w:val="000000"/>
        </w:rPr>
      </w:pPr>
      <w:r>
        <w:t>Аргунова</w:t>
      </w:r>
      <w:r>
        <w:t xml:space="preserve">  Ш</w:t>
      </w:r>
      <w:r w:rsidR="001719F4">
        <w:t>.</w:t>
      </w:r>
      <w:r>
        <w:t>М</w:t>
      </w:r>
      <w:r w:rsidR="001719F4">
        <w:t>.</w:t>
      </w:r>
      <w:r w:rsidRPr="003F0D18">
        <w:t xml:space="preserve">, </w:t>
      </w:r>
    </w:p>
    <w:p w:rsidR="00AB3424" w:rsidRPr="003F0D18" w:rsidP="00AB3424">
      <w:pPr>
        <w:ind w:firstLine="708"/>
        <w:jc w:val="both"/>
      </w:pPr>
      <w:r w:rsidRPr="003F0D18">
        <w:t xml:space="preserve">по </w:t>
      </w:r>
      <w:r w:rsidRPr="003F0D18">
        <w:rPr>
          <w:color w:val="000000"/>
        </w:rPr>
        <w:t xml:space="preserve">ч. 4 ст. 12.15 </w:t>
      </w:r>
      <w:r w:rsidRPr="003F0D18">
        <w:t>Кодекса Российской Федерации об административных правонарушениях,</w:t>
      </w:r>
    </w:p>
    <w:p w:rsidR="00AB3424" w:rsidRPr="003F0D18" w:rsidP="00AB3424">
      <w:pPr>
        <w:widowControl w:val="0"/>
        <w:autoSpaceDE w:val="0"/>
        <w:autoSpaceDN w:val="0"/>
        <w:adjustRightInd w:val="0"/>
        <w:spacing w:before="120" w:after="120"/>
        <w:jc w:val="center"/>
        <w:rPr>
          <w:color w:val="000000"/>
        </w:rPr>
      </w:pPr>
      <w:r w:rsidRPr="003F0D18">
        <w:rPr>
          <w:color w:val="000000"/>
        </w:rPr>
        <w:t>У С Т А Н О В И Л:</w:t>
      </w:r>
    </w:p>
    <w:p w:rsidR="00AB3424" w:rsidP="00AB3424">
      <w:pPr>
        <w:widowControl w:val="0"/>
        <w:autoSpaceDE w:val="0"/>
        <w:autoSpaceDN w:val="0"/>
        <w:adjustRightInd w:val="0"/>
        <w:ind w:firstLine="720"/>
        <w:jc w:val="both"/>
        <w:rPr>
          <w:color w:val="000000"/>
        </w:rPr>
      </w:pPr>
      <w:r>
        <w:rPr>
          <w:color w:val="000000"/>
        </w:rPr>
        <w:t>Аргунов  Ш.М.</w:t>
      </w:r>
      <w:r>
        <w:rPr>
          <w:color w:val="000000"/>
        </w:rPr>
        <w:t xml:space="preserve"> 17.025.2024 г. в 12 час.10 на 333 км.  </w:t>
      </w:r>
      <w:r>
        <w:rPr>
          <w:color w:val="000000"/>
        </w:rPr>
        <w:t>Федеральной  автодороги</w:t>
      </w:r>
      <w:r>
        <w:rPr>
          <w:color w:val="000000"/>
        </w:rPr>
        <w:t xml:space="preserve">  «</w:t>
      </w:r>
      <w:r w:rsidR="001719F4">
        <w:rPr>
          <w:color w:val="000000"/>
        </w:rPr>
        <w:t>---»</w:t>
      </w:r>
      <w:r>
        <w:rPr>
          <w:color w:val="000000"/>
        </w:rPr>
        <w:t xml:space="preserve">   </w:t>
      </w:r>
      <w:r w:rsidRPr="003F0D18">
        <w:rPr>
          <w:color w:val="000000"/>
        </w:rPr>
        <w:t xml:space="preserve"> управляя транспортным средством </w:t>
      </w:r>
      <w:r>
        <w:rPr>
          <w:color w:val="000000"/>
        </w:rPr>
        <w:t>марки «</w:t>
      </w:r>
      <w:r w:rsidR="001719F4">
        <w:rPr>
          <w:color w:val="000000"/>
        </w:rPr>
        <w:t>---</w:t>
      </w:r>
      <w:r>
        <w:rPr>
          <w:color w:val="000000"/>
        </w:rPr>
        <w:t xml:space="preserve">», </w:t>
      </w:r>
      <w:r w:rsidRPr="003F0D18">
        <w:rPr>
          <w:color w:val="000000"/>
        </w:rPr>
        <w:t xml:space="preserve"> регистрационный знак </w:t>
      </w:r>
      <w:r w:rsidR="001719F4">
        <w:rPr>
          <w:color w:val="000000"/>
        </w:rPr>
        <w:t xml:space="preserve"> ---</w:t>
      </w:r>
      <w:r>
        <w:rPr>
          <w:color w:val="000000"/>
        </w:rPr>
        <w:t xml:space="preserve">, с прицепом  регистрационный знак </w:t>
      </w:r>
      <w:r w:rsidR="001719F4">
        <w:rPr>
          <w:color w:val="000000"/>
        </w:rPr>
        <w:t>---</w:t>
      </w:r>
      <w:r>
        <w:rPr>
          <w:color w:val="000000"/>
        </w:rPr>
        <w:t xml:space="preserve">  </w:t>
      </w:r>
      <w:r w:rsidR="00E0030A">
        <w:rPr>
          <w:color w:val="000000"/>
        </w:rPr>
        <w:t xml:space="preserve"> осуществлял  движение  по полосе </w:t>
      </w:r>
      <w:r>
        <w:rPr>
          <w:color w:val="000000"/>
        </w:rPr>
        <w:t xml:space="preserve">  проезжей части  дороги, предназначенн</w:t>
      </w:r>
      <w:r w:rsidR="00E0030A">
        <w:rPr>
          <w:color w:val="000000"/>
        </w:rPr>
        <w:t>ой</w:t>
      </w:r>
      <w:r>
        <w:rPr>
          <w:color w:val="000000"/>
        </w:rPr>
        <w:t xml:space="preserve">  для встречного движения, в зоне действия </w:t>
      </w:r>
      <w:r w:rsidR="00E0030A">
        <w:rPr>
          <w:color w:val="000000"/>
        </w:rPr>
        <w:t xml:space="preserve">горизонтальной   дорожной разметки 1.1.  при </w:t>
      </w:r>
      <w:r w:rsidR="00E0030A">
        <w:rPr>
          <w:color w:val="000000"/>
        </w:rPr>
        <w:t>совершении  обгона</w:t>
      </w:r>
      <w:r>
        <w:rPr>
          <w:color w:val="000000"/>
        </w:rPr>
        <w:t xml:space="preserve">,  чем нарушил п.1.3  Правил дорожного  движения  РФ. </w:t>
      </w:r>
    </w:p>
    <w:p w:rsidR="00AB3424" w:rsidRPr="00FB2E9C" w:rsidP="00E0030A">
      <w:pPr>
        <w:ind w:right="-81"/>
        <w:jc w:val="both"/>
        <w:rPr>
          <w:rFonts w:ascii="Times New Roman CYR" w:hAnsi="Times New Roman CYR" w:eastAsiaTheme="minorHAnsi" w:cs="Times New Roman CYR"/>
          <w:lang w:eastAsia="en-US"/>
        </w:rPr>
      </w:pPr>
      <w:r>
        <w:rPr>
          <w:sz w:val="28"/>
          <w:szCs w:val="28"/>
        </w:rPr>
        <w:t xml:space="preserve">         </w:t>
      </w:r>
      <w:r w:rsidRPr="00E0030A" w:rsidR="00E0030A">
        <w:t>Аргунов  Ш.М.</w:t>
      </w:r>
      <w:r w:rsidRPr="00FB2E9C">
        <w:t xml:space="preserve"> в судебно</w:t>
      </w:r>
      <w:r w:rsidR="00E0030A">
        <w:t>м</w:t>
      </w:r>
      <w:r w:rsidRPr="00FB2E9C">
        <w:t xml:space="preserve"> заседани</w:t>
      </w:r>
      <w:r w:rsidR="00E0030A">
        <w:t xml:space="preserve">и вину  признал, </w:t>
      </w:r>
      <w:r w:rsidR="00E0030A">
        <w:t>вышеизложегнноле</w:t>
      </w:r>
      <w:r w:rsidR="00E0030A">
        <w:t xml:space="preserve">  подтвердил, раскаялся в содеянном. </w:t>
      </w:r>
      <w:r w:rsidRPr="00FB2E9C">
        <w:t xml:space="preserve">  </w:t>
      </w:r>
    </w:p>
    <w:p w:rsidR="00AB3424" w:rsidRPr="00F34DDE" w:rsidP="00AB3424">
      <w:pPr>
        <w:autoSpaceDE w:val="0"/>
        <w:autoSpaceDN w:val="0"/>
        <w:adjustRightInd w:val="0"/>
        <w:ind w:firstLine="708"/>
        <w:jc w:val="both"/>
      </w:pPr>
      <w:r>
        <w:t xml:space="preserve">Выслушав  </w:t>
      </w:r>
      <w:r>
        <w:t>Аргунова</w:t>
      </w:r>
      <w:r>
        <w:t xml:space="preserve"> Ш.М., и</w:t>
      </w:r>
      <w:r>
        <w:t xml:space="preserve">сследовав </w:t>
      </w:r>
      <w:r w:rsidRPr="00F34DDE">
        <w:t>материалы дела, судья приходит к следующему.</w:t>
      </w:r>
    </w:p>
    <w:p w:rsidR="00AB3424" w:rsidRPr="00F34DDE" w:rsidP="00AB3424">
      <w:pPr>
        <w:autoSpaceDE w:val="0"/>
        <w:autoSpaceDN w:val="0"/>
        <w:adjustRightInd w:val="0"/>
        <w:ind w:firstLine="708"/>
        <w:jc w:val="both"/>
      </w:pPr>
      <w:hyperlink r:id="rId4" w:history="1">
        <w:r w:rsidRPr="00F34DDE">
          <w:t>Административная ответственность по ч.4 ст.12.15</w:t>
        </w:r>
      </w:hyperlink>
      <w:r w:rsidRPr="00F34DDE">
        <w:t xml:space="preserve"> Кодекса Российской Федерации об административных правонарушениях наступает за выезд в нарушение </w:t>
      </w:r>
      <w:hyperlink r:id="rId5" w:history="1">
        <w:r w:rsidRPr="00F34DDE">
          <w:t>Правил</w:t>
        </w:r>
      </w:hyperlink>
      <w:r w:rsidRPr="00F34DDE">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F34DDE">
          <w:t>частью 3 настоящей статьи</w:t>
        </w:r>
      </w:hyperlink>
      <w:r w:rsidRPr="00F34DDE">
        <w:t>.</w:t>
      </w:r>
    </w:p>
    <w:p w:rsidR="00AB3424" w:rsidRPr="00A26ED8" w:rsidP="00AB3424">
      <w:pPr>
        <w:autoSpaceDE w:val="0"/>
        <w:autoSpaceDN w:val="0"/>
        <w:adjustRightInd w:val="0"/>
        <w:jc w:val="both"/>
      </w:pPr>
      <w:r>
        <w:t xml:space="preserve">           </w:t>
      </w:r>
      <w:r w:rsidRPr="00A26ED8">
        <w:t xml:space="preserve">Согласно </w:t>
      </w:r>
      <w:hyperlink r:id="rId7" w:history="1">
        <w:r w:rsidRPr="00A26ED8">
          <w:rPr>
            <w:color w:val="0000FF"/>
          </w:rPr>
          <w:t>пункту 1.3</w:t>
        </w:r>
      </w:hyperlink>
      <w:r w:rsidRPr="00A26ED8">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Правила), участники дорожного движения обязаны знать и соблюдать относящиеся к ним требования </w:t>
      </w:r>
      <w:hyperlink r:id="rId8" w:history="1">
        <w:r w:rsidRPr="00A26ED8">
          <w:rPr>
            <w:color w:val="0000FF"/>
          </w:rPr>
          <w:t>Правил</w:t>
        </w:r>
      </w:hyperlink>
      <w:r w:rsidRPr="00A26ED8">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B3424" w:rsidRPr="00A26ED8" w:rsidP="00AB3424">
      <w:pPr>
        <w:autoSpaceDE w:val="0"/>
        <w:autoSpaceDN w:val="0"/>
        <w:adjustRightInd w:val="0"/>
        <w:jc w:val="both"/>
      </w:pPr>
      <w:r w:rsidRPr="00A26ED8">
        <w:t xml:space="preserve">         Линия горизонтальной разметки </w:t>
      </w:r>
      <w:hyperlink r:id="rId9" w:history="1">
        <w:r w:rsidRPr="00A26ED8">
          <w:rPr>
            <w:color w:val="0000FF"/>
          </w:rPr>
          <w:t>1.1</w:t>
        </w:r>
      </w:hyperlink>
      <w:r w:rsidRPr="00A26ED8">
        <w:t xml:space="preserve"> Приложения N 2 к Правилам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hyperlink r:id="rId8" w:history="1">
        <w:r w:rsidRPr="00A26ED8">
          <w:rPr>
            <w:color w:val="0000FF"/>
          </w:rPr>
          <w:t>Правилами</w:t>
        </w:r>
      </w:hyperlink>
      <w:r w:rsidRPr="00A26ED8">
        <w:t xml:space="preserve"> дорожного движения установлен запрет на ее пересечение.</w:t>
      </w:r>
    </w:p>
    <w:p w:rsidR="00AB3424" w:rsidRPr="00A26ED8" w:rsidP="00AB3424">
      <w:pPr>
        <w:autoSpaceDE w:val="0"/>
        <w:autoSpaceDN w:val="0"/>
        <w:adjustRightInd w:val="0"/>
        <w:jc w:val="both"/>
      </w:pPr>
      <w:r w:rsidRPr="00A26ED8">
        <w:t xml:space="preserve">         </w:t>
      </w:r>
      <w:r>
        <w:t>Ф</w:t>
      </w:r>
      <w:r w:rsidRPr="00A26ED8">
        <w:t xml:space="preserve">актические обстоятельства дела </w:t>
      </w:r>
      <w:r>
        <w:t xml:space="preserve">и </w:t>
      </w:r>
      <w:r>
        <w:t xml:space="preserve">вина  </w:t>
      </w:r>
      <w:r w:rsidR="00E0030A">
        <w:t>Аргунова</w:t>
      </w:r>
      <w:r w:rsidR="00E0030A">
        <w:t xml:space="preserve">  Ш.М</w:t>
      </w:r>
      <w:r>
        <w:t>.</w:t>
      </w:r>
      <w:r>
        <w:rPr>
          <w:color w:val="000000"/>
        </w:rPr>
        <w:t xml:space="preserve"> </w:t>
      </w:r>
      <w:r>
        <w:t xml:space="preserve"> </w:t>
      </w:r>
      <w:r w:rsidRPr="00A26ED8">
        <w:t>подтверждаются собранными доказательствами: протоколом об административном правонарушении</w:t>
      </w:r>
      <w:r>
        <w:t xml:space="preserve"> </w:t>
      </w:r>
      <w:r w:rsidR="001719F4">
        <w:t>---</w:t>
      </w:r>
      <w:r>
        <w:t xml:space="preserve"> от 17.0</w:t>
      </w:r>
      <w:r w:rsidR="00E0030A">
        <w:t>2</w:t>
      </w:r>
      <w:r>
        <w:t xml:space="preserve">.2024 </w:t>
      </w:r>
      <w:r>
        <w:t xml:space="preserve">г. </w:t>
      </w:r>
      <w:r w:rsidRPr="00A26ED8">
        <w:t>;</w:t>
      </w:r>
      <w:r w:rsidRPr="00A26ED8">
        <w:t xml:space="preserve"> </w:t>
      </w:r>
      <w:r w:rsidR="00E0030A">
        <w:t xml:space="preserve"> схемой  от 17.02.2024 г.,  </w:t>
      </w:r>
      <w:r>
        <w:t xml:space="preserve"> рапортом  ИДПС  ОР ДПС  ГИБДД  ОМВД </w:t>
      </w:r>
      <w:r w:rsidR="00E0030A">
        <w:t>РД</w:t>
      </w:r>
      <w:r w:rsidR="001719F4">
        <w:t>.</w:t>
      </w:r>
      <w:r>
        <w:t xml:space="preserve">  </w:t>
      </w:r>
      <w:r w:rsidRPr="00A26ED8">
        <w:t xml:space="preserve">карточкой водителя и списком административных правонарушений </w:t>
      </w:r>
      <w:r w:rsidR="00E0030A">
        <w:t>Аргунова</w:t>
      </w:r>
      <w:r w:rsidR="00E0030A">
        <w:t xml:space="preserve"> Ш.М.</w:t>
      </w:r>
      <w:r w:rsidRPr="00A26ED8">
        <w:t xml:space="preserve">,  которые отвечают требованиям  допустимости, достоверности, достаточности в соответствии с требованиями </w:t>
      </w:r>
      <w:hyperlink r:id="rId10" w:history="1">
        <w:r w:rsidRPr="00A26ED8">
          <w:rPr>
            <w:color w:val="0000FF"/>
          </w:rPr>
          <w:t>статьи 26.11</w:t>
        </w:r>
      </w:hyperlink>
      <w:r w:rsidRPr="00A26ED8">
        <w:t xml:space="preserve"> Кодекса Российской Федерации об административных правонарушениях.</w:t>
      </w:r>
    </w:p>
    <w:p w:rsidR="00AB3424" w:rsidRPr="00A26ED8" w:rsidP="00AB3424">
      <w:pPr>
        <w:autoSpaceDE w:val="0"/>
        <w:autoSpaceDN w:val="0"/>
        <w:adjustRightInd w:val="0"/>
        <w:jc w:val="both"/>
        <w:rPr>
          <w:rFonts w:eastAsiaTheme="minorHAnsi"/>
          <w:lang w:eastAsia="en-US"/>
        </w:rPr>
      </w:pPr>
      <w:r w:rsidRPr="00A26ED8">
        <w:t xml:space="preserve">       </w:t>
      </w:r>
      <w:r w:rsidRPr="00A26ED8">
        <w:rPr>
          <w:rFonts w:eastAsiaTheme="minorHAnsi"/>
          <w:lang w:eastAsia="en-US"/>
        </w:rPr>
        <w:t xml:space="preserve"> Таким образом, </w:t>
      </w:r>
      <w:r w:rsidRPr="00A26ED8">
        <w:rPr>
          <w:rFonts w:eastAsiaTheme="minorHAnsi"/>
          <w:lang w:eastAsia="en-US"/>
        </w:rPr>
        <w:t>действия</w:t>
      </w:r>
      <w:r>
        <w:rPr>
          <w:rFonts w:eastAsiaTheme="minorHAnsi"/>
          <w:lang w:eastAsia="en-US"/>
        </w:rPr>
        <w:t xml:space="preserve"> </w:t>
      </w:r>
      <w:r w:rsidR="00E0030A">
        <w:rPr>
          <w:rFonts w:eastAsiaTheme="minorHAnsi"/>
          <w:lang w:eastAsia="en-US"/>
        </w:rPr>
        <w:t xml:space="preserve"> </w:t>
      </w:r>
      <w:r w:rsidR="00E0030A">
        <w:rPr>
          <w:rFonts w:eastAsiaTheme="minorHAnsi"/>
          <w:lang w:eastAsia="en-US"/>
        </w:rPr>
        <w:t>Аргунова</w:t>
      </w:r>
      <w:r w:rsidR="00E0030A">
        <w:rPr>
          <w:rFonts w:eastAsiaTheme="minorHAnsi"/>
          <w:lang w:eastAsia="en-US"/>
        </w:rPr>
        <w:t xml:space="preserve"> Ш.М</w:t>
      </w:r>
      <w:r>
        <w:rPr>
          <w:rFonts w:eastAsiaTheme="minorHAnsi"/>
          <w:lang w:eastAsia="en-US"/>
        </w:rPr>
        <w:t xml:space="preserve">. </w:t>
      </w:r>
      <w:r w:rsidRPr="00A26ED8">
        <w:rPr>
          <w:rFonts w:eastAsiaTheme="minorHAnsi"/>
          <w:lang w:eastAsia="en-US"/>
        </w:rPr>
        <w:t xml:space="preserve"> образуют объективную сторону состава административного правонарушения, предусмотренного </w:t>
      </w:r>
      <w:hyperlink r:id="rId11" w:history="1">
        <w:r w:rsidRPr="00A26ED8">
          <w:rPr>
            <w:rFonts w:eastAsiaTheme="minorHAnsi"/>
            <w:color w:val="0000FF"/>
            <w:lang w:eastAsia="en-US"/>
          </w:rPr>
          <w:t xml:space="preserve">частью </w:t>
        </w:r>
        <w:r>
          <w:rPr>
            <w:rFonts w:eastAsiaTheme="minorHAnsi"/>
            <w:color w:val="0000FF"/>
            <w:lang w:eastAsia="en-US"/>
          </w:rPr>
          <w:t>4</w:t>
        </w:r>
        <w:r w:rsidRPr="00A26ED8">
          <w:rPr>
            <w:rFonts w:eastAsiaTheme="minorHAnsi"/>
            <w:color w:val="0000FF"/>
            <w:lang w:eastAsia="en-US"/>
          </w:rPr>
          <w:t xml:space="preserve"> статьи 12.15</w:t>
        </w:r>
      </w:hyperlink>
      <w:r w:rsidRPr="00A26ED8">
        <w:rPr>
          <w:rFonts w:eastAsiaTheme="minorHAnsi"/>
          <w:lang w:eastAsia="en-US"/>
        </w:rPr>
        <w:t xml:space="preserve"> Кодекса Российской Федерации об административных правонарушениях.</w:t>
      </w:r>
    </w:p>
    <w:p w:rsidR="00AB3424" w:rsidP="00AB3424">
      <w:pPr>
        <w:pStyle w:val="BodyTextIndent3"/>
        <w:spacing w:after="0"/>
        <w:ind w:left="0"/>
        <w:jc w:val="both"/>
        <w:rPr>
          <w:sz w:val="24"/>
          <w:szCs w:val="24"/>
        </w:rPr>
      </w:pPr>
      <w:r>
        <w:rPr>
          <w:sz w:val="24"/>
          <w:szCs w:val="24"/>
        </w:rPr>
        <w:t xml:space="preserve">         </w:t>
      </w:r>
      <w:r w:rsidRPr="00A26ED8">
        <w:rPr>
          <w:sz w:val="24"/>
          <w:szCs w:val="24"/>
        </w:rPr>
        <w:t xml:space="preserve">При </w:t>
      </w:r>
      <w:r w:rsidRPr="00A26ED8">
        <w:rPr>
          <w:color w:val="000000"/>
          <w:sz w:val="24"/>
          <w:szCs w:val="24"/>
        </w:rPr>
        <w:t>решении</w:t>
      </w:r>
      <w:r w:rsidRPr="00A26ED8">
        <w:rPr>
          <w:sz w:val="24"/>
          <w:szCs w:val="24"/>
        </w:rPr>
        <w:t xml:space="preserve"> вопроса о применении </w:t>
      </w:r>
      <w:r w:rsidRPr="00A26ED8">
        <w:rPr>
          <w:sz w:val="24"/>
          <w:szCs w:val="24"/>
        </w:rPr>
        <w:t xml:space="preserve">к </w:t>
      </w:r>
      <w:r>
        <w:rPr>
          <w:sz w:val="24"/>
          <w:szCs w:val="24"/>
        </w:rPr>
        <w:t xml:space="preserve"> </w:t>
      </w:r>
      <w:r w:rsidR="00E0030A">
        <w:rPr>
          <w:sz w:val="24"/>
          <w:szCs w:val="24"/>
        </w:rPr>
        <w:t>Аргунову</w:t>
      </w:r>
      <w:r w:rsidR="00E0030A">
        <w:rPr>
          <w:sz w:val="24"/>
          <w:szCs w:val="24"/>
        </w:rPr>
        <w:t xml:space="preserve">  Ш.М</w:t>
      </w:r>
      <w:r>
        <w:rPr>
          <w:sz w:val="24"/>
          <w:szCs w:val="24"/>
        </w:rPr>
        <w:t>.</w:t>
      </w:r>
      <w:r w:rsidRPr="00A26ED8">
        <w:rPr>
          <w:sz w:val="24"/>
          <w:szCs w:val="24"/>
        </w:rPr>
        <w:t xml:space="preserve"> административного наказания, судья учитывает степень опасности и характер совершенного им административного правонарушения: </w:t>
      </w:r>
      <w:r>
        <w:rPr>
          <w:sz w:val="24"/>
          <w:szCs w:val="24"/>
        </w:rPr>
        <w:t>он</w:t>
      </w:r>
      <w:r w:rsidRPr="00A26ED8">
        <w:rPr>
          <w:sz w:val="24"/>
          <w:szCs w:val="24"/>
        </w:rPr>
        <w:t xml:space="preserve"> совершил административное правонарушение, посягающее на безопасность дорожного движения.</w:t>
      </w:r>
    </w:p>
    <w:p w:rsidR="00AB3424" w:rsidRPr="00A26ED8" w:rsidP="00AB3424">
      <w:pPr>
        <w:pStyle w:val="BodyTextIndent3"/>
        <w:spacing w:after="0"/>
        <w:ind w:left="0"/>
        <w:jc w:val="both"/>
        <w:rPr>
          <w:sz w:val="24"/>
          <w:szCs w:val="24"/>
        </w:rPr>
      </w:pPr>
      <w:r>
        <w:rPr>
          <w:sz w:val="24"/>
          <w:szCs w:val="24"/>
        </w:rPr>
        <w:t xml:space="preserve">        </w:t>
      </w:r>
      <w:r w:rsidRPr="00A26ED8">
        <w:rPr>
          <w:sz w:val="24"/>
          <w:szCs w:val="24"/>
        </w:rPr>
        <w:t xml:space="preserve">При </w:t>
      </w:r>
      <w:r w:rsidRPr="00A26ED8">
        <w:rPr>
          <w:sz w:val="24"/>
          <w:szCs w:val="24"/>
        </w:rPr>
        <w:t xml:space="preserve">назначении </w:t>
      </w:r>
      <w:r>
        <w:rPr>
          <w:sz w:val="24"/>
          <w:szCs w:val="24"/>
        </w:rPr>
        <w:t xml:space="preserve"> </w:t>
      </w:r>
      <w:r w:rsidR="00E0030A">
        <w:rPr>
          <w:sz w:val="24"/>
          <w:szCs w:val="24"/>
        </w:rPr>
        <w:t>Аргунову</w:t>
      </w:r>
      <w:r w:rsidR="00E0030A">
        <w:rPr>
          <w:sz w:val="24"/>
          <w:szCs w:val="24"/>
        </w:rPr>
        <w:t xml:space="preserve">  Ш.М</w:t>
      </w:r>
      <w:r>
        <w:rPr>
          <w:sz w:val="24"/>
          <w:szCs w:val="24"/>
        </w:rPr>
        <w:t xml:space="preserve">. </w:t>
      </w:r>
      <w:r w:rsidRPr="00A26ED8">
        <w:rPr>
          <w:sz w:val="24"/>
          <w:szCs w:val="24"/>
        </w:rPr>
        <w:t xml:space="preserve"> вида и размера административного наказания, судья учитывает его личность: ранее привлекался к административной ответственности за однородное административное правонарушение.</w:t>
      </w:r>
    </w:p>
    <w:p w:rsidR="00AB3424" w:rsidRPr="00A26ED8" w:rsidP="00AB3424">
      <w:pPr>
        <w:jc w:val="both"/>
      </w:pPr>
      <w:r>
        <w:t xml:space="preserve">        </w:t>
      </w:r>
      <w:r w:rsidR="00E0030A">
        <w:t xml:space="preserve">К </w:t>
      </w:r>
      <w:r w:rsidR="00E0030A">
        <w:t>о</w:t>
      </w:r>
      <w:r>
        <w:t>б</w:t>
      </w:r>
      <w:r w:rsidRPr="00A26ED8">
        <w:t>стоятельств</w:t>
      </w:r>
      <w:r w:rsidR="00E0030A">
        <w:t>ам</w:t>
      </w:r>
      <w:r>
        <w:t xml:space="preserve">, </w:t>
      </w:r>
      <w:r w:rsidRPr="00A26ED8">
        <w:t xml:space="preserve"> смягчающи</w:t>
      </w:r>
      <w:r w:rsidR="00E0030A">
        <w:t>м</w:t>
      </w:r>
      <w:r w:rsidRPr="00A26ED8">
        <w:t xml:space="preserve"> административную ответственность </w:t>
      </w:r>
      <w:r>
        <w:t xml:space="preserve"> </w:t>
      </w:r>
      <w:r w:rsidR="00E0030A">
        <w:t>Аргунова</w:t>
      </w:r>
      <w:r w:rsidR="00E0030A">
        <w:t xml:space="preserve">  Ш.М.,</w:t>
      </w:r>
      <w:r>
        <w:t xml:space="preserve"> суд</w:t>
      </w:r>
      <w:r w:rsidR="00E0030A">
        <w:t xml:space="preserve"> относит признание  вины, раскаяние  в содеянном. </w:t>
      </w:r>
      <w:r>
        <w:t xml:space="preserve"> </w:t>
      </w:r>
      <w:r w:rsidRPr="00A26ED8">
        <w:t xml:space="preserve">  </w:t>
      </w:r>
    </w:p>
    <w:p w:rsidR="00AB3424" w:rsidP="00AB3424">
      <w:pPr>
        <w:autoSpaceDE w:val="0"/>
        <w:autoSpaceDN w:val="0"/>
        <w:adjustRightInd w:val="0"/>
        <w:jc w:val="both"/>
      </w:pPr>
      <w:r>
        <w:t xml:space="preserve">        </w:t>
      </w:r>
      <w:r w:rsidRPr="00A26ED8">
        <w:t xml:space="preserve">Обстоятельством, </w:t>
      </w:r>
      <w:r w:rsidRPr="00A26ED8">
        <w:t>отягчающим  административную</w:t>
      </w:r>
      <w:r w:rsidRPr="00A26ED8">
        <w:t xml:space="preserve"> ответственность  </w:t>
      </w:r>
      <w:r w:rsidR="00E0030A">
        <w:t>Аргунова</w:t>
      </w:r>
      <w:r w:rsidR="00E0030A">
        <w:t xml:space="preserve">  Ш.М, </w:t>
      </w:r>
      <w:r>
        <w:t xml:space="preserve"> </w:t>
      </w:r>
      <w:r w:rsidRPr="00A26ED8">
        <w:t xml:space="preserve"> мировой судья считает  совершение   однородного административного  правонарушения в течение  года</w:t>
      </w:r>
    </w:p>
    <w:p w:rsidR="00AB3424" w:rsidRPr="00F34DDE" w:rsidP="00AB3424">
      <w:pPr>
        <w:autoSpaceDE w:val="0"/>
        <w:autoSpaceDN w:val="0"/>
        <w:adjustRightInd w:val="0"/>
        <w:jc w:val="both"/>
      </w:pPr>
      <w:r>
        <w:t xml:space="preserve">        </w:t>
      </w:r>
      <w:r w:rsidRPr="00F34DDE">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AB3424" w:rsidRPr="00F34DDE" w:rsidP="00AB3424">
      <w:pPr>
        <w:widowControl w:val="0"/>
        <w:autoSpaceDE w:val="0"/>
        <w:autoSpaceDN w:val="0"/>
        <w:adjustRightInd w:val="0"/>
        <w:jc w:val="both"/>
      </w:pPr>
      <w:r>
        <w:t xml:space="preserve">        </w:t>
      </w:r>
      <w:r w:rsidRPr="00F34DDE">
        <w:t>Обстоятельств, исключающих производство по делу об административном правонарушении, предусмотренных ст. 24.5 Ко АП РФ, не установлено.</w:t>
      </w:r>
    </w:p>
    <w:p w:rsidR="00AB3424" w:rsidRPr="00F34DDE" w:rsidP="00AB3424">
      <w:pPr>
        <w:jc w:val="both"/>
      </w:pPr>
      <w:r>
        <w:t xml:space="preserve">        </w:t>
      </w:r>
      <w:r w:rsidRPr="00F34DDE">
        <w:t>Срок давности привлечения к административной ответственности, установленный ч .1 ст. 4.5 Ко АП РФ для данной категории дел, не истёк.</w:t>
      </w:r>
    </w:p>
    <w:p w:rsidR="00AB3424" w:rsidRPr="00F34DDE" w:rsidP="00AB3424">
      <w:pPr>
        <w:pStyle w:val="BodyTextIndent2"/>
        <w:spacing w:after="0" w:line="240" w:lineRule="auto"/>
        <w:ind w:left="0"/>
        <w:jc w:val="both"/>
        <w:rPr>
          <w:sz w:val="24"/>
          <w:szCs w:val="24"/>
        </w:rPr>
      </w:pPr>
      <w:r>
        <w:rPr>
          <w:sz w:val="24"/>
          <w:szCs w:val="24"/>
        </w:rPr>
        <w:t xml:space="preserve">        </w:t>
      </w:r>
      <w:r w:rsidRPr="00F34DDE">
        <w:rPr>
          <w:sz w:val="24"/>
          <w:szCs w:val="24"/>
        </w:rPr>
        <w:t xml:space="preserve">При определении вида и размера административного наказания, в соответствии с требованиями </w:t>
      </w:r>
      <w:hyperlink r:id="rId12" w:history="1">
        <w:r w:rsidRPr="00F34DDE">
          <w:rPr>
            <w:rStyle w:val="Hyperlink"/>
            <w:color w:val="auto"/>
            <w:sz w:val="24"/>
            <w:szCs w:val="24"/>
            <w:u w:val="none"/>
          </w:rPr>
          <w:t>ст. ст. 3.1</w:t>
        </w:r>
      </w:hyperlink>
      <w:r w:rsidRPr="00F34DDE">
        <w:rPr>
          <w:sz w:val="24"/>
          <w:szCs w:val="24"/>
        </w:rPr>
        <w:t xml:space="preserve">, 3.5, </w:t>
      </w:r>
      <w:hyperlink r:id="rId13" w:history="1">
        <w:r w:rsidRPr="00F34DDE">
          <w:rPr>
            <w:rStyle w:val="Hyperlink"/>
            <w:color w:val="auto"/>
            <w:sz w:val="24"/>
            <w:szCs w:val="24"/>
            <w:u w:val="none"/>
          </w:rPr>
          <w:t>4.1</w:t>
        </w:r>
      </w:hyperlink>
      <w:r w:rsidRPr="00F34DDE">
        <w:rPr>
          <w:sz w:val="24"/>
          <w:szCs w:val="24"/>
        </w:rPr>
        <w:t xml:space="preserve"> Ко АП РФ,  с учетом личности виновного, мировой судья считает возможным назначить </w:t>
      </w:r>
      <w:r w:rsidR="00E0030A">
        <w:rPr>
          <w:sz w:val="24"/>
          <w:szCs w:val="24"/>
        </w:rPr>
        <w:t>Аргунову</w:t>
      </w:r>
      <w:r w:rsidR="00E0030A">
        <w:rPr>
          <w:sz w:val="24"/>
          <w:szCs w:val="24"/>
        </w:rPr>
        <w:t xml:space="preserve">  Ш.М</w:t>
      </w:r>
      <w:r>
        <w:rPr>
          <w:sz w:val="24"/>
          <w:szCs w:val="24"/>
        </w:rPr>
        <w:t>.</w:t>
      </w:r>
      <w:r w:rsidRPr="00F34DDE">
        <w:rPr>
          <w:sz w:val="24"/>
          <w:szCs w:val="24"/>
        </w:rPr>
        <w:t xml:space="preserve"> административное наказание в виде административного штрафа пределах санкции ч.4 ст.12.15 Ко АП</w:t>
      </w:r>
      <w:r>
        <w:rPr>
          <w:sz w:val="24"/>
          <w:szCs w:val="24"/>
        </w:rPr>
        <w:t xml:space="preserve"> РФ</w:t>
      </w:r>
      <w:r w:rsidRPr="00F34DDE">
        <w:rPr>
          <w:sz w:val="24"/>
          <w:szCs w:val="24"/>
        </w:rPr>
        <w:t>, полагая, что данная мера ответственности достигнет эффективные цели административного наказания.</w:t>
      </w:r>
    </w:p>
    <w:p w:rsidR="00AB3424" w:rsidRPr="00F34DDE" w:rsidP="00AB3424">
      <w:pPr>
        <w:widowControl w:val="0"/>
        <w:autoSpaceDE w:val="0"/>
        <w:autoSpaceDN w:val="0"/>
        <w:adjustRightInd w:val="0"/>
        <w:ind w:firstLine="720"/>
        <w:jc w:val="both"/>
      </w:pPr>
      <w:r w:rsidRPr="00F34DDE">
        <w:t>Руководствуясь ст. ст. 29.9-29.11 К о АП</w:t>
      </w:r>
      <w:r>
        <w:t xml:space="preserve"> РФ</w:t>
      </w:r>
      <w:r w:rsidRPr="00F34DDE">
        <w:t>, мировой судья,</w:t>
      </w:r>
    </w:p>
    <w:p w:rsidR="00AB3424" w:rsidRPr="00F34DDE" w:rsidP="00AB3424">
      <w:pPr>
        <w:widowControl w:val="0"/>
        <w:tabs>
          <w:tab w:val="left" w:pos="3878"/>
        </w:tabs>
        <w:autoSpaceDE w:val="0"/>
        <w:autoSpaceDN w:val="0"/>
        <w:adjustRightInd w:val="0"/>
        <w:spacing w:before="120" w:after="120"/>
        <w:jc w:val="center"/>
        <w:rPr>
          <w:color w:val="000000"/>
        </w:rPr>
      </w:pPr>
      <w:r w:rsidRPr="00F34DDE">
        <w:rPr>
          <w:color w:val="000000"/>
        </w:rPr>
        <w:t>П О С Т А Н О В И Л:</w:t>
      </w:r>
    </w:p>
    <w:p w:rsidR="00AB3424" w:rsidRPr="00F34DDE" w:rsidP="00AB3424">
      <w:pPr>
        <w:widowControl w:val="0"/>
        <w:tabs>
          <w:tab w:val="left" w:pos="0"/>
        </w:tabs>
        <w:autoSpaceDE w:val="0"/>
        <w:autoSpaceDN w:val="0"/>
        <w:adjustRightInd w:val="0"/>
        <w:jc w:val="both"/>
      </w:pPr>
      <w:r w:rsidRPr="00F34DDE">
        <w:rPr>
          <w:color w:val="000000"/>
        </w:rPr>
        <w:tab/>
      </w:r>
      <w:r w:rsidR="003509CE">
        <w:t>Аргунова</w:t>
      </w:r>
      <w:r w:rsidR="003509CE">
        <w:t xml:space="preserve">  Ш</w:t>
      </w:r>
      <w:r w:rsidR="001719F4">
        <w:t>.</w:t>
      </w:r>
      <w:r w:rsidR="003509CE">
        <w:t>М</w:t>
      </w:r>
      <w:r w:rsidR="001719F4">
        <w:t>.</w:t>
      </w:r>
      <w:r>
        <w:t xml:space="preserve"> </w:t>
      </w:r>
      <w:r w:rsidRPr="00F34DDE">
        <w:rPr>
          <w:color w:val="000000"/>
        </w:rPr>
        <w:t xml:space="preserve">признать виновным в совершении административного правонарушения, предусмотренного ч. 4 ст. 12.15 </w:t>
      </w:r>
      <w:r w:rsidRPr="00F34DDE">
        <w:t>Кодекса Российской Федерации об административных правонарушениях и подвергнуть е</w:t>
      </w:r>
      <w:r>
        <w:t>го</w:t>
      </w:r>
      <w:r w:rsidRPr="00F34DDE">
        <w:t xml:space="preserve"> наказанию в виде административного штрафа в размере 5 000 (пяти тысяч) рублей. </w:t>
      </w:r>
    </w:p>
    <w:p w:rsidR="00AB3424" w:rsidRPr="00AE34A3" w:rsidP="00AB3424">
      <w:pPr>
        <w:jc w:val="both"/>
      </w:pPr>
      <w:r w:rsidRPr="00F34DDE">
        <w:tab/>
      </w:r>
      <w:r w:rsidRPr="00AE34A3">
        <w:t xml:space="preserve">Реквизиты для уплаты штрафа: Управление федерального казначейства по </w:t>
      </w:r>
      <w:r w:rsidR="003509CE">
        <w:t xml:space="preserve">Республике Дагестан </w:t>
      </w:r>
      <w:r w:rsidRPr="00AE34A3">
        <w:t>/  МВД</w:t>
      </w:r>
      <w:r w:rsidRPr="00AE34A3">
        <w:t xml:space="preserve"> </w:t>
      </w:r>
      <w:r w:rsidR="003509CE">
        <w:t xml:space="preserve"> по  Республике  Дагестан, Отделение  НБ  Республика Дагестан  Банка России г. Махачкала, ИНН 0541018037, КПП 057201001, р\</w:t>
      </w:r>
      <w:r w:rsidR="003509CE">
        <w:t>сч</w:t>
      </w:r>
      <w:r w:rsidR="003509CE">
        <w:t xml:space="preserve">. 03100643000000010300 в Отделение </w:t>
      </w:r>
      <w:r w:rsidR="003509CE">
        <w:t>НБ  Республик</w:t>
      </w:r>
      <w:r w:rsidR="003509CE">
        <w:t xml:space="preserve">  Дагестан Банка России г. Махачкала, БИК 018209001, ОКАТО 82701000, ОКТМО 82701000, КБК 18811601123010001140, УИН 18810405240580018360, </w:t>
      </w:r>
      <w:r w:rsidRPr="00AE34A3">
        <w:t xml:space="preserve"> наименование платежа - штраф суда.</w:t>
      </w:r>
    </w:p>
    <w:p w:rsidR="00AB3424" w:rsidRPr="00F34DDE" w:rsidP="00AB3424">
      <w:pPr>
        <w:ind w:firstLine="720"/>
        <w:jc w:val="both"/>
      </w:pPr>
      <w:r w:rsidRPr="00F34DDE">
        <w:t xml:space="preserve">Документ, свидетельствующий об уплате административного штрафа, необходимо направить мировому судье судебного участка №1 </w:t>
      </w:r>
      <w:r w:rsidRPr="00F34DDE">
        <w:t>Нефтекумского</w:t>
      </w:r>
      <w:r w:rsidRPr="00F34DDE">
        <w:t xml:space="preserve"> района Ставропольского края по адресу: Ставропольский </w:t>
      </w:r>
      <w:r w:rsidRPr="00F34DDE">
        <w:t>край,  г.</w:t>
      </w:r>
      <w:r w:rsidRPr="00F34DDE">
        <w:t xml:space="preserve"> Нефтекумск, ул.</w:t>
      </w:r>
      <w:r>
        <w:t xml:space="preserve"> </w:t>
      </w:r>
      <w:r w:rsidRPr="00F34DDE">
        <w:t>Шоссейная, 9 «Б».</w:t>
      </w:r>
    </w:p>
    <w:p w:rsidR="00AB3424" w:rsidRPr="00F34DDE" w:rsidP="00AB3424">
      <w:pPr>
        <w:widowControl w:val="0"/>
        <w:tabs>
          <w:tab w:val="left" w:pos="0"/>
        </w:tabs>
        <w:autoSpaceDE w:val="0"/>
        <w:autoSpaceDN w:val="0"/>
        <w:adjustRightInd w:val="0"/>
        <w:jc w:val="both"/>
      </w:pPr>
      <w:r w:rsidRPr="00F34DDE">
        <w:tab/>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B3424" w:rsidRPr="00F34DDE" w:rsidP="00AB3424">
      <w:pPr>
        <w:ind w:firstLine="709"/>
        <w:jc w:val="both"/>
      </w:pPr>
      <w:r w:rsidRPr="00F34DDE">
        <w:t xml:space="preserve">Разъяснить  </w:t>
      </w:r>
      <w:r w:rsidR="003509CE">
        <w:t>Аргунову</w:t>
      </w:r>
      <w:r w:rsidR="003509CE">
        <w:t xml:space="preserve">  Ш.М</w:t>
      </w:r>
      <w:r>
        <w:t>.,</w:t>
      </w:r>
      <w:r w:rsidRPr="00F34DDE">
        <w:t xml:space="preserve">  что в соответствии с п. 1.3  ст. 32.2 К о АП РФ  при уплате административного штрафа лицом, привлеченным к административной </w:t>
      </w:r>
      <w:r w:rsidRPr="00F34DDE">
        <w:t xml:space="preserve">ответственности за совершение административного правонарушения, предусмотренного ч. 4 ст. 12.15 Ко 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B3424" w:rsidRPr="00F34DDE" w:rsidP="00AB3424">
      <w:pPr>
        <w:ind w:firstLine="708"/>
        <w:jc w:val="both"/>
      </w:pPr>
      <w:r w:rsidRPr="00F34DDE">
        <w:t xml:space="preserve">Копию настоящего постановления направить </w:t>
      </w:r>
      <w:r w:rsidR="003509CE">
        <w:t>Аргунову</w:t>
      </w:r>
      <w:r w:rsidR="003509CE">
        <w:t xml:space="preserve">  Ш.М.</w:t>
      </w:r>
      <w:r w:rsidRPr="00F34DDE">
        <w:t xml:space="preserve"> и начальнику ОГИБДД ОМВД России </w:t>
      </w:r>
      <w:r>
        <w:t>«</w:t>
      </w:r>
      <w:r w:rsidR="001719F4">
        <w:t>---</w:t>
      </w:r>
      <w:r>
        <w:t>»</w:t>
      </w:r>
      <w:r w:rsidRPr="00F34DDE">
        <w:t>,</w:t>
      </w:r>
      <w:r>
        <w:t xml:space="preserve"> </w:t>
      </w:r>
      <w:r w:rsidRPr="00F34DDE">
        <w:t xml:space="preserve"> </w:t>
      </w:r>
      <w:r w:rsidR="003509CE">
        <w:t>начальнику  МВД России  полка ДПС  ГИБДД  МВД по Р Д</w:t>
      </w:r>
      <w:r w:rsidR="001719F4">
        <w:t>.</w:t>
      </w:r>
      <w:r w:rsidR="003509CE">
        <w:t xml:space="preserve">, </w:t>
      </w:r>
      <w:r w:rsidRPr="00F34DDE">
        <w:t>для сведения.</w:t>
      </w:r>
    </w:p>
    <w:p w:rsidR="00AB3424" w:rsidRPr="00F34DDE" w:rsidP="00AB3424">
      <w:pPr>
        <w:widowControl w:val="0"/>
        <w:autoSpaceDE w:val="0"/>
        <w:autoSpaceDN w:val="0"/>
        <w:adjustRightInd w:val="0"/>
        <w:ind w:firstLine="708"/>
        <w:jc w:val="both"/>
        <w:rPr>
          <w:color w:val="000000"/>
        </w:rPr>
      </w:pPr>
      <w:r w:rsidRPr="00F34DDE">
        <w:rPr>
          <w:color w:val="000000"/>
        </w:rPr>
        <w:t xml:space="preserve">Постановление может быть обжаловано лицом, привлеченным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w:t>
      </w:r>
      <w:r w:rsidRPr="00F34DDE">
        <w:rPr>
          <w:color w:val="000000"/>
        </w:rPr>
        <w:t>Нефтекумский</w:t>
      </w:r>
      <w:r w:rsidRPr="00F34DDE">
        <w:rPr>
          <w:color w:val="000000"/>
        </w:rPr>
        <w:t xml:space="preserve"> районный суд Ставропольского края, в течение 10 суток со дня получения копии постановления.</w:t>
      </w:r>
    </w:p>
    <w:p w:rsidR="00AB3424" w:rsidRPr="00F34DDE" w:rsidP="00AB3424">
      <w:pPr>
        <w:ind w:right="-144"/>
        <w:jc w:val="both"/>
        <w:rPr>
          <w:color w:val="000000"/>
        </w:rPr>
      </w:pPr>
    </w:p>
    <w:p w:rsidR="001719F4" w:rsidP="00AB3424">
      <w:pPr>
        <w:ind w:right="-144"/>
        <w:jc w:val="both"/>
        <w:rPr>
          <w:color w:val="000000"/>
        </w:rPr>
      </w:pPr>
      <w:r>
        <w:rPr>
          <w:color w:val="000000"/>
        </w:rPr>
        <w:t xml:space="preserve">           </w:t>
      </w:r>
      <w:r w:rsidRPr="00F34DDE">
        <w:rPr>
          <w:color w:val="000000"/>
        </w:rPr>
        <w:t>Мировой судья</w:t>
      </w:r>
      <w:r w:rsidRPr="00F34DDE">
        <w:rPr>
          <w:color w:val="000000"/>
        </w:rPr>
        <w:tab/>
      </w:r>
      <w:r w:rsidRPr="00F34DDE">
        <w:rPr>
          <w:color w:val="000000"/>
        </w:rPr>
        <w:tab/>
      </w:r>
      <w:r w:rsidRPr="00F34DDE">
        <w:rPr>
          <w:color w:val="000000"/>
        </w:rPr>
        <w:tab/>
      </w:r>
      <w:r w:rsidRPr="00F34DDE">
        <w:rPr>
          <w:color w:val="000000"/>
        </w:rPr>
        <w:tab/>
      </w:r>
      <w:r w:rsidRPr="00F34DDE">
        <w:rPr>
          <w:color w:val="000000"/>
        </w:rPr>
        <w:tab/>
      </w:r>
      <w:r w:rsidRPr="00F34DDE">
        <w:rPr>
          <w:color w:val="000000"/>
        </w:rPr>
        <w:tab/>
        <w:t xml:space="preserve">                 Н.С. </w:t>
      </w:r>
      <w:r w:rsidRPr="00F34DDE">
        <w:rPr>
          <w:color w:val="000000"/>
        </w:rPr>
        <w:t>Такташева</w:t>
      </w:r>
    </w:p>
    <w:p w:rsidR="001719F4" w:rsidP="00AB3424">
      <w:pPr>
        <w:ind w:right="-144"/>
        <w:jc w:val="both"/>
        <w:rPr>
          <w:color w:val="000000"/>
        </w:rPr>
      </w:pPr>
    </w:p>
    <w:p w:rsidR="00AB3424" w:rsidRPr="00F34DDE" w:rsidP="00AB3424">
      <w:pPr>
        <w:ind w:right="-144"/>
        <w:jc w:val="both"/>
      </w:pPr>
      <w:r>
        <w:rPr>
          <w:color w:val="000000"/>
        </w:rPr>
        <w:t>Согласовано:04.04.2024 г.</w:t>
      </w:r>
      <w:r w:rsidRPr="00F34DDE">
        <w:rPr>
          <w:color w:val="000000"/>
        </w:rPr>
        <w:t xml:space="preserve"> </w:t>
      </w:r>
    </w:p>
    <w:p w:rsidR="00AB3424" w:rsidRPr="00F34DDE" w:rsidP="00AB3424"/>
    <w:p w:rsidR="00AB3424" w:rsidP="00AB3424"/>
    <w:p w:rsidR="00AB3424" w:rsidP="00AB3424"/>
    <w:p w:rsidR="00AB3424" w:rsidP="00AB3424"/>
    <w:p w:rsidR="0013416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CE"/>
    <w:rsid w:val="00134160"/>
    <w:rsid w:val="001719F4"/>
    <w:rsid w:val="00290FCE"/>
    <w:rsid w:val="003509CE"/>
    <w:rsid w:val="003F0D18"/>
    <w:rsid w:val="00725E15"/>
    <w:rsid w:val="00A26ED8"/>
    <w:rsid w:val="00AB3424"/>
    <w:rsid w:val="00AE34A3"/>
    <w:rsid w:val="00E0030A"/>
    <w:rsid w:val="00F34DDE"/>
    <w:rsid w:val="00FB2E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4DFBF89-5927-4826-9AEF-ABE74208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2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B3424"/>
    <w:rPr>
      <w:rFonts w:cs="Times New Roman"/>
      <w:color w:val="0000FF"/>
      <w:u w:val="single"/>
    </w:rPr>
  </w:style>
  <w:style w:type="paragraph" w:styleId="BodyTextIndent2">
    <w:name w:val="Body Text Indent 2"/>
    <w:basedOn w:val="Normal"/>
    <w:link w:val="2"/>
    <w:uiPriority w:val="99"/>
    <w:rsid w:val="00AB3424"/>
    <w:pPr>
      <w:spacing w:after="120" w:line="480" w:lineRule="auto"/>
      <w:ind w:left="283"/>
    </w:pPr>
    <w:rPr>
      <w:rFonts w:eastAsia="Calibri"/>
      <w:sz w:val="20"/>
      <w:szCs w:val="20"/>
    </w:rPr>
  </w:style>
  <w:style w:type="character" w:customStyle="1" w:styleId="2">
    <w:name w:val="Основной текст с отступом 2 Знак"/>
    <w:basedOn w:val="DefaultParagraphFont"/>
    <w:link w:val="BodyTextIndent2"/>
    <w:uiPriority w:val="99"/>
    <w:rsid w:val="00AB3424"/>
    <w:rPr>
      <w:rFonts w:ascii="Times New Roman" w:eastAsia="Calibri" w:hAnsi="Times New Roman" w:cs="Times New Roman"/>
      <w:sz w:val="20"/>
      <w:szCs w:val="20"/>
      <w:lang w:eastAsia="ru-RU"/>
    </w:rPr>
  </w:style>
  <w:style w:type="paragraph" w:styleId="BodyTextIndent3">
    <w:name w:val="Body Text Indent 3"/>
    <w:basedOn w:val="Normal"/>
    <w:link w:val="3"/>
    <w:uiPriority w:val="99"/>
    <w:semiHidden/>
    <w:unhideWhenUsed/>
    <w:rsid w:val="00AB3424"/>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AB3424"/>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D4D23BDDD7AF6CBC003A425E4376056895B8E333AF6A24F4DF0F83B44D8471CE77C3AEF68C8963A086BC526B7AB3BDEE44ABA294603E6EAaFoDI" TargetMode="External" /><Relationship Id="rId11" Type="http://schemas.openxmlformats.org/officeDocument/2006/relationships/hyperlink" Target="consultantplus://offline/ref=A3D630C68570BCD391DCA304C13CB4305F1EE9179990B1E3A2E9A6D3057711181136AD57DD6E9094D330141F26AAA3A35824D6AC4C4C63Y0M" TargetMode="External" /><Relationship Id="rId12" Type="http://schemas.openxmlformats.org/officeDocument/2006/relationships/hyperlink" Target="consultantplus://offline/ref=E3E945306804BEA0733BF64D0C0804A0BCA413885470DBA6CE2590FD861C707D10AEA2853F18D6AAI230J" TargetMode="External" /><Relationship Id="rId13" Type="http://schemas.openxmlformats.org/officeDocument/2006/relationships/hyperlink" Target="consultantplus://offline/ref=E3E945306804BEA0733BF64D0C0804A0BCA413885470DBA6CE2590FD861C707D10AEA2853F18D7AEI235J"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09276317F9F159FED264774661885BDC040B5D8129DA3293C55A171A9B4DDC69293E166A9C908VBG" TargetMode="External" /><Relationship Id="rId5" Type="http://schemas.openxmlformats.org/officeDocument/2006/relationships/hyperlink" Target="consultantplus://offline/ref=509276317F9F159FED264774661885BDC041BFDD1399A3293C55A171A9B4DDC69293E165ABCC8C1206V8G" TargetMode="External" /><Relationship Id="rId6" Type="http://schemas.openxmlformats.org/officeDocument/2006/relationships/hyperlink" Target="consultantplus://offline/ref=509276317F9F159FED264774661885BDC040B5D8129DA3293C55A171A9B4DDC69293E166A9C908VAG" TargetMode="External" /><Relationship Id="rId7" Type="http://schemas.openxmlformats.org/officeDocument/2006/relationships/hyperlink" Target="consultantplus://offline/ref=6B3051F70E768119692DD46938C03B0E08E89510D9E2528EC2AC96670EC4C3ACE49F4E826EC4BBB1EE83EC7537010C72DF698F463F9C234AAFVDI" TargetMode="External" /><Relationship Id="rId8" Type="http://schemas.openxmlformats.org/officeDocument/2006/relationships/hyperlink" Target="consultantplus://offline/ref=6B3051F70E768119692DD46938C03B0E08E89510D9E2528EC2AC96670EC4C3ACE49F4E826EC4BBB6EF83EC7537010C72DF698F463F9C234AAFVDI" TargetMode="External" /><Relationship Id="rId9" Type="http://schemas.openxmlformats.org/officeDocument/2006/relationships/hyperlink" Target="consultantplus://offline/ref=6B3051F70E768119692DD46938C03B0E08E89510D9E2528EC2AC96670EC4C3ACE49F4E826EC4BCB7EF83EC7537010C72DF698F463F9C234AAFVD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