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4B9" w:rsidRPr="00244D39" w:rsidP="00AD64B9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64B9" w:rsidRPr="00244D39" w:rsidP="00AD64B9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AD64B9" w:rsidRPr="00244D39" w:rsidP="00AD64B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апреля 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 2024 года                                                                   </w:t>
      </w:r>
      <w:r w:rsidR="00A455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  г. Нефтекумск</w:t>
      </w:r>
    </w:p>
    <w:p w:rsidR="00AD64B9" w:rsidRPr="00244D39" w:rsidP="00AD64B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64B9" w:rsidRPr="00244D39" w:rsidP="00AD64B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№1 Нефтекумского района Ставропольского края Такташева Н.С.,</w:t>
      </w:r>
    </w:p>
    <w:p w:rsidR="00AD64B9" w:rsidRPr="00244D39" w:rsidP="00AD64B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>рассмотрев в открытом судебном заседании в помещении судебного участка №1 Нефтекумского района Ставропольского края дело об административном правонарушении, предусмотренном ст. 17.8  КоАП РФ, в отношении:</w:t>
      </w:r>
    </w:p>
    <w:p w:rsidR="00AD64B9" w:rsidRPr="00244D39" w:rsidP="00AD64B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Щепкина А</w:t>
      </w:r>
      <w:r w:rsidR="00A455E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455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:rsidR="00AD64B9" w:rsidRPr="00244D39" w:rsidP="00AD64B9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>У С Т А Н О В И Л:</w:t>
      </w:r>
    </w:p>
    <w:p w:rsidR="00AD64B9" w:rsidRPr="00244D39" w:rsidP="00AD64B9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64B9" w:rsidRPr="00244D39" w:rsidP="00AD64B9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10 апреля </w:t>
      </w:r>
      <w:r w:rsidRPr="00244D3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4D39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44D39">
        <w:rPr>
          <w:rFonts w:ascii="Times New Roman" w:hAnsi="Times New Roman" w:cs="Times New Roman"/>
          <w:sz w:val="24"/>
          <w:szCs w:val="24"/>
        </w:rPr>
        <w:t xml:space="preserve">  час  в г. Н</w:t>
      </w:r>
      <w:r w:rsidR="00A455EE">
        <w:rPr>
          <w:rFonts w:ascii="Times New Roman" w:hAnsi="Times New Roman" w:cs="Times New Roman"/>
          <w:sz w:val="24"/>
          <w:szCs w:val="24"/>
        </w:rPr>
        <w:t>., С.к</w:t>
      </w:r>
      <w:r w:rsidRPr="00244D39">
        <w:rPr>
          <w:rFonts w:ascii="Times New Roman" w:hAnsi="Times New Roman" w:cs="Times New Roman"/>
          <w:sz w:val="24"/>
          <w:szCs w:val="24"/>
        </w:rPr>
        <w:t xml:space="preserve">рая, </w:t>
      </w:r>
      <w:r>
        <w:rPr>
          <w:rFonts w:ascii="Times New Roman" w:hAnsi="Times New Roman" w:cs="Times New Roman"/>
          <w:sz w:val="24"/>
          <w:szCs w:val="24"/>
        </w:rPr>
        <w:t xml:space="preserve"> по ул. Д</w:t>
      </w:r>
      <w:r w:rsidR="00A45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в здании Н</w:t>
      </w:r>
      <w:r w:rsidR="00A45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районного суда  С</w:t>
      </w:r>
      <w:r w:rsidR="00A45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края </w:t>
      </w:r>
      <w:r w:rsidRPr="00244D39">
        <w:rPr>
          <w:rFonts w:ascii="Times New Roman" w:hAnsi="Times New Roman" w:cs="Times New Roman"/>
          <w:sz w:val="24"/>
          <w:szCs w:val="24"/>
        </w:rPr>
        <w:t xml:space="preserve">в ходе  осуществления  принудительного привода  </w:t>
      </w:r>
      <w:r>
        <w:rPr>
          <w:rFonts w:ascii="Times New Roman" w:hAnsi="Times New Roman" w:cs="Times New Roman"/>
          <w:sz w:val="24"/>
          <w:szCs w:val="24"/>
        </w:rPr>
        <w:t xml:space="preserve">Щепкина  А.Н. </w:t>
      </w:r>
      <w:r w:rsidRPr="00244D39">
        <w:rPr>
          <w:rFonts w:ascii="Times New Roman" w:hAnsi="Times New Roman" w:cs="Times New Roman"/>
          <w:sz w:val="24"/>
          <w:szCs w:val="24"/>
        </w:rPr>
        <w:t xml:space="preserve"> после  ознакомления  его с постановлением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44D39">
        <w:rPr>
          <w:rFonts w:ascii="Times New Roman" w:hAnsi="Times New Roman" w:cs="Times New Roman"/>
          <w:sz w:val="24"/>
          <w:szCs w:val="24"/>
        </w:rPr>
        <w:t xml:space="preserve">  принудительном приводе  в Службу  судебных приставов  Н</w:t>
      </w:r>
      <w:r w:rsidR="00A455EE"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 xml:space="preserve"> района, 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244D39">
        <w:rPr>
          <w:rFonts w:ascii="Times New Roman" w:hAnsi="Times New Roman" w:cs="Times New Roman"/>
          <w:sz w:val="24"/>
          <w:szCs w:val="24"/>
        </w:rPr>
        <w:t>отказался  проследовать за  судебным  приставом  по ОУПДС Н</w:t>
      </w:r>
      <w:r w:rsidR="00A455EE"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D64B9" w:rsidRPr="00244D39" w:rsidP="00AD6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Щепкин А.Н.</w:t>
      </w:r>
      <w:r w:rsidRPr="00244D39">
        <w:rPr>
          <w:rFonts w:ascii="Times New Roman" w:hAnsi="Times New Roman" w:cs="Times New Roman"/>
          <w:sz w:val="24"/>
          <w:szCs w:val="24"/>
        </w:rPr>
        <w:t xml:space="preserve"> в судебное заседание  не явился, надлежаще извещен о времени и месте  судебного заседания, заявлений, ходатайств об отложении дела  от него не поступало.   </w:t>
      </w:r>
    </w:p>
    <w:p w:rsidR="00AD64B9" w:rsidRPr="00244D39" w:rsidP="00AD64B9">
      <w:pPr>
        <w:adjustRightInd w:val="0"/>
        <w:spacing w:after="0" w:line="240" w:lineRule="auto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 w:rsidRPr="00244D39">
        <w:rPr>
          <w:sz w:val="24"/>
          <w:szCs w:val="24"/>
        </w:rPr>
        <w:t xml:space="preserve">       </w:t>
      </w:r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В силу </w:t>
      </w:r>
      <w:hyperlink r:id="rId4" w:history="1">
        <w:r w:rsidRPr="00244D39"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части 2 статьи 25.1</w:t>
        </w:r>
      </w:hyperlink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244D39"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частью 3 статьи 28.6</w:t>
        </w:r>
      </w:hyperlink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64B9" w:rsidRPr="00244D39" w:rsidP="00AD64B9">
      <w:pPr>
        <w:adjustRightInd w:val="0"/>
        <w:spacing w:after="0" w:line="240" w:lineRule="auto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При таких обстоятельствах  мировой  судья  считает возможным рассмотреть  материалы  дела  в его отсутствие. </w:t>
      </w:r>
    </w:p>
    <w:p w:rsidR="00AD64B9" w:rsidRPr="00244D39" w:rsidP="00AD6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со </w:t>
      </w:r>
      <w:hyperlink r:id="rId6" w:history="1">
        <w:r w:rsidRPr="00244D39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статьей 17.8</w:t>
        </w:r>
      </w:hyperlink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D64B9" w:rsidRPr="00244D39" w:rsidP="00AD6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</w:t>
      </w:r>
      <w:hyperlink r:id="rId7" w:history="1">
        <w:r w:rsidRPr="00244D39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части 5 статьи 24</w:t>
        </w:r>
      </w:hyperlink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Федерального закона от 2 октября 2007 года N 229-ФЗ "Об исполнительном производстве" (далее - Федеральный закон N 229-ФЗ), лица, уклоняющиеся от явки по вызову судебного пристава-исполнителя, могут подвергаться приводу на основании постановления судебного пристава-исполнителя, утверждаемого старшим судебным приставом или его заместителем.</w:t>
      </w:r>
    </w:p>
    <w:p w:rsidR="00AD64B9" w:rsidRPr="00244D39" w:rsidP="00AD6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Фактические обстоятельства дела и вина  </w:t>
      </w:r>
      <w:r w:rsidR="00332A99">
        <w:rPr>
          <w:rFonts w:ascii="Times New Roman" w:hAnsi="Times New Roman" w:cs="Times New Roman"/>
          <w:sz w:val="24"/>
          <w:szCs w:val="24"/>
        </w:rPr>
        <w:t>Щепкина А.Н.</w:t>
      </w:r>
      <w:r w:rsidRPr="00244D39" w:rsidR="00332A99">
        <w:rPr>
          <w:rFonts w:ascii="Times New Roman" w:hAnsi="Times New Roman" w:cs="Times New Roman"/>
          <w:sz w:val="24"/>
          <w:szCs w:val="24"/>
        </w:rPr>
        <w:t xml:space="preserve"> 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подтверждены собранными доказательствами: протоколом об административном правонарушении от </w:t>
      </w:r>
      <w:r w:rsidR="00332A9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10 апреля 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202</w:t>
      </w:r>
      <w:r w:rsidR="00332A99">
        <w:rPr>
          <w:rFonts w:ascii="Times New Roman" w:hAnsi="Times New Roman" w:eastAsiaTheme="minorHAnsi" w:cs="Times New Roman"/>
          <w:sz w:val="24"/>
          <w:szCs w:val="24"/>
          <w:lang w:eastAsia="en-US"/>
        </w:rPr>
        <w:t>4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 (л. д.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3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>);  актом  об обнаружении  правонарушения  судебного пристава по ОУПДС  Н</w:t>
      </w:r>
      <w:r w:rsidR="00A455EE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РОСП  УФССП России по  С</w:t>
      </w:r>
      <w:r w:rsidR="00A455EE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краю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К</w:t>
      </w:r>
      <w:r w:rsidR="00A455EE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(л. д. </w:t>
      </w:r>
      <w:r w:rsidR="001B4E42">
        <w:rPr>
          <w:rFonts w:ascii="Times New Roman" w:hAnsi="Times New Roman" w:eastAsiaTheme="minorHAnsi" w:cs="Times New Roman"/>
          <w:sz w:val="24"/>
          <w:szCs w:val="24"/>
          <w:lang w:eastAsia="en-US"/>
        </w:rPr>
        <w:t>2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); постановлением о приводе должника по исполнительному производству от </w:t>
      </w:r>
      <w:r w:rsidR="001B4E42">
        <w:rPr>
          <w:rFonts w:ascii="Times New Roman" w:hAnsi="Times New Roman" w:eastAsiaTheme="minorHAnsi" w:cs="Times New Roman"/>
          <w:sz w:val="24"/>
          <w:szCs w:val="24"/>
          <w:lang w:eastAsia="en-US"/>
        </w:rPr>
        <w:t>10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1B4E42">
        <w:rPr>
          <w:rFonts w:ascii="Times New Roman" w:hAnsi="Times New Roman" w:eastAsiaTheme="minorHAnsi" w:cs="Times New Roman"/>
          <w:sz w:val="24"/>
          <w:szCs w:val="24"/>
          <w:lang w:eastAsia="en-US"/>
        </w:rPr>
        <w:t>апреля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202</w:t>
      </w:r>
      <w:r w:rsidR="001B4E42">
        <w:rPr>
          <w:rFonts w:ascii="Times New Roman" w:hAnsi="Times New Roman" w:eastAsiaTheme="minorHAnsi" w:cs="Times New Roman"/>
          <w:sz w:val="24"/>
          <w:szCs w:val="24"/>
          <w:lang w:eastAsia="en-US"/>
        </w:rPr>
        <w:t>4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 (л. д. </w:t>
      </w:r>
      <w:r w:rsidR="001B4E42">
        <w:rPr>
          <w:rFonts w:ascii="Times New Roman" w:hAnsi="Times New Roman" w:eastAsiaTheme="minorHAnsi" w:cs="Times New Roman"/>
          <w:sz w:val="24"/>
          <w:szCs w:val="24"/>
          <w:lang w:eastAsia="en-US"/>
        </w:rPr>
        <w:t>6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), которые отвечают требованиям  на предмет относимости, допустимости, достоверности и достаточности по правилам </w:t>
      </w:r>
      <w:hyperlink r:id="rId8" w:history="1">
        <w:r w:rsidRPr="00244D39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статьи 26.11</w:t>
        </w:r>
      </w:hyperlink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правонарушениях.</w:t>
      </w:r>
    </w:p>
    <w:p w:rsidR="00AD64B9" w:rsidRPr="00244D39" w:rsidP="00AD64B9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      Таким образом, о</w:t>
      </w:r>
      <w:r w:rsidRPr="00244D39">
        <w:rPr>
          <w:rFonts w:ascii="Times New Roman" w:hAnsi="Times New Roman" w:cs="Times New Roman"/>
          <w:sz w:val="24"/>
          <w:szCs w:val="24"/>
        </w:rPr>
        <w:t xml:space="preserve">ценив исследованные доказательства, судья признает доказанным наличие в действиях  </w:t>
      </w:r>
      <w:r w:rsidR="001B4E42">
        <w:rPr>
          <w:rFonts w:ascii="Times New Roman" w:hAnsi="Times New Roman" w:cs="Times New Roman"/>
          <w:sz w:val="24"/>
          <w:szCs w:val="24"/>
        </w:rPr>
        <w:t>Щепкина  А.Н.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244D39">
        <w:rPr>
          <w:rFonts w:ascii="Times New Roman" w:hAnsi="Times New Roman" w:cs="Times New Roman"/>
          <w:sz w:val="24"/>
          <w:szCs w:val="24"/>
        </w:rPr>
        <w:t xml:space="preserve">состава административного правонарушения, предусмотренного ст. 17.8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244D39">
        <w:rPr>
          <w:rFonts w:ascii="Times New Roman" w:hAnsi="Times New Roman" w:cs="Times New Roman"/>
          <w:sz w:val="24"/>
          <w:szCs w:val="24"/>
        </w:rPr>
        <w:t>.</w:t>
      </w:r>
    </w:p>
    <w:p w:rsidR="00AD64B9" w:rsidRPr="00244D39" w:rsidP="00AD64B9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При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Pr="00244D39">
        <w:rPr>
          <w:rFonts w:ascii="Times New Roman" w:hAnsi="Times New Roman" w:cs="Times New Roman"/>
          <w:sz w:val="24"/>
          <w:szCs w:val="24"/>
        </w:rPr>
        <w:t xml:space="preserve"> вопроса о применении к </w:t>
      </w:r>
      <w:r w:rsidR="001B4E42">
        <w:rPr>
          <w:rFonts w:ascii="Times New Roman" w:hAnsi="Times New Roman" w:cs="Times New Roman"/>
          <w:sz w:val="24"/>
          <w:szCs w:val="24"/>
        </w:rPr>
        <w:t>Щепкину  А.Н.</w:t>
      </w:r>
      <w:r w:rsidRPr="00244D39">
        <w:rPr>
          <w:rFonts w:ascii="Times New Roman" w:hAnsi="Times New Roman" w:cs="Times New Roman"/>
          <w:sz w:val="24"/>
          <w:szCs w:val="24"/>
        </w:rPr>
        <w:t xml:space="preserve">   административного наказания, судья учитывает степень опасности и характер совершенного им административного правонарушения:  совершил административное правонарушение, посягающее на 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институты  государственной  власти </w:t>
      </w:r>
      <w:r w:rsidRPr="00244D39">
        <w:rPr>
          <w:rFonts w:ascii="Times New Roman" w:hAnsi="Times New Roman" w:cs="Times New Roman"/>
          <w:sz w:val="24"/>
          <w:szCs w:val="24"/>
        </w:rPr>
        <w:t>.</w:t>
      </w:r>
    </w:p>
    <w:p w:rsidR="00AD64B9" w:rsidRPr="00244D39" w:rsidP="00AD64B9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При назначении </w:t>
      </w:r>
      <w:r w:rsidR="001B4E42">
        <w:rPr>
          <w:rFonts w:ascii="Times New Roman" w:hAnsi="Times New Roman" w:cs="Times New Roman"/>
          <w:sz w:val="24"/>
          <w:szCs w:val="24"/>
        </w:rPr>
        <w:t>Щепкину А.Н.</w:t>
      </w:r>
      <w:r w:rsidRPr="00244D39">
        <w:rPr>
          <w:rFonts w:ascii="Times New Roman" w:hAnsi="Times New Roman" w:cs="Times New Roman"/>
          <w:sz w:val="24"/>
          <w:szCs w:val="24"/>
        </w:rPr>
        <w:t xml:space="preserve">   вида и размера административного наказания, судья учитывает характер совершенного им правонарушения, его личность: ранее не привлекался к административной ответственности за совершение однородного административного правонарушения.</w:t>
      </w:r>
    </w:p>
    <w:p w:rsidR="00AD64B9" w:rsidRPr="00244D39" w:rsidP="00AD64B9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Обстоятельств, смягчающих административную ответственность </w:t>
      </w:r>
      <w:r w:rsidR="001B4E42">
        <w:rPr>
          <w:rFonts w:ascii="Times New Roman" w:hAnsi="Times New Roman" w:cs="Times New Roman"/>
          <w:sz w:val="24"/>
          <w:szCs w:val="24"/>
        </w:rPr>
        <w:t>Щепкина А.Н.</w:t>
      </w:r>
      <w:r w:rsidRPr="00244D39">
        <w:rPr>
          <w:rFonts w:ascii="Times New Roman" w:hAnsi="Times New Roman" w:cs="Times New Roman"/>
          <w:sz w:val="24"/>
          <w:szCs w:val="24"/>
        </w:rPr>
        <w:t xml:space="preserve">,  в соответствии с п. 1 ч. 1 ст. 4.2 КоАП РФ, судом  не установлено. </w:t>
      </w:r>
    </w:p>
    <w:p w:rsidR="00AD64B9" w:rsidRPr="00244D39" w:rsidP="00AD64B9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Обстоятельств, в соответствии с п. 2 ч. 1 ст. 4.3 КоАП РФ, отягчающих административную ответственность </w:t>
      </w:r>
      <w:r w:rsidR="001B4E42">
        <w:rPr>
          <w:rFonts w:ascii="Times New Roman" w:hAnsi="Times New Roman" w:cs="Times New Roman"/>
          <w:sz w:val="24"/>
          <w:szCs w:val="24"/>
        </w:rPr>
        <w:t>Щ</w:t>
      </w:r>
      <w:r w:rsidR="0069033B">
        <w:rPr>
          <w:rFonts w:ascii="Times New Roman" w:hAnsi="Times New Roman" w:cs="Times New Roman"/>
          <w:sz w:val="24"/>
          <w:szCs w:val="24"/>
        </w:rPr>
        <w:t>епкина  А.Н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 xml:space="preserve">, судом  не установлено. </w:t>
      </w:r>
    </w:p>
    <w:p w:rsidR="00AD64B9" w:rsidRPr="00244D39" w:rsidP="00AD64B9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целесообразным назначить </w:t>
      </w:r>
      <w:r w:rsidR="0069033B">
        <w:rPr>
          <w:rFonts w:ascii="Times New Roman" w:hAnsi="Times New Roman" w:cs="Times New Roman"/>
          <w:sz w:val="24"/>
          <w:szCs w:val="24"/>
        </w:rPr>
        <w:t>Щепкину  А.Н.</w:t>
      </w:r>
      <w:r w:rsidRPr="00244D39">
        <w:rPr>
          <w:rFonts w:ascii="Times New Roman" w:hAnsi="Times New Roman" w:cs="Times New Roman"/>
          <w:sz w:val="24"/>
          <w:szCs w:val="24"/>
        </w:rPr>
        <w:t xml:space="preserve">    наказание в виде административного штрафа, предусмотренного санкцией ст. 17.8 КоАП РФ, поскольку он ранее не  привлекался к административной ответственности за однородное административное правонарушение.</w:t>
      </w:r>
    </w:p>
    <w:p w:rsidR="00AD64B9" w:rsidRPr="00244D39" w:rsidP="00AD64B9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AD64B9" w:rsidP="00AD64B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AD64B9" w:rsidRPr="00244D39" w:rsidP="00AD64B9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Признать </w:t>
      </w:r>
      <w:r w:rsidR="0069033B">
        <w:rPr>
          <w:rFonts w:ascii="Times New Roman" w:hAnsi="Times New Roman" w:cs="Times New Roman"/>
          <w:color w:val="000000"/>
          <w:sz w:val="24"/>
          <w:szCs w:val="24"/>
        </w:rPr>
        <w:t>Щепкина А</w:t>
      </w:r>
      <w:r w:rsidR="00A455EE">
        <w:rPr>
          <w:rFonts w:ascii="Times New Roman" w:hAnsi="Times New Roman" w:cs="Times New Roman"/>
          <w:color w:val="000000"/>
          <w:sz w:val="24"/>
          <w:szCs w:val="24"/>
        </w:rPr>
        <w:t xml:space="preserve">.Н. </w:t>
      </w:r>
      <w:r w:rsidRPr="00244D39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ст.17.8 Кодекса  Российской  Федерации  об административных правонарушениях  и подвергнуть его наказанию в виде административного штрафа в размере  1000</w:t>
      </w:r>
      <w:r w:rsidR="00690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 тысяча )</w:t>
      </w:r>
      <w:r w:rsidRPr="00244D3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D64B9" w:rsidP="00AD6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0D14">
        <w:rPr>
          <w:rFonts w:ascii="Times New Roman" w:hAnsi="Times New Roman" w:cs="Times New Roman"/>
          <w:sz w:val="24"/>
          <w:szCs w:val="24"/>
        </w:rPr>
        <w:t>Реквизиты для оплаты штрафа: УФК по Ставропольскому краю (Управление по обеспечению  деятельности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</w:t>
      </w:r>
      <w:r>
        <w:rPr>
          <w:rFonts w:ascii="Times New Roman" w:hAnsi="Times New Roman" w:cs="Times New Roman"/>
          <w:sz w:val="24"/>
          <w:szCs w:val="24"/>
        </w:rPr>
        <w:t>541000</w:t>
      </w:r>
      <w:r w:rsidRPr="00CF0D14">
        <w:rPr>
          <w:rFonts w:ascii="Times New Roman" w:hAnsi="Times New Roman" w:cs="Times New Roman"/>
          <w:sz w:val="24"/>
          <w:szCs w:val="24"/>
        </w:rPr>
        <w:t>, УИН 0355703700</w:t>
      </w:r>
      <w:r>
        <w:rPr>
          <w:rFonts w:ascii="Times New Roman" w:hAnsi="Times New Roman" w:cs="Times New Roman"/>
          <w:sz w:val="24"/>
          <w:szCs w:val="24"/>
        </w:rPr>
        <w:t>7950</w:t>
      </w:r>
      <w:r w:rsidR="0069033B">
        <w:rPr>
          <w:rFonts w:ascii="Times New Roman" w:hAnsi="Times New Roman" w:cs="Times New Roman"/>
          <w:sz w:val="24"/>
          <w:szCs w:val="24"/>
        </w:rPr>
        <w:t>3222417174</w:t>
      </w:r>
      <w:r w:rsidRPr="00CF0D1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D64B9" w:rsidRPr="00AB0823" w:rsidP="00AD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AD64B9" w:rsidP="00AD6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в Нефтекумский районный суд Ставропольского края 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через мирового судью </w:t>
      </w:r>
      <w:r w:rsidRPr="00244D39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постановления.</w:t>
      </w:r>
    </w:p>
    <w:p w:rsidR="00A455EE" w:rsidRPr="00244D39" w:rsidP="00AD6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4B9" w:rsidP="00AD6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  Мировой судья: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4D39">
        <w:rPr>
          <w:rFonts w:ascii="Times New Roman" w:hAnsi="Times New Roman" w:cs="Times New Roman"/>
          <w:sz w:val="24"/>
          <w:szCs w:val="24"/>
        </w:rPr>
        <w:t xml:space="preserve">      Такташева Н.С.</w:t>
      </w:r>
    </w:p>
    <w:p w:rsidR="00A455EE" w:rsidP="00AD6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5EE" w:rsidRPr="00244D39" w:rsidP="00AD6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D64B9" w:rsidRPr="00244D39" w:rsidP="00AD64B9">
      <w:pPr>
        <w:rPr>
          <w:sz w:val="24"/>
          <w:szCs w:val="24"/>
        </w:rPr>
      </w:pPr>
    </w:p>
    <w:p w:rsidR="00AD64B9" w:rsidRPr="00244D39" w:rsidP="00AD64B9">
      <w:pPr>
        <w:rPr>
          <w:sz w:val="24"/>
          <w:szCs w:val="24"/>
        </w:rPr>
      </w:pPr>
    </w:p>
    <w:p w:rsidR="0076704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DE"/>
    <w:rsid w:val="001B4E42"/>
    <w:rsid w:val="00244D39"/>
    <w:rsid w:val="002903C0"/>
    <w:rsid w:val="00332A99"/>
    <w:rsid w:val="0069033B"/>
    <w:rsid w:val="007543DE"/>
    <w:rsid w:val="0076704D"/>
    <w:rsid w:val="00A455EE"/>
    <w:rsid w:val="00AB0823"/>
    <w:rsid w:val="00AD64B9"/>
    <w:rsid w:val="00CF0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6C48D8-0E77-40D3-85BC-4C39B2FF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4B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2609&amp;dst=104196" TargetMode="External" /><Relationship Id="rId5" Type="http://schemas.openxmlformats.org/officeDocument/2006/relationships/hyperlink" Target="https://login.consultant.ru/link/?req=doc&amp;base=LAW&amp;n=422609&amp;dst=10036" TargetMode="External" /><Relationship Id="rId6" Type="http://schemas.openxmlformats.org/officeDocument/2006/relationships/hyperlink" Target="https://login.consultant.ru/link/?req=doc&amp;base=LAW&amp;n=434653&amp;dst=6409" TargetMode="External" /><Relationship Id="rId7" Type="http://schemas.openxmlformats.org/officeDocument/2006/relationships/hyperlink" Target="https://login.consultant.ru/link/?req=doc&amp;base=LAW&amp;n=408212&amp;dst=57" TargetMode="External" /><Relationship Id="rId8" Type="http://schemas.openxmlformats.org/officeDocument/2006/relationships/hyperlink" Target="https://login.consultant.ru/link/?req=doc&amp;base=LAW&amp;n=434653&amp;dst=102445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