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>Дело № 3-</w:t>
      </w:r>
      <w:r w:rsidRPr="00A44FEA" w:rsidR="002C7694">
        <w:rPr>
          <w:color w:val="000000"/>
        </w:rPr>
        <w:t>3</w:t>
      </w:r>
      <w:r w:rsidRPr="00A44FEA" w:rsidR="00FE7086">
        <w:rPr>
          <w:color w:val="000000"/>
        </w:rPr>
        <w:t>8</w:t>
      </w:r>
      <w:r w:rsidRPr="00A44FEA" w:rsidR="002C7694">
        <w:rPr>
          <w:color w:val="000000"/>
        </w:rPr>
        <w:t>6</w:t>
      </w:r>
      <w:r w:rsidRPr="00A44FEA">
        <w:rPr>
          <w:color w:val="000000"/>
        </w:rPr>
        <w:t>-26-</w:t>
      </w:r>
      <w:r w:rsidRPr="00A44FEA" w:rsidR="004F1F86">
        <w:rPr>
          <w:color w:val="000000"/>
        </w:rPr>
        <w:t>499</w:t>
      </w:r>
      <w:r w:rsidRPr="00A44FEA">
        <w:rPr>
          <w:color w:val="000000"/>
        </w:rPr>
        <w:t>/2</w:t>
      </w:r>
      <w:r w:rsidRPr="00A44FEA" w:rsidR="002C7694">
        <w:rPr>
          <w:color w:val="000000"/>
        </w:rPr>
        <w:t>4</w:t>
      </w:r>
    </w:p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 xml:space="preserve">УИД: 26 </w:t>
      </w:r>
      <w:r w:rsidRPr="00A44FEA">
        <w:rPr>
          <w:color w:val="000000"/>
          <w:lang w:val="en-US"/>
        </w:rPr>
        <w:t>MS</w:t>
      </w:r>
      <w:r w:rsidRPr="00A44FEA" w:rsidR="004F1F86">
        <w:rPr>
          <w:color w:val="000000"/>
        </w:rPr>
        <w:t>0079</w:t>
      </w:r>
      <w:r w:rsidRPr="00A44FEA">
        <w:rPr>
          <w:color w:val="000000"/>
        </w:rPr>
        <w:t>-01-202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>-</w:t>
      </w:r>
      <w:r w:rsidRPr="00A44FEA" w:rsidR="00E72FBB">
        <w:rPr>
          <w:color w:val="000000"/>
        </w:rPr>
        <w:t>00</w:t>
      </w:r>
      <w:r w:rsidRPr="00A44FEA" w:rsidR="002C7694">
        <w:rPr>
          <w:color w:val="000000"/>
        </w:rPr>
        <w:t>2173</w:t>
      </w:r>
      <w:r w:rsidRPr="00A44FEA" w:rsidR="00FA3BF4">
        <w:rPr>
          <w:color w:val="000000"/>
        </w:rPr>
        <w:t>-</w:t>
      </w:r>
      <w:r w:rsidRPr="00A44FEA" w:rsidR="002C7694">
        <w:rPr>
          <w:color w:val="000000"/>
        </w:rPr>
        <w:t>03</w:t>
      </w:r>
    </w:p>
    <w:p w:rsidR="009647E5" w:rsidRPr="00A44FEA" w:rsidP="00742AE5">
      <w:pPr>
        <w:jc w:val="right"/>
        <w:rPr>
          <w:color w:val="000000"/>
        </w:rPr>
      </w:pPr>
    </w:p>
    <w:p w:rsidR="009647E5" w:rsidRPr="00A44FEA" w:rsidP="00742AE5">
      <w:pPr>
        <w:jc w:val="center"/>
        <w:rPr>
          <w:color w:val="000000"/>
        </w:rPr>
      </w:pPr>
      <w:r w:rsidRPr="00A44FEA">
        <w:rPr>
          <w:color w:val="000000"/>
        </w:rPr>
        <w:t>П О С Т А Н О В Л Е Н И Е</w:t>
      </w:r>
    </w:p>
    <w:p w:rsidR="009647E5" w:rsidRPr="00A44FEA" w:rsidP="00742AE5">
      <w:pPr>
        <w:jc w:val="center"/>
        <w:rPr>
          <w:color w:val="000000"/>
        </w:rPr>
      </w:pPr>
    </w:p>
    <w:p w:rsidR="009647E5" w:rsidRPr="00A44FEA" w:rsidP="00742AE5">
      <w:pPr>
        <w:rPr>
          <w:color w:val="000000"/>
        </w:rPr>
      </w:pPr>
      <w:r w:rsidRPr="00A44FEA">
        <w:rPr>
          <w:color w:val="000000"/>
        </w:rPr>
        <w:t>г</w:t>
      </w:r>
      <w:r w:rsidRPr="00A44FEA" w:rsidR="004B34BA">
        <w:rPr>
          <w:color w:val="000000"/>
        </w:rPr>
        <w:t>ород</w:t>
      </w:r>
      <w:r w:rsidRPr="00A44FEA">
        <w:rPr>
          <w:color w:val="000000"/>
        </w:rPr>
        <w:t xml:space="preserve"> Нефтекумск</w:t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 w:rsidR="00FC0376">
        <w:rPr>
          <w:color w:val="000000"/>
        </w:rPr>
        <w:t xml:space="preserve">     </w:t>
      </w:r>
      <w:r w:rsidRPr="00A44FEA" w:rsidR="00FE7086">
        <w:rPr>
          <w:color w:val="000000"/>
        </w:rPr>
        <w:t xml:space="preserve">  </w:t>
      </w:r>
      <w:r w:rsidRPr="00A44FEA" w:rsidR="00FC0376">
        <w:rPr>
          <w:color w:val="000000"/>
        </w:rPr>
        <w:t xml:space="preserve">     </w:t>
      </w:r>
      <w:r w:rsidR="00A44FEA">
        <w:rPr>
          <w:color w:val="000000"/>
        </w:rPr>
        <w:t xml:space="preserve">                         </w:t>
      </w:r>
      <w:r w:rsidRPr="00A44FEA" w:rsidR="00FC0376">
        <w:rPr>
          <w:color w:val="000000"/>
        </w:rPr>
        <w:t xml:space="preserve"> </w:t>
      </w:r>
      <w:r w:rsidRPr="00A44FEA" w:rsidR="002C7694">
        <w:rPr>
          <w:color w:val="000000"/>
        </w:rPr>
        <w:t>0</w:t>
      </w:r>
      <w:r w:rsidRPr="00A44FEA" w:rsidR="00FC0376">
        <w:rPr>
          <w:color w:val="000000"/>
        </w:rPr>
        <w:t>2</w:t>
      </w:r>
      <w:r w:rsidRPr="00A44FEA" w:rsidR="002C7694">
        <w:rPr>
          <w:color w:val="000000"/>
        </w:rPr>
        <w:t xml:space="preserve"> июл</w:t>
      </w:r>
      <w:r w:rsidRPr="00A44FEA" w:rsidR="00FC0376">
        <w:rPr>
          <w:color w:val="000000"/>
        </w:rPr>
        <w:t>я</w:t>
      </w:r>
      <w:r w:rsidRPr="00A44FEA" w:rsidR="006B0E16">
        <w:rPr>
          <w:color w:val="000000"/>
        </w:rPr>
        <w:t xml:space="preserve"> 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 xml:space="preserve"> года</w:t>
      </w:r>
    </w:p>
    <w:p w:rsidR="009647E5" w:rsidRPr="00A44FEA" w:rsidP="00742AE5">
      <w:pPr>
        <w:tabs>
          <w:tab w:val="left" w:pos="8580"/>
        </w:tabs>
        <w:jc w:val="both"/>
        <w:rPr>
          <w:color w:val="000000"/>
        </w:rPr>
      </w:pPr>
      <w:r w:rsidRPr="00A44FEA">
        <w:rPr>
          <w:color w:val="000000"/>
        </w:rPr>
        <w:tab/>
      </w:r>
    </w:p>
    <w:p w:rsidR="009647E5" w:rsidRPr="00A44FEA" w:rsidP="00742AE5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Мировой судья судебного участка №</w:t>
      </w:r>
      <w:r w:rsidRPr="00A44FEA" w:rsidR="00FC0376">
        <w:rPr>
          <w:color w:val="000000"/>
        </w:rPr>
        <w:t>1</w:t>
      </w:r>
      <w:r w:rsidRPr="00A44FEA">
        <w:rPr>
          <w:color w:val="000000"/>
        </w:rPr>
        <w:t xml:space="preserve"> Нефтекумского района Ставропольского края</w:t>
      </w:r>
      <w:r w:rsidRPr="00A44FEA" w:rsidR="0096761C">
        <w:rPr>
          <w:color w:val="000000"/>
        </w:rPr>
        <w:t xml:space="preserve"> </w:t>
      </w:r>
      <w:r w:rsidRPr="00A44FEA" w:rsidR="00FC0376">
        <w:rPr>
          <w:color w:val="000000"/>
        </w:rPr>
        <w:t>Такташева Н.С.</w:t>
      </w:r>
      <w:r w:rsidRPr="00A44FEA" w:rsidR="0096761C">
        <w:rPr>
          <w:color w:val="000000"/>
        </w:rPr>
        <w:t>,</w:t>
      </w:r>
    </w:p>
    <w:p w:rsidR="009647E5" w:rsidRPr="00A44FEA" w:rsidP="004F1F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rFonts w:ascii="Times New Roman CYR" w:hAnsi="Times New Roman CYR" w:cs="Times New Roman CYR"/>
          <w:color w:val="000000"/>
        </w:rPr>
        <w:t xml:space="preserve">рассмотрев </w:t>
      </w:r>
      <w:r w:rsidRPr="00A44FEA" w:rsidR="00E96BF9">
        <w:rPr>
          <w:rFonts w:ascii="Times New Roman CYR" w:hAnsi="Times New Roman CYR" w:cs="Times New Roman CYR"/>
          <w:color w:val="000000"/>
        </w:rPr>
        <w:t xml:space="preserve">в открытом судебном заседании </w:t>
      </w:r>
      <w:r w:rsidRPr="00A44FEA">
        <w:rPr>
          <w:rFonts w:ascii="Times New Roman CYR" w:hAnsi="Times New Roman CYR" w:cs="Times New Roman CYR"/>
          <w:color w:val="000000"/>
        </w:rPr>
        <w:t xml:space="preserve">дело об административном правонарушении в отношении </w:t>
      </w:r>
      <w:r w:rsidRPr="00A44FEA" w:rsidR="00AE3A7D">
        <w:rPr>
          <w:rFonts w:ascii="Times New Roman CYR" w:hAnsi="Times New Roman CYR" w:cs="Times New Roman CYR"/>
          <w:color w:val="000000"/>
        </w:rPr>
        <w:t>должностного лица –</w:t>
      </w:r>
      <w:r w:rsidR="00C5016B">
        <w:rPr>
          <w:rFonts w:ascii="Times New Roman CYR" w:hAnsi="Times New Roman CYR" w:cs="Times New Roman CYR"/>
          <w:color w:val="000000"/>
        </w:rPr>
        <w:t>Дайтова Г.</w:t>
      </w:r>
      <w:r w:rsidRPr="00A44FEA" w:rsidR="002C7694">
        <w:rPr>
          <w:rFonts w:ascii="Times New Roman CYR" w:hAnsi="Times New Roman CYR" w:cs="Times New Roman CYR"/>
          <w:color w:val="000000"/>
        </w:rPr>
        <w:t>И</w:t>
      </w:r>
      <w:r w:rsidR="00C5016B">
        <w:rPr>
          <w:rFonts w:ascii="Times New Roman CYR" w:hAnsi="Times New Roman CYR" w:cs="Times New Roman CYR"/>
          <w:color w:val="000000"/>
        </w:rPr>
        <w:t>.</w:t>
      </w:r>
      <w:r w:rsidRPr="00A44FEA" w:rsidR="00E72FBB">
        <w:rPr>
          <w:rFonts w:ascii="Times New Roman CYR" w:hAnsi="Times New Roman CYR" w:cs="Times New Roman CYR"/>
        </w:rPr>
        <w:t xml:space="preserve">, </w:t>
      </w:r>
    </w:p>
    <w:p w:rsidR="009647E5" w:rsidRPr="00A44FEA" w:rsidP="00742AE5">
      <w:pPr>
        <w:ind w:firstLine="708"/>
        <w:jc w:val="both"/>
      </w:pPr>
      <w:r w:rsidRPr="00A44FEA">
        <w:t xml:space="preserve">по </w:t>
      </w:r>
      <w:r w:rsidRPr="00A44FEA" w:rsidR="00191501">
        <w:t>ч.</w:t>
      </w:r>
      <w:r w:rsidRPr="00A44FEA" w:rsidR="00FA3BF4">
        <w:t>2</w:t>
      </w:r>
      <w:r w:rsidRPr="00A44FEA" w:rsidR="00FA3BF4">
        <w:rPr>
          <w:rFonts w:ascii="Times New Roman CYR" w:hAnsi="Times New Roman CYR" w:cs="Times New Roman CYR"/>
          <w:color w:val="000000"/>
        </w:rPr>
        <w:t>ст.15.33</w:t>
      </w:r>
      <w:r w:rsidRPr="00A44FEA" w:rsidR="006B0E16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Кодекса Российской Федерации об административных правонарушениях,</w:t>
      </w:r>
    </w:p>
    <w:p w:rsidR="009647E5" w:rsidRPr="00A44FEA" w:rsidP="00A44FEA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A44FEA">
        <w:rPr>
          <w:color w:val="000000"/>
        </w:rPr>
        <w:t>У С Т А Н О В И Л:</w:t>
      </w:r>
    </w:p>
    <w:p w:rsidR="009647E5" w:rsidRPr="00A44FEA" w:rsidP="002C7694">
      <w:pPr>
        <w:widowControl w:val="0"/>
        <w:autoSpaceDE w:val="0"/>
        <w:autoSpaceDN w:val="0"/>
        <w:adjustRightInd w:val="0"/>
        <w:ind w:firstLine="708"/>
        <w:jc w:val="both"/>
      </w:pPr>
      <w:r w:rsidRPr="00A44FEA">
        <w:rPr>
          <w:color w:val="000000"/>
        </w:rPr>
        <w:t>2</w:t>
      </w:r>
      <w:r w:rsidRPr="00A44FEA" w:rsidR="00FC0376">
        <w:rPr>
          <w:color w:val="000000"/>
        </w:rPr>
        <w:t>6</w:t>
      </w:r>
      <w:r w:rsidRPr="00A44FEA" w:rsidR="002C7694">
        <w:rPr>
          <w:color w:val="000000"/>
        </w:rPr>
        <w:t xml:space="preserve"> янва</w:t>
      </w:r>
      <w:r w:rsidRPr="00A44FEA" w:rsidR="00FE7086">
        <w:rPr>
          <w:color w:val="000000"/>
        </w:rPr>
        <w:t>ря</w:t>
      </w:r>
      <w:r w:rsidRPr="00A44FEA" w:rsidR="004F1F86">
        <w:rPr>
          <w:color w:val="000000"/>
        </w:rPr>
        <w:t xml:space="preserve"> </w:t>
      </w:r>
      <w:r w:rsidRPr="00A44FEA" w:rsidR="00DC272D">
        <w:rPr>
          <w:color w:val="000000"/>
        </w:rPr>
        <w:t>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 xml:space="preserve"> года в </w:t>
      </w:r>
      <w:r w:rsidRPr="00A44FEA" w:rsidR="00043666">
        <w:rPr>
          <w:color w:val="000000"/>
        </w:rPr>
        <w:t>00</w:t>
      </w:r>
      <w:r w:rsidRPr="00A44FEA">
        <w:rPr>
          <w:color w:val="000000"/>
        </w:rPr>
        <w:t xml:space="preserve"> час</w:t>
      </w:r>
      <w:r w:rsidRPr="00A44FEA" w:rsidR="00043666">
        <w:rPr>
          <w:color w:val="000000"/>
        </w:rPr>
        <w:t>ов</w:t>
      </w:r>
      <w:r w:rsidRPr="00A44FEA">
        <w:rPr>
          <w:color w:val="000000"/>
        </w:rPr>
        <w:t xml:space="preserve"> 0</w:t>
      </w:r>
      <w:r w:rsidRPr="00A44FEA" w:rsidR="00043666">
        <w:rPr>
          <w:color w:val="000000"/>
        </w:rPr>
        <w:t>1</w:t>
      </w:r>
      <w:r w:rsidRPr="00A44FEA">
        <w:rPr>
          <w:color w:val="000000"/>
        </w:rPr>
        <w:t xml:space="preserve"> минут</w:t>
      </w:r>
      <w:r w:rsidRPr="00A44FEA" w:rsidR="00043666">
        <w:rPr>
          <w:color w:val="000000"/>
        </w:rPr>
        <w:t>у</w:t>
      </w:r>
      <w:r w:rsidRPr="00A44FEA">
        <w:rPr>
          <w:color w:val="000000"/>
        </w:rPr>
        <w:t xml:space="preserve">, </w:t>
      </w:r>
      <w:r w:rsidRPr="00A44FEA" w:rsidR="002C7694">
        <w:rPr>
          <w:rFonts w:ascii="Times New Roman CYR" w:hAnsi="Times New Roman CYR" w:cs="Times New Roman CYR"/>
        </w:rPr>
        <w:t>директор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2C7694">
        <w:rPr>
          <w:rFonts w:ascii="Times New Roman CYR" w:hAnsi="Times New Roman CYR" w:cs="Times New Roman CYR"/>
        </w:rPr>
        <w:t xml:space="preserve">», </w:t>
      </w:r>
      <w:r w:rsidRPr="00A44FEA" w:rsidR="00FC0376">
        <w:rPr>
          <w:color w:val="000000"/>
        </w:rPr>
        <w:t>расположенного по адресу:</w:t>
      </w:r>
      <w:r w:rsidRPr="00A44FEA" w:rsidR="00043666">
        <w:rPr>
          <w:color w:val="000000"/>
        </w:rPr>
        <w:t xml:space="preserve"> С</w:t>
      </w:r>
      <w:r w:rsidR="00C5016B">
        <w:rPr>
          <w:color w:val="000000"/>
        </w:rPr>
        <w:t>.</w:t>
      </w:r>
      <w:r w:rsidRPr="00A44FEA" w:rsidR="00043666">
        <w:rPr>
          <w:color w:val="000000"/>
        </w:rPr>
        <w:t xml:space="preserve"> край, </w:t>
      </w:r>
      <w:r w:rsidRPr="00A44FEA" w:rsidR="006F6A2F">
        <w:rPr>
          <w:color w:val="000000"/>
        </w:rPr>
        <w:t>г.</w:t>
      </w:r>
      <w:r w:rsidRPr="00A44FEA" w:rsidR="00043666">
        <w:rPr>
          <w:color w:val="000000"/>
        </w:rPr>
        <w:t>Н</w:t>
      </w:r>
      <w:r w:rsidR="00C5016B">
        <w:rPr>
          <w:color w:val="000000"/>
        </w:rPr>
        <w:t>.</w:t>
      </w:r>
      <w:r w:rsidRPr="00A44FEA" w:rsidR="00043666">
        <w:rPr>
          <w:color w:val="000000"/>
        </w:rPr>
        <w:t>,</w:t>
      </w:r>
      <w:r w:rsidRPr="00A44FEA" w:rsidR="00872BA8">
        <w:rPr>
          <w:color w:val="000000"/>
        </w:rPr>
        <w:t xml:space="preserve"> </w:t>
      </w:r>
      <w:r w:rsidRPr="00A44FEA" w:rsidR="002C7694">
        <w:rPr>
          <w:rFonts w:ascii="Times New Roman CYR" w:hAnsi="Times New Roman CYR" w:cs="Times New Roman CYR"/>
        </w:rPr>
        <w:t>ул.Ш</w:t>
      </w:r>
      <w:r w:rsidR="00C5016B">
        <w:rPr>
          <w:rFonts w:ascii="Times New Roman CYR" w:hAnsi="Times New Roman CYR" w:cs="Times New Roman CYR"/>
        </w:rPr>
        <w:t>., дом ---</w:t>
      </w:r>
      <w:r w:rsidRPr="00A44FEA" w:rsidR="006B0E16">
        <w:rPr>
          <w:color w:val="000000"/>
        </w:rPr>
        <w:t xml:space="preserve"> </w:t>
      </w:r>
      <w:r w:rsidRPr="00A44FEA" w:rsidR="002C7694">
        <w:rPr>
          <w:rFonts w:ascii="Times New Roman CYR" w:eastAsia="Calibri" w:hAnsi="Times New Roman CYR" w:cs="Times New Roman CYR"/>
          <w:bCs/>
          <w:color w:val="000000"/>
        </w:rPr>
        <w:t>в нарушение п.1ст.24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 w:rsidRPr="00A44FEA" w:rsidR="002C7694">
        <w:rPr>
          <w:color w:val="000000"/>
        </w:rPr>
        <w:t xml:space="preserve"> не представил раздел два формы ЕФС-1 за год 2023 года в территориальный орган Фонда пенсионного и социального страхования Российской Федерации, в связи с чем, в действиях должностного лица усматривается состав административного правонарушения, предусмотренного ч.2 ст.15.33 </w:t>
      </w:r>
      <w:r w:rsidRPr="00A44FEA">
        <w:rPr>
          <w:color w:val="000000"/>
        </w:rPr>
        <w:t>К</w:t>
      </w:r>
      <w:r w:rsidRPr="00A44FEA" w:rsidR="00F869F1">
        <w:rPr>
          <w:color w:val="000000"/>
        </w:rPr>
        <w:t xml:space="preserve">оАП </w:t>
      </w:r>
      <w:r w:rsidRPr="00A44FEA">
        <w:rPr>
          <w:color w:val="000000"/>
        </w:rPr>
        <w:t>РФ.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Должностное лицо, привлекаемое к административной ответственности</w:t>
      </w:r>
      <w:r w:rsidRPr="00A44FEA">
        <w:rPr>
          <w:rFonts w:ascii="Times New Roman CYR" w:hAnsi="Times New Roman CYR" w:cs="Times New Roman CYR"/>
        </w:rPr>
        <w:t xml:space="preserve"> директор ООО «</w:t>
      </w:r>
      <w:r w:rsidR="00C5016B">
        <w:rPr>
          <w:rFonts w:ascii="Times New Roman CYR" w:hAnsi="Times New Roman CYR" w:cs="Times New Roman CYR"/>
        </w:rPr>
        <w:t>---</w:t>
      </w:r>
      <w:r w:rsidRPr="00A44FEA">
        <w:rPr>
          <w:rFonts w:ascii="Times New Roman CYR" w:hAnsi="Times New Roman CYR" w:cs="Times New Roman CYR"/>
        </w:rPr>
        <w:t>» Дайтов Г.И.</w:t>
      </w:r>
      <w:r w:rsidRPr="00A44FEA">
        <w:rPr>
          <w:rFonts w:ascii="Times New Roman CYR" w:hAnsi="Times New Roman CYR" w:cs="Times New Roman CYR"/>
          <w:color w:val="000000"/>
        </w:rPr>
        <w:t xml:space="preserve">, </w:t>
      </w:r>
      <w:r w:rsidRPr="00A44FEA">
        <w:t xml:space="preserve">в судебное заседание  не явился, </w:t>
      </w:r>
      <w:r w:rsidRPr="00A44FEA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заседания, либо о рассмотрении в его отсутствие не представил. При указанных обстоятельствах, суд считает возможным рассмотреть дело в его отсутствие.</w:t>
      </w:r>
    </w:p>
    <w:p w:rsidR="002C7694" w:rsidRPr="00A44FEA" w:rsidP="002C7694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A44FEA">
        <w:rPr>
          <w:sz w:val="24"/>
          <w:szCs w:val="24"/>
        </w:rPr>
        <w:t>Исследовав представленные материалы дела, суд приходит к следующему.</w:t>
      </w:r>
    </w:p>
    <w:p w:rsidR="002C7694" w:rsidRPr="00A44FEA" w:rsidP="002C7694">
      <w:pPr>
        <w:ind w:firstLine="708"/>
        <w:jc w:val="both"/>
        <w:rPr>
          <w:rStyle w:val="5"/>
          <w:i w:val="0"/>
          <w:sz w:val="24"/>
        </w:rPr>
      </w:pPr>
      <w:r w:rsidRPr="00A44FEA">
        <w:t xml:space="preserve">В соответствии с п.1 ст.24 Федерального Закона от 24 июля 1998 года №125-ФЗ (ред. от 25.12.2023) «Об обязательном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A44FEA">
          <w:rPr>
            <w:rStyle w:val="Hyperlink"/>
            <w:color w:val="auto"/>
            <w:u w:val="none"/>
          </w:rPr>
          <w:t>формы</w:t>
        </w:r>
      </w:hyperlink>
      <w:r w:rsidRPr="00A44FEA">
        <w:t xml:space="preserve"> сведений, предусмотренной </w:t>
      </w:r>
      <w:hyperlink r:id="rId5" w:history="1">
        <w:r w:rsidRPr="00A44FEA">
          <w:rPr>
            <w:rStyle w:val="Hyperlink"/>
            <w:color w:val="auto"/>
            <w:u w:val="none"/>
          </w:rPr>
          <w:t>статьей 8</w:t>
        </w:r>
      </w:hyperlink>
      <w:r w:rsidRPr="00A44FEA"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C7694" w:rsidRPr="00A44FEA" w:rsidP="002C7694">
      <w:pPr>
        <w:ind w:firstLine="708"/>
        <w:jc w:val="both"/>
      </w:pPr>
      <w:r w:rsidRPr="00A44FEA">
        <w:t>Административная ответственность за совершение правонарушения, предусмотренного ч.2 ст.15.33 К</w:t>
      </w:r>
      <w:r w:rsidRPr="00A44FEA" w:rsidR="00A44FEA">
        <w:t xml:space="preserve">оАП </w:t>
      </w:r>
      <w:r w:rsidRPr="00A44FEA">
        <w:t xml:space="preserve">РФ,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autoSpaceDE w:val="0"/>
        <w:autoSpaceDN w:val="0"/>
        <w:adjustRightInd w:val="0"/>
        <w:ind w:firstLine="708"/>
        <w:jc w:val="both"/>
      </w:pPr>
      <w:r w:rsidRPr="00A44FEA">
        <w:t>Вина</w:t>
      </w:r>
      <w:r w:rsidRPr="00A44FEA" w:rsidR="00A44FEA">
        <w:rPr>
          <w:rFonts w:ascii="Times New Roman CYR" w:hAnsi="Times New Roman CYR" w:cs="Times New Roman CYR"/>
        </w:rPr>
        <w:t xml:space="preserve"> директор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A44FEA">
        <w:rPr>
          <w:rFonts w:ascii="Times New Roman CYR" w:hAnsi="Times New Roman CYR" w:cs="Times New Roman CYR"/>
        </w:rPr>
        <w:t>» Дайтов Г.И.</w:t>
      </w:r>
      <w:r w:rsidRPr="00A44FEA">
        <w:t xml:space="preserve"> в совершении правонарушения, предусмотренного ч.2 ст.15.33 К</w:t>
      </w:r>
      <w:r w:rsidRPr="00A44FEA" w:rsidR="00A44FEA">
        <w:t xml:space="preserve">оАП </w:t>
      </w:r>
      <w:r w:rsidRPr="00A44FEA">
        <w:t>РФ  установлена исследованными в судебном заседании доказательствами, а именно: протоколом об администр</w:t>
      </w:r>
      <w:r w:rsidR="00C5016B">
        <w:t>ативном правонарушении---</w:t>
      </w:r>
      <w:r w:rsidRPr="00A44FEA">
        <w:t xml:space="preserve"> от 0</w:t>
      </w:r>
      <w:r w:rsidRPr="00A44FEA" w:rsidR="00A44FEA">
        <w:t>6</w:t>
      </w:r>
      <w:r w:rsidRPr="00A44FEA">
        <w:t xml:space="preserve"> июня 2024 года, извещением №</w:t>
      </w:r>
      <w:r w:rsidR="00C5016B">
        <w:t>---</w:t>
      </w:r>
      <w:r w:rsidRPr="00A44FEA" w:rsidR="00A44FEA">
        <w:t>от 18 апреля</w:t>
      </w:r>
      <w:r w:rsidRPr="00A44FEA">
        <w:t xml:space="preserve"> 2024 года, решением о привлечении страхователя к ответственности за совершение нарушения законода</w:t>
      </w:r>
      <w:r w:rsidRPr="00A44FEA" w:rsidR="00A44FEA">
        <w:t>тельства РФ №</w:t>
      </w:r>
      <w:r w:rsidR="00C5016B">
        <w:t>---</w:t>
      </w:r>
      <w:r w:rsidRPr="00A44FEA" w:rsidR="00A44FEA">
        <w:t xml:space="preserve"> от</w:t>
      </w:r>
      <w:r w:rsidRPr="00A44FEA">
        <w:t xml:space="preserve"> 13 мая 2024 года. </w:t>
      </w:r>
    </w:p>
    <w:p w:rsidR="002C7694" w:rsidRPr="00A44FEA" w:rsidP="002C7694">
      <w:pPr>
        <w:ind w:firstLine="720"/>
        <w:jc w:val="both"/>
        <w:rPr>
          <w:rFonts w:eastAsia="Calibri"/>
          <w:color w:val="000000"/>
        </w:rPr>
      </w:pPr>
      <w:r w:rsidRPr="00A44FEA">
        <w:rPr>
          <w:rFonts w:eastAsia="Calibri"/>
          <w:color w:val="000000"/>
        </w:rPr>
        <w:t xml:space="preserve">Оценив совокупность указанных доказательств, мировой судья приходит к выводу, что в действиях </w:t>
      </w:r>
      <w:r w:rsidRPr="00A44FEA" w:rsidR="00A44FEA">
        <w:rPr>
          <w:rFonts w:ascii="Times New Roman CYR" w:hAnsi="Times New Roman CYR" w:cs="Times New Roman CYR"/>
        </w:rPr>
        <w:t>директора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A44FEA">
        <w:rPr>
          <w:rFonts w:ascii="Times New Roman CYR" w:hAnsi="Times New Roman CYR" w:cs="Times New Roman CYR"/>
        </w:rPr>
        <w:t>» Дайтова Г.И.</w:t>
      </w:r>
      <w:r w:rsidRPr="00A44FEA" w:rsidR="00A44FEA">
        <w:rPr>
          <w:rFonts w:eastAsia="Calibri"/>
          <w:color w:val="000000"/>
        </w:rPr>
        <w:t xml:space="preserve"> </w:t>
      </w:r>
      <w:r w:rsidRPr="00A44FEA">
        <w:rPr>
          <w:rFonts w:eastAsia="Calibri"/>
          <w:color w:val="000000"/>
        </w:rPr>
        <w:t>имеется состав административного правонарушения и квалифицирует их по ч.2 ст.15.33 К</w:t>
      </w:r>
      <w:r w:rsidRPr="00A44FEA" w:rsidR="00A44FEA">
        <w:rPr>
          <w:rFonts w:eastAsia="Calibri"/>
          <w:color w:val="000000"/>
        </w:rPr>
        <w:t xml:space="preserve">оАП </w:t>
      </w:r>
      <w:r w:rsidRPr="00A44FEA">
        <w:rPr>
          <w:rFonts w:eastAsia="Calibri"/>
          <w:color w:val="000000"/>
        </w:rPr>
        <w:t xml:space="preserve">РФ, то есть </w:t>
      </w:r>
      <w:r w:rsidRPr="00A44FEA">
        <w:t xml:space="preserve">нарушение </w:t>
      </w:r>
      <w:r w:rsidRPr="00A44FEA"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ind w:firstLine="708"/>
        <w:jc w:val="both"/>
      </w:pPr>
      <w:r w:rsidRPr="00A44FE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C7694" w:rsidRPr="00A44FEA" w:rsidP="002C7694">
      <w:pPr>
        <w:ind w:firstLine="708"/>
        <w:jc w:val="both"/>
      </w:pPr>
      <w:r w:rsidRPr="00A44FEA">
        <w:t>Обстоятельств, смягчающих и отягчающих административную ответственность</w:t>
      </w:r>
      <w:r w:rsidRPr="00A44FEA" w:rsidR="00A44FEA">
        <w:rPr>
          <w:rFonts w:ascii="Times New Roman CYR" w:hAnsi="Times New Roman CYR" w:cs="Times New Roman CYR"/>
        </w:rPr>
        <w:t xml:space="preserve"> директора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A44FEA">
        <w:rPr>
          <w:rFonts w:ascii="Times New Roman CYR" w:hAnsi="Times New Roman CYR" w:cs="Times New Roman CYR"/>
        </w:rPr>
        <w:t>»</w:t>
      </w:r>
      <w:r w:rsidRPr="00A44FEA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судом не установлено.</w:t>
      </w:r>
    </w:p>
    <w:p w:rsidR="002C7694" w:rsidRPr="00A44FEA" w:rsidP="002C7694">
      <w:pPr>
        <w:ind w:firstLine="708"/>
        <w:jc w:val="both"/>
      </w:pPr>
      <w:r w:rsidRPr="00A44FEA"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A44FEA">
          <w:rPr>
            <w:rStyle w:val="Hyperlink"/>
            <w:color w:val="auto"/>
            <w:u w:val="none"/>
          </w:rPr>
          <w:t>ст.ст. 3.1</w:t>
        </w:r>
      </w:hyperlink>
      <w:r w:rsidRPr="00A44FEA">
        <w:t xml:space="preserve">, 3.5, </w:t>
      </w:r>
      <w:hyperlink r:id="rId8" w:history="1">
        <w:r w:rsidRPr="00A44FEA">
          <w:rPr>
            <w:rStyle w:val="Hyperlink"/>
            <w:color w:val="auto"/>
            <w:u w:val="none"/>
          </w:rPr>
          <w:t>4.1</w:t>
        </w:r>
      </w:hyperlink>
      <w:r w:rsidRPr="00A44FEA">
        <w:t xml:space="preserve"> КРФ об АП, а также с учетом личности виновного, мировой судья полагает возможным назначить </w:t>
      </w:r>
      <w:r w:rsidRPr="00A44FEA" w:rsidR="00A44FEA">
        <w:rPr>
          <w:rFonts w:ascii="Times New Roman CYR" w:hAnsi="Times New Roman CYR" w:cs="Times New Roman CYR"/>
        </w:rPr>
        <w:t>директору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A44FEA">
        <w:rPr>
          <w:rFonts w:ascii="Times New Roman CYR" w:hAnsi="Times New Roman CYR" w:cs="Times New Roman CYR"/>
        </w:rPr>
        <w:t>» Дайтову Г.И.</w:t>
      </w:r>
      <w:r w:rsidRPr="00A44FEA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административное наказание в виде административного штрафа в пределах санкции ч.2 ст.15.33 КРФ об АП.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Руководствуясь ст.ст. 29.9-29.11 К</w:t>
      </w:r>
      <w:r w:rsidRPr="00A44FEA" w:rsidR="00A44FEA">
        <w:t>оАП РФ</w:t>
      </w:r>
      <w:r w:rsidRPr="00A44FEA">
        <w:t>, мировой судья,</w:t>
      </w:r>
    </w:p>
    <w:p w:rsidR="002C7694" w:rsidRPr="00A44FEA" w:rsidP="002C7694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A44FEA">
        <w:rPr>
          <w:color w:val="000000"/>
        </w:rPr>
        <w:t>П О С Т А Н О В И Л: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color w:val="000000"/>
        </w:rPr>
        <w:t xml:space="preserve">должностное лицо - </w:t>
      </w:r>
      <w:r w:rsidRPr="00A44FEA" w:rsidR="00A44FEA">
        <w:rPr>
          <w:rFonts w:ascii="Times New Roman CYR" w:hAnsi="Times New Roman CYR" w:cs="Times New Roman CYR"/>
        </w:rPr>
        <w:t>директора ООО «</w:t>
      </w:r>
      <w:r w:rsidR="00C5016B">
        <w:rPr>
          <w:rFonts w:ascii="Times New Roman CYR" w:hAnsi="Times New Roman CYR" w:cs="Times New Roman CYR"/>
        </w:rPr>
        <w:t>---</w:t>
      </w:r>
      <w:r w:rsidRPr="00A44FEA" w:rsidR="00A44FEA">
        <w:rPr>
          <w:rFonts w:ascii="Times New Roman CYR" w:hAnsi="Times New Roman CYR" w:cs="Times New Roman CYR"/>
        </w:rPr>
        <w:t>»</w:t>
      </w:r>
      <w:r w:rsidRPr="00A44FEA" w:rsidR="00A44FEA">
        <w:rPr>
          <w:rFonts w:ascii="Times New Roman CYR" w:hAnsi="Times New Roman CYR" w:cs="Times New Roman CYR"/>
          <w:color w:val="000000"/>
        </w:rPr>
        <w:t xml:space="preserve"> Дайтова Г</w:t>
      </w:r>
      <w:r w:rsidR="00C5016B">
        <w:rPr>
          <w:rFonts w:ascii="Times New Roman CYR" w:hAnsi="Times New Roman CYR" w:cs="Times New Roman CYR"/>
          <w:color w:val="000000"/>
        </w:rPr>
        <w:t>.</w:t>
      </w:r>
      <w:r w:rsidRPr="00A44FEA" w:rsidR="00A44FEA">
        <w:rPr>
          <w:rFonts w:ascii="Times New Roman CYR" w:hAnsi="Times New Roman CYR" w:cs="Times New Roman CYR"/>
          <w:color w:val="000000"/>
        </w:rPr>
        <w:t>И</w:t>
      </w:r>
      <w:r w:rsidR="00C5016B">
        <w:rPr>
          <w:rFonts w:ascii="Times New Roman CYR" w:hAnsi="Times New Roman CYR" w:cs="Times New Roman CYR"/>
          <w:color w:val="000000"/>
        </w:rPr>
        <w:t>.</w:t>
      </w:r>
      <w:r w:rsidRPr="00A44FEA" w:rsidR="00A44FEA">
        <w:rPr>
          <w:rFonts w:ascii="Times New Roman CYR" w:hAnsi="Times New Roman CYR" w:cs="Times New Roman CYR"/>
        </w:rPr>
        <w:t xml:space="preserve"> </w:t>
      </w:r>
      <w:r w:rsidRPr="00A44FEA">
        <w:rPr>
          <w:color w:val="000000"/>
        </w:rPr>
        <w:t xml:space="preserve">признать виновным в совершении административного правонарушения, предусмотренного ч.2 ст.15.33 </w:t>
      </w:r>
      <w:r w:rsidRPr="00A44FEA">
        <w:t xml:space="preserve">Кодекса Российской Федерации об административных правонарушениях и подвергнуть его наказанию в виде административного штрафа в размере 300 (трехсот) рублей. 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Реквизиты для уплаты штрафа: банк получателя - Отделение Ставрополь Банка России//УФК по Ставропольскому краю г.Ставрополь, БИК 010702101, номер счета банка получателя (банковский счет, входящий в состав единого казначейского счета) 40102810345370000013, получатель -УФК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7971160123006000314</w:t>
      </w:r>
      <w:r w:rsidRPr="00A44FEA" w:rsidR="00A44FEA">
        <w:rPr>
          <w:color w:val="000000"/>
        </w:rPr>
        <w:t>0, ОКТМО 07725000, УИН 79726050606240038293</w:t>
      </w:r>
      <w:r w:rsidRPr="00A44FEA">
        <w:rPr>
          <w:color w:val="000000"/>
        </w:rPr>
        <w:t xml:space="preserve">.  </w:t>
      </w:r>
    </w:p>
    <w:p w:rsidR="002C7694" w:rsidRPr="00A44FEA" w:rsidP="002C7694">
      <w:pPr>
        <w:ind w:firstLine="540"/>
        <w:jc w:val="both"/>
      </w:pPr>
      <w:r w:rsidRPr="00A44FEA">
        <w:t xml:space="preserve">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2C7694" w:rsidRPr="00A44FEA" w:rsidP="002C7694">
      <w:pPr>
        <w:ind w:right="-144"/>
        <w:jc w:val="both"/>
      </w:pPr>
    </w:p>
    <w:p w:rsidR="002C7694" w:rsidRPr="00A44FEA" w:rsidP="002C7694">
      <w:pPr>
        <w:ind w:right="-144"/>
        <w:jc w:val="both"/>
      </w:pPr>
    </w:p>
    <w:p w:rsidR="002C7694" w:rsidP="002C7694">
      <w:pPr>
        <w:ind w:right="-144"/>
        <w:jc w:val="both"/>
      </w:pPr>
      <w:r w:rsidRPr="00A44FEA">
        <w:t xml:space="preserve">Мировой судья </w:t>
      </w:r>
      <w:r w:rsidRPr="00A44FEA">
        <w:tab/>
      </w:r>
      <w:r w:rsidRPr="00A44FEA">
        <w:tab/>
      </w:r>
      <w:r w:rsidRPr="00A44FEA">
        <w:tab/>
        <w:t xml:space="preserve">                    </w:t>
      </w:r>
      <w:r w:rsidRPr="00A44FEA" w:rsidR="00A44FEA">
        <w:t xml:space="preserve">                                   </w:t>
      </w:r>
      <w:r w:rsidR="00A44FEA">
        <w:t xml:space="preserve">         </w:t>
      </w:r>
      <w:r w:rsidRPr="00A44FEA" w:rsidR="00A44FEA">
        <w:t>Н.С. Такташева</w:t>
      </w:r>
    </w:p>
    <w:p w:rsidR="00C5016B" w:rsidP="002C7694">
      <w:pPr>
        <w:ind w:right="-144"/>
        <w:jc w:val="both"/>
      </w:pPr>
    </w:p>
    <w:p w:rsidR="00C5016B" w:rsidRPr="00A44FEA" w:rsidP="002C7694">
      <w:pPr>
        <w:ind w:right="-144"/>
        <w:jc w:val="both"/>
      </w:pPr>
      <w:r>
        <w:t>Согласовано:02.07.2024 г.</w:t>
      </w:r>
    </w:p>
    <w:p w:rsidR="002C7694" w:rsidP="002C7694">
      <w:pPr>
        <w:pStyle w:val="NoSpacing"/>
        <w:rPr>
          <w:szCs w:val="28"/>
        </w:rPr>
      </w:pPr>
    </w:p>
    <w:sectPr w:rsidSect="00C310C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16B">
      <w:rPr>
        <w:rStyle w:val="PageNumber"/>
        <w:noProof/>
      </w:rPr>
      <w:t>2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EE6"/>
    <w:rsid w:val="000831E0"/>
    <w:rsid w:val="000843AF"/>
    <w:rsid w:val="000866B9"/>
    <w:rsid w:val="00087D56"/>
    <w:rsid w:val="0009663A"/>
    <w:rsid w:val="000A34E1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5F04"/>
    <w:rsid w:val="00146D02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96FA9"/>
    <w:rsid w:val="001B49DF"/>
    <w:rsid w:val="001C3F97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C7694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23C79"/>
    <w:rsid w:val="00327C4B"/>
    <w:rsid w:val="003326A4"/>
    <w:rsid w:val="003329E9"/>
    <w:rsid w:val="003524F0"/>
    <w:rsid w:val="0036459E"/>
    <w:rsid w:val="003723C1"/>
    <w:rsid w:val="0037514A"/>
    <w:rsid w:val="003853E6"/>
    <w:rsid w:val="00387A40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769E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0893"/>
    <w:rsid w:val="00451058"/>
    <w:rsid w:val="00452867"/>
    <w:rsid w:val="00456734"/>
    <w:rsid w:val="00460585"/>
    <w:rsid w:val="0046771D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D0BD2"/>
    <w:rsid w:val="004D7810"/>
    <w:rsid w:val="004E3035"/>
    <w:rsid w:val="004F1F86"/>
    <w:rsid w:val="00513190"/>
    <w:rsid w:val="00517F77"/>
    <w:rsid w:val="005208FB"/>
    <w:rsid w:val="005219C0"/>
    <w:rsid w:val="0053695B"/>
    <w:rsid w:val="005421C6"/>
    <w:rsid w:val="00546432"/>
    <w:rsid w:val="00550A37"/>
    <w:rsid w:val="00554403"/>
    <w:rsid w:val="005559B1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70FC"/>
    <w:rsid w:val="006071FE"/>
    <w:rsid w:val="00610C90"/>
    <w:rsid w:val="006158D9"/>
    <w:rsid w:val="00615A48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0E16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88"/>
    <w:rsid w:val="007252AA"/>
    <w:rsid w:val="007255E4"/>
    <w:rsid w:val="007363F4"/>
    <w:rsid w:val="00742AE5"/>
    <w:rsid w:val="00751A4F"/>
    <w:rsid w:val="00753F3B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49DF"/>
    <w:rsid w:val="007D78A1"/>
    <w:rsid w:val="007F3149"/>
    <w:rsid w:val="007F5463"/>
    <w:rsid w:val="00802B16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6852"/>
    <w:rsid w:val="00837A29"/>
    <w:rsid w:val="00851DD6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900436"/>
    <w:rsid w:val="00904D77"/>
    <w:rsid w:val="00911F44"/>
    <w:rsid w:val="009145C6"/>
    <w:rsid w:val="0092181E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F73CB"/>
    <w:rsid w:val="00A2105C"/>
    <w:rsid w:val="00A226B6"/>
    <w:rsid w:val="00A41CE5"/>
    <w:rsid w:val="00A44FEA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B09A3"/>
    <w:rsid w:val="00AB13AA"/>
    <w:rsid w:val="00AB2352"/>
    <w:rsid w:val="00AB258E"/>
    <w:rsid w:val="00AB569E"/>
    <w:rsid w:val="00AB590D"/>
    <w:rsid w:val="00AB7217"/>
    <w:rsid w:val="00AC47DF"/>
    <w:rsid w:val="00AD3396"/>
    <w:rsid w:val="00AD3F21"/>
    <w:rsid w:val="00AD409E"/>
    <w:rsid w:val="00AD6708"/>
    <w:rsid w:val="00AE02D3"/>
    <w:rsid w:val="00AE3A7D"/>
    <w:rsid w:val="00AF5081"/>
    <w:rsid w:val="00B04796"/>
    <w:rsid w:val="00B215C1"/>
    <w:rsid w:val="00B32F73"/>
    <w:rsid w:val="00B3751A"/>
    <w:rsid w:val="00B37917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73B7"/>
    <w:rsid w:val="00BF08FC"/>
    <w:rsid w:val="00BF2A90"/>
    <w:rsid w:val="00C16540"/>
    <w:rsid w:val="00C174FB"/>
    <w:rsid w:val="00C27F4C"/>
    <w:rsid w:val="00C310CF"/>
    <w:rsid w:val="00C40013"/>
    <w:rsid w:val="00C40CCF"/>
    <w:rsid w:val="00C42310"/>
    <w:rsid w:val="00C439AB"/>
    <w:rsid w:val="00C44318"/>
    <w:rsid w:val="00C5016B"/>
    <w:rsid w:val="00C507C9"/>
    <w:rsid w:val="00C57155"/>
    <w:rsid w:val="00C621B0"/>
    <w:rsid w:val="00C62A26"/>
    <w:rsid w:val="00C66CB9"/>
    <w:rsid w:val="00C72334"/>
    <w:rsid w:val="00C72648"/>
    <w:rsid w:val="00C72E64"/>
    <w:rsid w:val="00C7355A"/>
    <w:rsid w:val="00C76C6C"/>
    <w:rsid w:val="00C9177B"/>
    <w:rsid w:val="00C9537C"/>
    <w:rsid w:val="00C97405"/>
    <w:rsid w:val="00CA11A7"/>
    <w:rsid w:val="00CA4D67"/>
    <w:rsid w:val="00CA52D4"/>
    <w:rsid w:val="00CB1D95"/>
    <w:rsid w:val="00CB2908"/>
    <w:rsid w:val="00CC172F"/>
    <w:rsid w:val="00CC5E46"/>
    <w:rsid w:val="00CC7A9E"/>
    <w:rsid w:val="00CD0C8E"/>
    <w:rsid w:val="00CD2D32"/>
    <w:rsid w:val="00CD35C4"/>
    <w:rsid w:val="00CE1421"/>
    <w:rsid w:val="00CE2140"/>
    <w:rsid w:val="00D110B2"/>
    <w:rsid w:val="00D225C4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C13E6"/>
    <w:rsid w:val="00EC23E1"/>
    <w:rsid w:val="00EF4C73"/>
    <w:rsid w:val="00F00496"/>
    <w:rsid w:val="00F00BF0"/>
    <w:rsid w:val="00F026C9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39EB"/>
    <w:rsid w:val="00F659FB"/>
    <w:rsid w:val="00F715F8"/>
    <w:rsid w:val="00F7200F"/>
    <w:rsid w:val="00F84ACE"/>
    <w:rsid w:val="00F869F1"/>
    <w:rsid w:val="00F879CE"/>
    <w:rsid w:val="00FA3BF4"/>
    <w:rsid w:val="00FB5DB5"/>
    <w:rsid w:val="00FC0376"/>
    <w:rsid w:val="00FC09BB"/>
    <w:rsid w:val="00FC494F"/>
    <w:rsid w:val="00FD6E54"/>
    <w:rsid w:val="00FE7086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B424CE-7F32-452E-AC14-99F39F1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