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4CD2" w:rsidP="00FB4CD2">
      <w:pPr>
        <w:jc w:val="right"/>
        <w:rPr>
          <w:sz w:val="28"/>
          <w:szCs w:val="28"/>
        </w:rPr>
      </w:pPr>
    </w:p>
    <w:p w:rsidR="00FB4CD2" w:rsidRPr="005E2D70" w:rsidP="00FB4CD2">
      <w:pPr>
        <w:jc w:val="right"/>
        <w:rPr>
          <w:color w:val="000000"/>
        </w:rPr>
      </w:pPr>
      <w:r w:rsidRPr="005E2D70">
        <w:rPr>
          <w:color w:val="000000"/>
        </w:rPr>
        <w:t>Дело № 3-</w:t>
      </w:r>
      <w:r w:rsidR="0074448C">
        <w:rPr>
          <w:color w:val="000000"/>
        </w:rPr>
        <w:t>670</w:t>
      </w:r>
      <w:r w:rsidRPr="005E2D70">
        <w:rPr>
          <w:color w:val="000000"/>
        </w:rPr>
        <w:t>-26-</w:t>
      </w:r>
      <w:r w:rsidR="0074448C">
        <w:rPr>
          <w:color w:val="000000"/>
        </w:rPr>
        <w:t>500</w:t>
      </w:r>
      <w:r w:rsidRPr="005E2D70">
        <w:rPr>
          <w:color w:val="000000"/>
        </w:rPr>
        <w:t>/24</w:t>
      </w:r>
    </w:p>
    <w:p w:rsidR="00FB4CD2" w:rsidRPr="005E2D70" w:rsidP="005E2D70">
      <w:pPr>
        <w:jc w:val="right"/>
      </w:pPr>
      <w:r w:rsidRPr="005E2D70">
        <w:t>УИД 26</w:t>
      </w:r>
      <w:r w:rsidRPr="005E2D70">
        <w:rPr>
          <w:lang w:val="en-US"/>
        </w:rPr>
        <w:t>MS</w:t>
      </w:r>
      <w:r w:rsidRPr="005E2D70" w:rsidR="00BC2AFC">
        <w:t>00</w:t>
      </w:r>
      <w:r w:rsidR="0074448C">
        <w:t>80</w:t>
      </w:r>
      <w:r w:rsidRPr="005E2D70">
        <w:t>-01-2024-00</w:t>
      </w:r>
      <w:r w:rsidR="0074448C">
        <w:t>2729</w:t>
      </w:r>
      <w:r w:rsidRPr="005E2D70">
        <w:t>-</w:t>
      </w:r>
      <w:r w:rsidR="0074448C">
        <w:t>28</w:t>
      </w:r>
    </w:p>
    <w:p w:rsidR="00FB4CD2" w:rsidP="00FB4CD2">
      <w:pPr>
        <w:spacing w:before="120" w:after="120"/>
        <w:jc w:val="center"/>
        <w:rPr>
          <w:color w:val="000000"/>
        </w:rPr>
      </w:pPr>
      <w:r>
        <w:rPr>
          <w:color w:val="000000"/>
        </w:rPr>
        <w:t>П О С Т А Н О В Л Е Н И Е</w:t>
      </w:r>
    </w:p>
    <w:p w:rsidR="00FB4CD2" w:rsidP="00FB4CD2">
      <w:pPr>
        <w:spacing w:before="120"/>
      </w:pPr>
      <w:r>
        <w:rPr>
          <w:color w:val="000000"/>
        </w:rPr>
        <w:t>город Нефтекумск</w:t>
      </w:r>
      <w:r>
        <w:rPr>
          <w:color w:val="000000"/>
        </w:rPr>
        <w:tab/>
      </w:r>
      <w:r>
        <w:rPr>
          <w:color w:val="000000"/>
        </w:rPr>
        <w:tab/>
      </w:r>
      <w:r>
        <w:rPr>
          <w:color w:val="000000"/>
        </w:rPr>
        <w:tab/>
        <w:t xml:space="preserve">                                   </w:t>
      </w:r>
      <w:r w:rsidR="0074448C">
        <w:rPr>
          <w:color w:val="000000"/>
        </w:rPr>
        <w:t xml:space="preserve">                     </w:t>
      </w:r>
      <w:r>
        <w:rPr>
          <w:color w:val="000000"/>
        </w:rPr>
        <w:t xml:space="preserve"> </w:t>
      </w:r>
      <w:r w:rsidR="004F58C7">
        <w:rPr>
          <w:color w:val="000000"/>
        </w:rPr>
        <w:t>14 октября</w:t>
      </w:r>
      <w:r w:rsidR="00BC2AFC">
        <w:rPr>
          <w:color w:val="000000"/>
        </w:rPr>
        <w:t xml:space="preserve"> </w:t>
      </w:r>
      <w:r>
        <w:rPr>
          <w:color w:val="000000"/>
        </w:rPr>
        <w:t xml:space="preserve">2024 </w:t>
      </w:r>
      <w:r>
        <w:t>года</w:t>
      </w:r>
    </w:p>
    <w:p w:rsidR="00FB4CD2" w:rsidP="00FB4CD2">
      <w:pPr>
        <w:spacing w:before="120"/>
        <w:rPr>
          <w:color w:val="FF0000"/>
        </w:rPr>
      </w:pPr>
      <w:r>
        <w:rPr>
          <w:color w:val="FF0000"/>
        </w:rPr>
        <w:t xml:space="preserve">            </w:t>
      </w:r>
    </w:p>
    <w:p w:rsidR="00FB4CD2" w:rsidP="00FB4CD2">
      <w:pPr>
        <w:ind w:firstLine="708"/>
        <w:jc w:val="both"/>
      </w:pPr>
      <w:r>
        <w:t>Мировой судья судебного уча</w:t>
      </w:r>
      <w:r>
        <w:t>стка №</w:t>
      </w:r>
      <w:r w:rsidR="00BC2AFC">
        <w:t>1</w:t>
      </w:r>
      <w:r w:rsidR="0074448C">
        <w:t xml:space="preserve">, </w:t>
      </w:r>
      <w:r w:rsidR="0074448C">
        <w:t>и.</w:t>
      </w:r>
      <w:r w:rsidR="0074448C">
        <w:t>о.мирового</w:t>
      </w:r>
      <w:r w:rsidR="0074448C">
        <w:t xml:space="preserve"> судьи судебного участка №2 </w:t>
      </w:r>
      <w:r>
        <w:t>Нефтекумского</w:t>
      </w:r>
      <w:r>
        <w:t xml:space="preserve"> района Ставропольского края </w:t>
      </w:r>
      <w:r w:rsidR="00BC2AFC">
        <w:t>Такташева</w:t>
      </w:r>
      <w:r w:rsidR="00BC2AFC">
        <w:t xml:space="preserve"> Н.С.</w:t>
      </w:r>
      <w:r>
        <w:t>,</w:t>
      </w:r>
    </w:p>
    <w:p w:rsidR="00570004" w:rsidP="00FB4CD2">
      <w:pPr>
        <w:widowControl w:val="0"/>
        <w:autoSpaceDE w:val="0"/>
        <w:autoSpaceDN w:val="0"/>
        <w:adjustRightInd w:val="0"/>
        <w:ind w:firstLine="720"/>
        <w:jc w:val="both"/>
      </w:pPr>
      <w:r>
        <w:rPr>
          <w:color w:val="000000"/>
        </w:rPr>
        <w:t>рассмотрев в открытом судебном заседании в помещении судебного участка №</w:t>
      </w:r>
      <w:r w:rsidR="00BC2AFC">
        <w:rPr>
          <w:color w:val="000000"/>
        </w:rPr>
        <w:t>1</w:t>
      </w:r>
      <w:r>
        <w:rPr>
          <w:color w:val="000000"/>
        </w:rPr>
        <w:t xml:space="preserve"> </w:t>
      </w:r>
      <w:r>
        <w:rPr>
          <w:color w:val="000000"/>
        </w:rPr>
        <w:t>Нефтекумского</w:t>
      </w:r>
      <w:r>
        <w:rPr>
          <w:color w:val="000000"/>
        </w:rPr>
        <w:t xml:space="preserve"> района Ставропольского края дело об административном правонарушении в отношении:</w:t>
      </w:r>
      <w:r w:rsidR="0074448C">
        <w:rPr>
          <w:color w:val="000000"/>
        </w:rPr>
        <w:t xml:space="preserve"> </w:t>
      </w:r>
      <w:r w:rsidR="0074448C">
        <w:rPr>
          <w:color w:val="000000"/>
        </w:rPr>
        <w:t>Муртазалиева</w:t>
      </w:r>
      <w:r w:rsidR="0074448C">
        <w:rPr>
          <w:color w:val="000000"/>
        </w:rPr>
        <w:t xml:space="preserve"> М</w:t>
      </w:r>
      <w:r>
        <w:rPr>
          <w:color w:val="000000"/>
        </w:rPr>
        <w:t>.</w:t>
      </w:r>
      <w:r w:rsidR="0074448C">
        <w:rPr>
          <w:color w:val="000000"/>
        </w:rPr>
        <w:t>Г</w:t>
      </w:r>
      <w:r>
        <w:rPr>
          <w:color w:val="000000"/>
        </w:rPr>
        <w:t>.</w:t>
      </w:r>
      <w:r w:rsidRPr="00BC2AFC" w:rsidR="00BC2AFC">
        <w:t xml:space="preserve">, </w:t>
      </w:r>
    </w:p>
    <w:p w:rsidR="00FB4CD2" w:rsidP="00FB4CD2">
      <w:pPr>
        <w:widowControl w:val="0"/>
        <w:autoSpaceDE w:val="0"/>
        <w:autoSpaceDN w:val="0"/>
        <w:adjustRightInd w:val="0"/>
        <w:ind w:firstLine="720"/>
        <w:jc w:val="both"/>
        <w:rPr>
          <w:color w:val="000000"/>
        </w:rPr>
      </w:pPr>
      <w:r>
        <w:t xml:space="preserve">по </w:t>
      </w:r>
      <w:r>
        <w:rPr>
          <w:color w:val="000000"/>
        </w:rPr>
        <w:t xml:space="preserve">ч.1 ст.12.8 </w:t>
      </w:r>
      <w:r>
        <w:t>Кодекса Российской Федерации об административных правонарушениях,</w:t>
      </w:r>
    </w:p>
    <w:p w:rsidR="00FB4CD2" w:rsidP="00FB4CD2">
      <w:pPr>
        <w:widowControl w:val="0"/>
        <w:autoSpaceDE w:val="0"/>
        <w:autoSpaceDN w:val="0"/>
        <w:adjustRightInd w:val="0"/>
        <w:spacing w:before="120"/>
        <w:ind w:firstLine="709"/>
        <w:jc w:val="center"/>
        <w:rPr>
          <w:color w:val="000000"/>
        </w:rPr>
      </w:pPr>
      <w:r>
        <w:rPr>
          <w:color w:val="000000"/>
        </w:rPr>
        <w:t>У С Т А Н О В И Л:</w:t>
      </w:r>
    </w:p>
    <w:p w:rsidR="00FB4CD2" w:rsidP="00FB4CD2">
      <w:pPr>
        <w:autoSpaceDE w:val="0"/>
        <w:autoSpaceDN w:val="0"/>
        <w:adjustRightInd w:val="0"/>
        <w:ind w:firstLine="708"/>
        <w:jc w:val="both"/>
        <w:rPr>
          <w:color w:val="000000"/>
        </w:rPr>
      </w:pPr>
      <w:r>
        <w:t>Муртазалиев</w:t>
      </w:r>
      <w:r>
        <w:t xml:space="preserve"> М.Г.</w:t>
      </w:r>
      <w:r>
        <w:t xml:space="preserve"> </w:t>
      </w:r>
      <w:r>
        <w:t xml:space="preserve">25 апреля </w:t>
      </w:r>
      <w:r>
        <w:t>2024</w:t>
      </w:r>
      <w:r>
        <w:rPr>
          <w:color w:val="000000"/>
        </w:rPr>
        <w:t xml:space="preserve"> в </w:t>
      </w:r>
      <w:r>
        <w:rPr>
          <w:color w:val="000000"/>
        </w:rPr>
        <w:t>0</w:t>
      </w:r>
      <w:r w:rsidR="00BC2AFC">
        <w:rPr>
          <w:color w:val="000000"/>
        </w:rPr>
        <w:t>0</w:t>
      </w:r>
      <w:r>
        <w:rPr>
          <w:color w:val="000000"/>
        </w:rPr>
        <w:t xml:space="preserve"> часов </w:t>
      </w:r>
      <w:r>
        <w:rPr>
          <w:color w:val="000000"/>
        </w:rPr>
        <w:t>48</w:t>
      </w:r>
      <w:r>
        <w:rPr>
          <w:color w:val="000000"/>
        </w:rPr>
        <w:t xml:space="preserve"> минут двигаясь по</w:t>
      </w:r>
      <w:r w:rsidR="00570004">
        <w:rPr>
          <w:color w:val="000000"/>
        </w:rPr>
        <w:t>---</w:t>
      </w:r>
      <w:r>
        <w:rPr>
          <w:color w:val="000000"/>
        </w:rPr>
        <w:t>»</w:t>
      </w:r>
      <w:r w:rsidR="00570004">
        <w:rPr>
          <w:color w:val="000000"/>
        </w:rPr>
        <w:t>---</w:t>
      </w:r>
      <w:r>
        <w:rPr>
          <w:color w:val="000000"/>
        </w:rPr>
        <w:t xml:space="preserve"> </w:t>
      </w:r>
      <w:r>
        <w:rPr>
          <w:color w:val="000000"/>
        </w:rPr>
        <w:t xml:space="preserve"> управлял транспортным средством </w:t>
      </w:r>
      <w:r w:rsidR="00570004">
        <w:rPr>
          <w:color w:val="000000"/>
        </w:rPr>
        <w:t>---</w:t>
      </w:r>
      <w:r>
        <w:rPr>
          <w:color w:val="000000"/>
        </w:rPr>
        <w:t xml:space="preserve">государственный регистрационный знак </w:t>
      </w:r>
      <w:r>
        <w:rPr>
          <w:color w:val="000000"/>
        </w:rPr>
        <w:t xml:space="preserve"> </w:t>
      </w:r>
      <w:r w:rsidR="00570004">
        <w:rPr>
          <w:color w:val="000000"/>
        </w:rPr>
        <w:t>---</w:t>
      </w:r>
      <w:r w:rsidR="00B72DC8">
        <w:t>в состоянии опьянения</w:t>
      </w:r>
      <w:r>
        <w:t>, чем нарушил требования п.2.7 ПДД РФ, при этом его действия не содержали уголовно наказуемого деяния</w:t>
      </w:r>
      <w:r>
        <w:rPr>
          <w:color w:val="000000"/>
        </w:rPr>
        <w:t xml:space="preserve">. </w:t>
      </w:r>
    </w:p>
    <w:p w:rsidR="005E2D70" w:rsidRPr="005E2D70" w:rsidP="005E2D70">
      <w:pPr>
        <w:jc w:val="both"/>
        <w:rPr>
          <w:color w:val="000000"/>
        </w:rPr>
      </w:pPr>
      <w:r>
        <w:rPr>
          <w:color w:val="000000"/>
        </w:rPr>
        <w:t xml:space="preserve">          </w:t>
      </w:r>
      <w:r w:rsidRPr="005E2D70">
        <w:rPr>
          <w:color w:val="000000"/>
        </w:rPr>
        <w:t xml:space="preserve">Лицо, в отношении которого ведется производство по делу об административном правонарушении </w:t>
      </w:r>
      <w:r w:rsidR="0074448C">
        <w:rPr>
          <w:color w:val="000000"/>
        </w:rPr>
        <w:t>Муртазалиев</w:t>
      </w:r>
      <w:r w:rsidR="0074448C">
        <w:rPr>
          <w:color w:val="000000"/>
        </w:rPr>
        <w:t xml:space="preserve"> М.Г. </w:t>
      </w:r>
      <w:r>
        <w:rPr>
          <w:color w:val="000000"/>
        </w:rPr>
        <w:t xml:space="preserve"> </w:t>
      </w:r>
      <w:r w:rsidRPr="005E2D70">
        <w:rPr>
          <w:color w:val="000000"/>
        </w:rPr>
        <w:t>в судебное заседание не явился, будучи надлежаще извещенным СМС-сообщением о времени и месте рассмотрения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p>
    <w:p w:rsidR="005E2D70" w:rsidP="005E2D70">
      <w:pPr>
        <w:ind w:firstLine="720"/>
        <w:jc w:val="both"/>
      </w:pPr>
      <w:r w:rsidRPr="005E2D70">
        <w:rPr>
          <w:rFonts w:eastAsia="Arial Unicode MS"/>
          <w:color w:val="000000"/>
        </w:rPr>
        <w:t xml:space="preserve">При таких обстоятельствах и в соответствии со ст. ст. 25.1, 25.15 КоАП РФ, п. 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суд </w:t>
      </w:r>
      <w:r w:rsidRPr="005E2D70">
        <w:rPr>
          <w:color w:val="000000"/>
        </w:rPr>
        <w:t xml:space="preserve">считает возможным рассмотреть дело об административном правонарушении в </w:t>
      </w:r>
      <w:r w:rsidRPr="005E2D70">
        <w:rPr>
          <w:color w:val="000000"/>
        </w:rPr>
        <w:t xml:space="preserve">отсутствие </w:t>
      </w:r>
      <w:r w:rsidR="0074448C">
        <w:rPr>
          <w:color w:val="000000"/>
        </w:rPr>
        <w:t xml:space="preserve"> </w:t>
      </w:r>
      <w:r w:rsidR="0074448C">
        <w:rPr>
          <w:color w:val="000000"/>
        </w:rPr>
        <w:t>Муртазалиева</w:t>
      </w:r>
      <w:r w:rsidR="0074448C">
        <w:rPr>
          <w:color w:val="000000"/>
        </w:rPr>
        <w:t xml:space="preserve"> М.Г. </w:t>
      </w:r>
    </w:p>
    <w:p w:rsidR="00FB4CD2" w:rsidP="00FB4CD2">
      <w:pPr>
        <w:ind w:right="-5" w:firstLine="708"/>
        <w:jc w:val="both"/>
      </w:pPr>
      <w:r>
        <w:t>И</w:t>
      </w:r>
      <w:r>
        <w:t xml:space="preserve">зучив письменные материалы дела, судья приходит к следующему. </w:t>
      </w:r>
    </w:p>
    <w:p w:rsidR="00FB4CD2" w:rsidP="00FB4CD2">
      <w:pPr>
        <w:ind w:firstLine="708"/>
        <w:jc w:val="both"/>
        <w:rPr>
          <w:rFonts w:eastAsia="Calibri"/>
        </w:rPr>
      </w:pPr>
      <w:r>
        <w:rPr>
          <w:rFonts w:eastAsia="Calibri"/>
        </w:rPr>
        <w:t xml:space="preserve">В силу </w:t>
      </w:r>
      <w:hyperlink r:id="rId5" w:history="1">
        <w:r>
          <w:rPr>
            <w:rStyle w:val="Hyperlink"/>
            <w:rFonts w:eastAsia="Calibri"/>
          </w:rPr>
          <w:t>абзаца 1 пункта 2.7</w:t>
        </w:r>
      </w:hyperlink>
      <w:r>
        <w:rPr>
          <w:rFonts w:eastAsia="Calibri"/>
        </w:rPr>
        <w:t xml:space="preserve"> Правил дорожного движения Российской Федерации, утвержденных Постановлением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B4CD2" w:rsidP="00FB4CD2">
      <w:pPr>
        <w:ind w:firstLine="708"/>
        <w:jc w:val="both"/>
        <w:rPr>
          <w:rFonts w:eastAsia="Calibri"/>
        </w:rPr>
      </w:pPr>
      <w:r>
        <w:rPr>
          <w:rFonts w:eastAsia="Calibri"/>
        </w:rPr>
        <w:t xml:space="preserve">В соответствии с </w:t>
      </w:r>
      <w:hyperlink r:id="rId6" w:history="1">
        <w:r>
          <w:rPr>
            <w:rStyle w:val="Hyperlink"/>
            <w:rFonts w:eastAsia="Calibri"/>
          </w:rPr>
          <w:t>частью 1 статьи 12.8</w:t>
        </w:r>
      </w:hyperlink>
      <w:r>
        <w:rPr>
          <w:rFonts w:eastAsia="Calibri"/>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B4CD2" w:rsidP="00FB4CD2">
      <w:pPr>
        <w:ind w:firstLine="708"/>
        <w:jc w:val="both"/>
        <w:rPr>
          <w:rFonts w:eastAsia="Calibri"/>
        </w:rPr>
      </w:pPr>
      <w:r>
        <w:rPr>
          <w:rFonts w:eastAsia="Calibri"/>
        </w:rPr>
        <w:t xml:space="preserve">Согласно </w:t>
      </w:r>
      <w:r>
        <w:rPr>
          <w:rFonts w:eastAsia="Calibri"/>
        </w:rPr>
        <w:t>примечанию</w:t>
      </w:r>
      <w:r>
        <w:rPr>
          <w:rFonts w:eastAsia="Calibri"/>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FB4CD2" w:rsidP="00FB4CD2">
      <w:pPr>
        <w:autoSpaceDE w:val="0"/>
        <w:autoSpaceDN w:val="0"/>
        <w:adjustRightInd w:val="0"/>
        <w:ind w:firstLine="709"/>
        <w:jc w:val="both"/>
      </w:pPr>
      <w:r>
        <w:t xml:space="preserve">В соответствии с </w:t>
      </w:r>
      <w:hyperlink r:id="rId7" w:history="1">
        <w:r>
          <w:rPr>
            <w:rStyle w:val="Hyperlink"/>
          </w:rPr>
          <w:t>ч. 1.1 ст. 27.12</w:t>
        </w:r>
      </w:hyperlink>
      <w: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Pr>
            <w:rStyle w:val="Hyperlink"/>
          </w:rPr>
          <w:t>ч. 6 ст. 27.12</w:t>
        </w:r>
      </w:hyperlink>
      <w:r>
        <w:t xml:space="preserve"> КоАП РФ,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FB4CD2" w:rsidP="00FB4CD2">
      <w:pPr>
        <w:autoSpaceDE w:val="0"/>
        <w:autoSpaceDN w:val="0"/>
        <w:adjustRightInd w:val="0"/>
        <w:ind w:firstLine="709"/>
        <w:jc w:val="both"/>
      </w:pPr>
      <w:r>
        <w:t>Указанный порядок регламентируется "</w:t>
      </w:r>
      <w:hyperlink r:id="rId9" w:history="1">
        <w:r>
          <w:rPr>
            <w:rStyle w:val="Hyperlink"/>
          </w:rPr>
          <w:t>Правилами</w:t>
        </w:r>
      </w:hyperlink>
      <w: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утвержденные Постановлением Правительства РФ от 26.06.2008 г. N 475.</w:t>
      </w:r>
    </w:p>
    <w:p w:rsidR="00FB4CD2" w:rsidP="00B72DC8">
      <w:pPr>
        <w:autoSpaceDE w:val="0"/>
        <w:autoSpaceDN w:val="0"/>
        <w:adjustRightInd w:val="0"/>
        <w:ind w:firstLine="708"/>
        <w:jc w:val="both"/>
      </w:pPr>
      <w:r>
        <w:t xml:space="preserve">Вина </w:t>
      </w:r>
      <w:r w:rsidR="0074448C">
        <w:t>Муртазалиева</w:t>
      </w:r>
      <w:r w:rsidR="0074448C">
        <w:t xml:space="preserve"> М.Г.</w:t>
      </w:r>
      <w:r w:rsidR="00B72DC8">
        <w:t xml:space="preserve"> </w:t>
      </w:r>
      <w:r>
        <w:t xml:space="preserve">в совершении административного правонарушения, предусмотренного ч. 1 ст. 12.8 Кодекса Российской Федерации об административных правонарушениях подтверждается исследованными в судебном заседании доказательствами, а именно: протоколом </w:t>
      </w:r>
      <w:r w:rsidR="00570004">
        <w:t>---</w:t>
      </w:r>
      <w:r w:rsidR="00B72DC8">
        <w:t>от 0</w:t>
      </w:r>
      <w:r w:rsidR="00086C11">
        <w:t>7 июн</w:t>
      </w:r>
      <w:r w:rsidR="00B72DC8">
        <w:t>я 2024 года</w:t>
      </w:r>
      <w:r>
        <w:t>;</w:t>
      </w:r>
      <w:r w:rsidR="00B72DC8">
        <w:t xml:space="preserve"> определение</w:t>
      </w:r>
      <w:r w:rsidR="005E2D70">
        <w:t>м</w:t>
      </w:r>
      <w:r w:rsidR="00B72DC8">
        <w:t xml:space="preserve"> о возбуждении дела об административном правонарушении </w:t>
      </w:r>
      <w:r>
        <w:t>и проведении административного расследования;</w:t>
      </w:r>
      <w:r w:rsidR="00B72DC8">
        <w:t xml:space="preserve"> </w:t>
      </w:r>
      <w:r>
        <w:t xml:space="preserve">протоколом </w:t>
      </w:r>
      <w:r w:rsidR="00B72DC8">
        <w:t xml:space="preserve">об отстранении от управления транспортным средством </w:t>
      </w:r>
      <w:r>
        <w:t xml:space="preserve">от </w:t>
      </w:r>
      <w:r w:rsidR="00086C11">
        <w:t>25 апреля</w:t>
      </w:r>
      <w:r>
        <w:t xml:space="preserve"> 2024 года, ко</w:t>
      </w:r>
      <w:r w:rsidR="00B72DC8">
        <w:t>торым установлено, что</w:t>
      </w:r>
      <w:r w:rsidRPr="00086C11" w:rsidR="00086C11">
        <w:t xml:space="preserve"> </w:t>
      </w:r>
      <w:r w:rsidR="00086C11">
        <w:t>Муртазалиев</w:t>
      </w:r>
      <w:r w:rsidR="00086C11">
        <w:t xml:space="preserve"> М.Г. 25 апреля  2024 года в 0</w:t>
      </w:r>
      <w:r w:rsidR="00B72DC8">
        <w:t>0</w:t>
      </w:r>
      <w:r>
        <w:t xml:space="preserve"> часов </w:t>
      </w:r>
      <w:r w:rsidR="00086C11">
        <w:t>48</w:t>
      </w:r>
      <w:r>
        <w:t xml:space="preserve"> минут был отстранен от управления автомобилем</w:t>
      </w:r>
      <w:r>
        <w:rPr>
          <w:color w:val="000000"/>
        </w:rPr>
        <w:t xml:space="preserve"> </w:t>
      </w:r>
      <w:r w:rsidR="00086C11">
        <w:rPr>
          <w:color w:val="000000"/>
        </w:rPr>
        <w:t xml:space="preserve">Лада Веста  государственный регистрационный знак  </w:t>
      </w:r>
      <w:r w:rsidR="00570004">
        <w:rPr>
          <w:color w:val="000000"/>
        </w:rPr>
        <w:t>---</w:t>
      </w:r>
      <w:r>
        <w:rPr>
          <w:color w:val="000000"/>
        </w:rPr>
        <w:t xml:space="preserve">, </w:t>
      </w:r>
      <w:r>
        <w:t>при наличии достаточных оснований полагать, что он находится в состоянии опьянения, а именно</w:t>
      </w:r>
      <w:r w:rsidR="00B72DC8">
        <w:t xml:space="preserve"> поведение, не соответствующее остановке</w:t>
      </w:r>
      <w:r w:rsidR="00086C11">
        <w:t>, резкое изменение кожных покровов лица</w:t>
      </w:r>
      <w:r>
        <w:t xml:space="preserve">. Протокол составлен в соответствии требованиями ст.27.12 КоАП РФ, в отсутствие понятых, с применением видеозаписи, которая содержит все сведения, предусмотренные КоАП РФ; </w:t>
      </w:r>
    </w:p>
    <w:p w:rsidR="00FB4CD2" w:rsidP="00FB4CD2">
      <w:pPr>
        <w:autoSpaceDE w:val="0"/>
        <w:autoSpaceDN w:val="0"/>
        <w:adjustRightInd w:val="0"/>
        <w:ind w:firstLine="708"/>
        <w:jc w:val="both"/>
      </w:pPr>
      <w:r>
        <w:t>- протоколом о направлении на медицинское освидетельст</w:t>
      </w:r>
      <w:r w:rsidR="00B273EF">
        <w:t xml:space="preserve">вование на состояние опьянения </w:t>
      </w:r>
      <w:r w:rsidR="00570004">
        <w:t>---</w:t>
      </w:r>
      <w:r w:rsidR="00B273EF">
        <w:t xml:space="preserve">от </w:t>
      </w:r>
      <w:r w:rsidR="00086C11">
        <w:t>25 апреля</w:t>
      </w:r>
      <w:r>
        <w:t xml:space="preserve"> 2024 года;</w:t>
      </w:r>
    </w:p>
    <w:p w:rsidR="00FB4CD2" w:rsidP="00FB4CD2">
      <w:pPr>
        <w:autoSpaceDE w:val="0"/>
        <w:autoSpaceDN w:val="0"/>
        <w:adjustRightInd w:val="0"/>
        <w:ind w:firstLine="708"/>
        <w:jc w:val="both"/>
      </w:pPr>
      <w:r>
        <w:t xml:space="preserve">-актом освидетельствования на состояние алкогольного опьянения </w:t>
      </w:r>
      <w:r w:rsidR="00570004">
        <w:t>--</w:t>
      </w:r>
      <w:r w:rsidR="00524E49">
        <w:t>от 25 апрел</w:t>
      </w:r>
      <w:r w:rsidR="00B72DC8">
        <w:t>я</w:t>
      </w:r>
      <w:r>
        <w:t xml:space="preserve"> 2024 года;</w:t>
      </w:r>
    </w:p>
    <w:p w:rsidR="00FB4CD2" w:rsidP="00FB4CD2">
      <w:pPr>
        <w:autoSpaceDE w:val="0"/>
        <w:autoSpaceDN w:val="0"/>
        <w:adjustRightInd w:val="0"/>
        <w:ind w:firstLine="708"/>
        <w:jc w:val="both"/>
      </w:pPr>
      <w:r>
        <w:t>-протоколом о задержании транспортного средства</w:t>
      </w:r>
      <w:r w:rsidR="00B273EF">
        <w:t xml:space="preserve"> </w:t>
      </w:r>
      <w:r w:rsidR="00570004">
        <w:t>---</w:t>
      </w:r>
      <w:r w:rsidR="00B273EF">
        <w:t xml:space="preserve">от </w:t>
      </w:r>
      <w:r w:rsidR="00086C11">
        <w:t>25</w:t>
      </w:r>
      <w:r>
        <w:t>.0</w:t>
      </w:r>
      <w:r w:rsidR="00086C11">
        <w:t>4</w:t>
      </w:r>
      <w:r>
        <w:t xml:space="preserve">.2024 г.; </w:t>
      </w:r>
    </w:p>
    <w:p w:rsidR="00FB4CD2" w:rsidP="00FB4CD2">
      <w:pPr>
        <w:autoSpaceDE w:val="0"/>
        <w:autoSpaceDN w:val="0"/>
        <w:adjustRightInd w:val="0"/>
        <w:ind w:firstLine="708"/>
        <w:jc w:val="both"/>
      </w:pPr>
      <w:r>
        <w:t xml:space="preserve">- актом медицинского освидетельствования на состояние опьянения (алкогольного, наркотического или иного токсического) </w:t>
      </w:r>
      <w:r w:rsidR="00B273EF">
        <w:t>№</w:t>
      </w:r>
      <w:r w:rsidR="00570004">
        <w:t>---</w:t>
      </w:r>
      <w:r w:rsidR="00B273EF">
        <w:t xml:space="preserve"> </w:t>
      </w:r>
      <w:r>
        <w:t xml:space="preserve">от </w:t>
      </w:r>
      <w:r w:rsidR="00086C11">
        <w:t>25 апреля</w:t>
      </w:r>
      <w:r>
        <w:t xml:space="preserve"> 2024 года, согласно которому у</w:t>
      </w:r>
      <w:r w:rsidR="00086C11">
        <w:t xml:space="preserve"> </w:t>
      </w:r>
      <w:r w:rsidR="00086C11">
        <w:t>Муртазалиева</w:t>
      </w:r>
      <w:r w:rsidR="00086C11">
        <w:t xml:space="preserve"> М.Г.</w:t>
      </w:r>
      <w:r w:rsidR="00B273EF">
        <w:t xml:space="preserve"> </w:t>
      </w:r>
      <w:r>
        <w:t>установлено состояние опьянения;</w:t>
      </w:r>
    </w:p>
    <w:p w:rsidR="00FB4CD2" w:rsidP="00FB4CD2">
      <w:pPr>
        <w:autoSpaceDE w:val="0"/>
        <w:autoSpaceDN w:val="0"/>
        <w:adjustRightInd w:val="0"/>
        <w:ind w:firstLine="708"/>
        <w:jc w:val="both"/>
      </w:pPr>
      <w:r>
        <w:t xml:space="preserve">-записью на </w:t>
      </w:r>
      <w:r>
        <w:rPr>
          <w:lang w:val="en-US"/>
        </w:rPr>
        <w:t>DVD</w:t>
      </w:r>
      <w:r>
        <w:t xml:space="preserve"> –диске.</w:t>
      </w:r>
    </w:p>
    <w:p w:rsidR="00FB4CD2" w:rsidP="00FB4CD2">
      <w:pPr>
        <w:autoSpaceDE w:val="0"/>
        <w:autoSpaceDN w:val="0"/>
        <w:adjustRightInd w:val="0"/>
        <w:ind w:firstLine="708"/>
        <w:jc w:val="both"/>
      </w:pPr>
      <w:r>
        <w:t>Таким образом, судьей установлено, что в действиях</w:t>
      </w:r>
      <w:r w:rsidR="00086C11">
        <w:t xml:space="preserve"> </w:t>
      </w:r>
      <w:r w:rsidR="00086C11">
        <w:t>Муртазалиева</w:t>
      </w:r>
      <w:r w:rsidR="00086C11">
        <w:t xml:space="preserve"> М.Г.</w:t>
      </w:r>
      <w:r>
        <w:t xml:space="preserve"> имеется состав правонарушения, предусмотренного ч. 1 ст. 12.8 Кодекса РФ об административных правонарушениях.</w:t>
      </w:r>
    </w:p>
    <w:p w:rsidR="00FB4CD2" w:rsidP="00FB4CD2">
      <w:pPr>
        <w:widowControl w:val="0"/>
        <w:autoSpaceDE w:val="0"/>
        <w:autoSpaceDN w:val="0"/>
        <w:adjustRightInd w:val="0"/>
        <w:ind w:right="-5" w:firstLine="720"/>
        <w:jc w:val="both"/>
      </w:pPr>
      <w:r>
        <w:t xml:space="preserve">Исходя из исследованных в судебных заседаниях доказательств суд считает, что в соответствии со ст. 24.1 Кодекса Российской Федерации об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w:t>
      </w:r>
      <w:r>
        <w:t>дополнительных  доказательств</w:t>
      </w:r>
      <w:r>
        <w:t xml:space="preserve">  для  рассмотрения дела не требуется.</w:t>
      </w:r>
    </w:p>
    <w:p w:rsidR="00FB4CD2" w:rsidP="00FB4CD2">
      <w:pPr>
        <w:ind w:firstLine="720"/>
        <w:jc w:val="both"/>
        <w:rPr>
          <w:rFonts w:ascii="Times New Roman CYR" w:hAnsi="Times New Roman CYR" w:cs="Times New Roman CYR"/>
        </w:rPr>
      </w:pPr>
      <w:r>
        <w:t xml:space="preserve">Доказательства собраны в соответствие с положениями Кодекса Российской Федерации об административных правонарушениях, согласуются между собой, противоречий не содержат, в связи с чем, оснований не доверять им не имеется. Они </w:t>
      </w:r>
      <w:r>
        <w:t xml:space="preserve">относимы к рассматриваемому делу, являются допустимыми и в своей совокупности достаточно доказывают вину </w:t>
      </w:r>
      <w:r w:rsidR="00CF06F6">
        <w:t xml:space="preserve"> </w:t>
      </w:r>
      <w:r w:rsidR="00086C11">
        <w:t xml:space="preserve"> </w:t>
      </w:r>
      <w:r w:rsidR="00086C11">
        <w:t>Муртазалиева</w:t>
      </w:r>
      <w:r w:rsidR="00086C11">
        <w:t xml:space="preserve"> М.Г.</w:t>
      </w:r>
    </w:p>
    <w:p w:rsidR="00FB4CD2" w:rsidP="00FB4CD2">
      <w:pPr>
        <w:autoSpaceDE w:val="0"/>
        <w:autoSpaceDN w:val="0"/>
        <w:adjustRightInd w:val="0"/>
        <w:ind w:firstLine="708"/>
        <w:jc w:val="both"/>
      </w:pPr>
      <w:r>
        <w:t xml:space="preserve">Согласно сведениям о привлечении к административной </w:t>
      </w:r>
      <w:r>
        <w:t xml:space="preserve">ответственности </w:t>
      </w:r>
      <w:r w:rsidR="00DD47BD">
        <w:t xml:space="preserve"> </w:t>
      </w:r>
      <w:r w:rsidR="00DD47BD">
        <w:t>Муртазалиева</w:t>
      </w:r>
      <w:r w:rsidR="00DD47BD">
        <w:t xml:space="preserve"> М.Г. </w:t>
      </w:r>
      <w:r>
        <w:t xml:space="preserve">по </w:t>
      </w:r>
      <w:r>
        <w:t>ст.ст</w:t>
      </w:r>
      <w:r>
        <w:t>. 12.8, 12.26 Кодекса Российской Федерации об административных правонарушениях не привлекался, соответственно, в его действиях не содержится уголовно наказуемого деяния.</w:t>
      </w:r>
    </w:p>
    <w:p w:rsidR="00FB4CD2" w:rsidP="00FB4CD2">
      <w:pPr>
        <w:autoSpaceDE w:val="0"/>
        <w:autoSpaceDN w:val="0"/>
        <w:adjustRightInd w:val="0"/>
        <w:ind w:firstLine="708"/>
        <w:jc w:val="both"/>
      </w:pPr>
      <w:r>
        <w:t xml:space="preserve">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w:t>
      </w:r>
      <w:r>
        <w:t xml:space="preserve">личность </w:t>
      </w:r>
      <w:r w:rsidR="00524E49">
        <w:t xml:space="preserve"> </w:t>
      </w:r>
      <w:r w:rsidR="00524E49">
        <w:t>Муртазалиева</w:t>
      </w:r>
      <w:r w:rsidR="00524E49">
        <w:t xml:space="preserve"> М.Г.</w:t>
      </w:r>
      <w:r w:rsidR="00CF06F6">
        <w:t xml:space="preserve"> </w:t>
      </w:r>
    </w:p>
    <w:p w:rsidR="00FB4CD2" w:rsidP="00FB4CD2">
      <w:pPr>
        <w:ind w:right="-5" w:firstLine="708"/>
        <w:jc w:val="both"/>
      </w:pPr>
      <w:r>
        <w:t>Обстоятельств, смягчающих ад</w:t>
      </w:r>
      <w:r w:rsidR="00CF06F6">
        <w:t xml:space="preserve">министративную ответственность </w:t>
      </w:r>
      <w:r w:rsidR="00524E49">
        <w:t>Муртазалиева</w:t>
      </w:r>
      <w:r w:rsidR="00524E49">
        <w:t xml:space="preserve"> М.Г. </w:t>
      </w:r>
      <w:r>
        <w:t>в соответствие с ч. 2 ст. 4.2 КоАП РФ суд</w:t>
      </w:r>
      <w:r w:rsidR="00CF06F6">
        <w:t>ом не установлено.</w:t>
      </w:r>
    </w:p>
    <w:p w:rsidR="00FB4CD2" w:rsidP="00FB4CD2">
      <w:pPr>
        <w:ind w:firstLine="567"/>
        <w:jc w:val="both"/>
        <w:rPr>
          <w:rFonts w:eastAsia="Calibri"/>
        </w:rPr>
      </w:pPr>
      <w:r>
        <w:rPr>
          <w:rFonts w:eastAsia="Calibri"/>
        </w:rPr>
        <w:t>Отягчающим ад</w:t>
      </w:r>
      <w:r w:rsidR="00524E49">
        <w:rPr>
          <w:rFonts w:eastAsia="Calibri"/>
        </w:rPr>
        <w:t xml:space="preserve">министративную ответственность </w:t>
      </w:r>
      <w:r w:rsidR="00524E49">
        <w:rPr>
          <w:rFonts w:eastAsia="Calibri"/>
        </w:rPr>
        <w:t>Муртазалиева</w:t>
      </w:r>
      <w:r w:rsidR="00524E49">
        <w:rPr>
          <w:rFonts w:eastAsia="Calibri"/>
        </w:rPr>
        <w:t xml:space="preserve"> М.Г. </w:t>
      </w:r>
      <w:r>
        <w:rPr>
          <w:rFonts w:eastAsia="Calibri"/>
        </w:rPr>
        <w:t xml:space="preserve">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w:t>
      </w:r>
      <w:r>
        <w:t>Кодекса Российской Федерации об административных правонарушениях</w:t>
      </w:r>
      <w:r>
        <w:rPr>
          <w:rFonts w:eastAsia="Calibri"/>
        </w:rPr>
        <w:t xml:space="preserve">. </w:t>
      </w:r>
    </w:p>
    <w:p w:rsidR="00FB4CD2" w:rsidP="00FB4CD2">
      <w:pPr>
        <w:ind w:firstLine="708"/>
        <w:jc w:val="both"/>
      </w:pPr>
      <w: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FB4CD2" w:rsidP="00FB4CD2">
      <w:pPr>
        <w:ind w:firstLine="720"/>
        <w:jc w:val="both"/>
      </w:pPr>
      <w:r>
        <w:t xml:space="preserve">При определении вида и размера административного наказания, в соответствии с требованиями </w:t>
      </w:r>
      <w:hyperlink r:id="rId10" w:history="1">
        <w:r>
          <w:rPr>
            <w:rStyle w:val="Hyperlink"/>
          </w:rPr>
          <w:t>ст.ст</w:t>
        </w:r>
        <w:r>
          <w:rPr>
            <w:rStyle w:val="Hyperlink"/>
          </w:rPr>
          <w:t>. 3.1</w:t>
        </w:r>
      </w:hyperlink>
      <w:r>
        <w:t>, 3.5, 3.8,</w:t>
      </w:r>
      <w:hyperlink r:id="rId11" w:history="1">
        <w:r>
          <w:rPr>
            <w:rStyle w:val="Hyperlink"/>
          </w:rPr>
          <w:t>4.1</w:t>
        </w:r>
      </w:hyperlink>
      <w:r>
        <w:t xml:space="preserve"> Кодекса Российской Федерации об административных правонарушениях,  а также  с учетом личности виновного, мировой судья полагает возможным назначить</w:t>
      </w:r>
      <w:r w:rsidR="00524E49">
        <w:t xml:space="preserve"> </w:t>
      </w:r>
      <w:r w:rsidR="00524E49">
        <w:t>Муртазалиеву</w:t>
      </w:r>
      <w:r w:rsidR="00524E49">
        <w:t xml:space="preserve"> М.Г.</w:t>
      </w:r>
      <w:r w:rsidR="00CF06F6">
        <w:t xml:space="preserve"> </w:t>
      </w:r>
      <w:r>
        <w:t>административное наказание в виде административного штрафа с лишением права управления транспортными средствами в пределах санкции ч.1 ст.12.8 Кодекса Российской Федерации об административных правонарушениях.</w:t>
      </w:r>
    </w:p>
    <w:p w:rsidR="00FB4CD2" w:rsidP="00FB4CD2">
      <w:pPr>
        <w:widowControl w:val="0"/>
        <w:autoSpaceDE w:val="0"/>
        <w:autoSpaceDN w:val="0"/>
        <w:adjustRightInd w:val="0"/>
        <w:ind w:firstLine="720"/>
        <w:jc w:val="both"/>
      </w:pPr>
      <w:r>
        <w:t xml:space="preserve">Руководствуясь </w:t>
      </w:r>
      <w:r>
        <w:t>ст.ст</w:t>
      </w:r>
      <w:r>
        <w:t>. 29.9-29.11 Кодекса Российской Федерации об административных правонарушениях, мировой судья,</w:t>
      </w:r>
    </w:p>
    <w:p w:rsidR="00FB4CD2" w:rsidP="00FB4CD2">
      <w:pPr>
        <w:widowControl w:val="0"/>
        <w:tabs>
          <w:tab w:val="left" w:pos="3878"/>
        </w:tabs>
        <w:autoSpaceDE w:val="0"/>
        <w:autoSpaceDN w:val="0"/>
        <w:adjustRightInd w:val="0"/>
        <w:spacing w:before="120"/>
        <w:jc w:val="center"/>
        <w:rPr>
          <w:color w:val="000000"/>
        </w:rPr>
      </w:pPr>
      <w:r>
        <w:rPr>
          <w:color w:val="000000"/>
        </w:rPr>
        <w:t>П О С Т А Н О В И Л:</w:t>
      </w:r>
    </w:p>
    <w:p w:rsidR="00FB4CD2" w:rsidP="00FB4CD2">
      <w:pPr>
        <w:ind w:firstLine="709"/>
        <w:jc w:val="both"/>
      </w:pPr>
      <w:r>
        <w:rPr>
          <w:color w:val="000000"/>
        </w:rPr>
        <w:t>Муртазалиева</w:t>
      </w:r>
      <w:r>
        <w:rPr>
          <w:color w:val="000000"/>
        </w:rPr>
        <w:t xml:space="preserve"> М</w:t>
      </w:r>
      <w:r w:rsidR="00570004">
        <w:rPr>
          <w:color w:val="000000"/>
        </w:rPr>
        <w:t>.</w:t>
      </w:r>
      <w:r>
        <w:rPr>
          <w:color w:val="000000"/>
        </w:rPr>
        <w:t>Г</w:t>
      </w:r>
      <w:r w:rsidR="00570004">
        <w:rPr>
          <w:color w:val="000000"/>
        </w:rPr>
        <w:t>.</w:t>
      </w:r>
      <w:r>
        <w:t xml:space="preserve"> </w:t>
      </w:r>
      <w:r>
        <w:t xml:space="preserve">признать виновным в совершении </w:t>
      </w:r>
      <w:r>
        <w:rPr>
          <w:color w:val="000000"/>
        </w:rPr>
        <w:t xml:space="preserve">административного правонарушения, предусмотренного ч. 1 ст. 12.8 </w:t>
      </w:r>
      <w:r>
        <w:t>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01 (один) год 6 (шесть) месяцев.</w:t>
      </w:r>
    </w:p>
    <w:p w:rsidR="00FB4CD2" w:rsidP="00FB4CD2">
      <w:pPr>
        <w:ind w:firstLine="600"/>
        <w:jc w:val="both"/>
      </w:pPr>
      <w:r>
        <w:t xml:space="preserve">Реквизиты для уплаты штрафа: УФК по Ставропольскому </w:t>
      </w:r>
      <w:r>
        <w:t>краю  (</w:t>
      </w:r>
      <w:r>
        <w:t>О</w:t>
      </w:r>
      <w:r w:rsidR="00CF06F6">
        <w:t xml:space="preserve">тдел </w:t>
      </w:r>
      <w:r>
        <w:t xml:space="preserve">МВД России </w:t>
      </w:r>
      <w:r w:rsidR="00CF06F6">
        <w:t>«</w:t>
      </w:r>
      <w:r>
        <w:t>Нефтекумск</w:t>
      </w:r>
      <w:r w:rsidR="00CF06F6">
        <w:t>ий</w:t>
      </w:r>
      <w:r w:rsidR="00CF06F6">
        <w:t>»</w:t>
      </w:r>
      <w:r>
        <w:t>, л/</w:t>
      </w:r>
      <w:r>
        <w:t>сч</w:t>
      </w:r>
      <w:r>
        <w:t xml:space="preserve"> 04211180640) КПП 261401001; ИНН 2614010822; ОКТМО 07</w:t>
      </w:r>
      <w:r w:rsidR="00CF06F6">
        <w:t>5410</w:t>
      </w:r>
      <w:r>
        <w:t>00, р/с 0310064300000001</w:t>
      </w:r>
      <w:r w:rsidR="00CF06F6">
        <w:t>21</w:t>
      </w:r>
      <w:r>
        <w:t xml:space="preserve">00 в Отделение Ставрополь Банка России //УФК по СК </w:t>
      </w:r>
      <w:r>
        <w:t>г.Ставрополь</w:t>
      </w:r>
      <w:r>
        <w:t>, корсчет 40102810345370000013; БИК 010702101, КБК 18811601123010001140, УИН: 18810426243200002</w:t>
      </w:r>
      <w:r w:rsidR="00CF06F6">
        <w:t>5</w:t>
      </w:r>
      <w:r w:rsidR="00524E49">
        <w:t>91</w:t>
      </w:r>
      <w:r>
        <w:t xml:space="preserve">. </w:t>
      </w:r>
    </w:p>
    <w:p w:rsidR="00FB4CD2" w:rsidP="00FB4CD2">
      <w:pPr>
        <w:ind w:firstLine="709"/>
        <w:jc w:val="both"/>
      </w:pPr>
      <w:r>
        <w:t>Документ, свидетельствующий об уплате административного штрафа, необходимо направить миро</w:t>
      </w:r>
      <w:r w:rsidR="005E2D70">
        <w:t xml:space="preserve">вому судье судебного участка №1 </w:t>
      </w:r>
      <w:r>
        <w:t>Нефтекумского</w:t>
      </w:r>
      <w:r>
        <w:t xml:space="preserve"> района Ставропольского края по адресу: Ставропольский край, </w:t>
      </w:r>
      <w:r>
        <w:t>г.Нефтекумск</w:t>
      </w:r>
      <w:r>
        <w:t xml:space="preserve">, </w:t>
      </w:r>
      <w:r>
        <w:t>ул.Шоссейная</w:t>
      </w:r>
      <w:r>
        <w:t>, 9 «Б».</w:t>
      </w:r>
    </w:p>
    <w:p w:rsidR="00FB4CD2" w:rsidP="00FB4CD2">
      <w:pPr>
        <w:ind w:firstLine="709"/>
        <w:jc w:val="both"/>
      </w:pPr>
      <w: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B4CD2" w:rsidP="00FB4CD2">
      <w:pPr>
        <w:ind w:firstLine="709"/>
        <w:jc w:val="both"/>
      </w:pPr>
      <w:r>
        <w:t>Разъяснить</w:t>
      </w:r>
      <w:r w:rsidRPr="00524E49" w:rsidR="00524E49">
        <w:rPr>
          <w:color w:val="000000"/>
        </w:rPr>
        <w:t xml:space="preserve"> </w:t>
      </w:r>
      <w:r w:rsidR="00524E49">
        <w:rPr>
          <w:color w:val="000000"/>
        </w:rPr>
        <w:t>Муртазалиеву</w:t>
      </w:r>
      <w:r w:rsidR="00524E49">
        <w:rPr>
          <w:color w:val="000000"/>
        </w:rPr>
        <w:t xml:space="preserve"> М.Г.,</w:t>
      </w:r>
      <w:r>
        <w:t xml:space="preserve"> что согласно ст. 32.7 Кодекса Российской Федерации об административных правонарушениях течение срока лишения специального </w:t>
      </w:r>
      <w:r>
        <w:t>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B4CD2" w:rsidP="00FB4CD2">
      <w:pPr>
        <w:ind w:right="-5" w:firstLine="709"/>
        <w:jc w:val="both"/>
      </w:pPr>
      <w:r>
        <w:t>Разъяснить</w:t>
      </w:r>
      <w:r w:rsidRPr="00524E49" w:rsidR="00524E49">
        <w:rPr>
          <w:color w:val="000000"/>
        </w:rPr>
        <w:t xml:space="preserve"> </w:t>
      </w:r>
      <w:r w:rsidR="00524E49">
        <w:rPr>
          <w:color w:val="000000"/>
        </w:rPr>
        <w:t>Муртазалиеву</w:t>
      </w:r>
      <w:r w:rsidR="00524E49">
        <w:rPr>
          <w:color w:val="000000"/>
        </w:rPr>
        <w:t xml:space="preserve"> М.Г.,</w:t>
      </w:r>
      <w:r w:rsidR="00524E49">
        <w:t xml:space="preserve"> </w:t>
      </w:r>
      <w:r>
        <w:t>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w:t>
      </w:r>
      <w:r w:rsidR="005E2D70">
        <w:t xml:space="preserve">Д ОМВД </w:t>
      </w:r>
      <w:r w:rsidR="005E2D70">
        <w:t xml:space="preserve">России  </w:t>
      </w:r>
      <w:r w:rsidR="00524E49">
        <w:t>«</w:t>
      </w:r>
      <w:r w:rsidR="00570004">
        <w:t>---</w:t>
      </w:r>
      <w:r w:rsidR="00524E49">
        <w:t>»</w:t>
      </w:r>
      <w:r>
        <w:t xml:space="preserve">, а в случае утраты указанных документов заявить об этом в указанный орган в тот же срок. </w:t>
      </w:r>
    </w:p>
    <w:p w:rsidR="00FB4CD2" w:rsidP="00FB4CD2">
      <w:pPr>
        <w:ind w:firstLine="709"/>
        <w:jc w:val="both"/>
      </w:pPr>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w:t>
      </w:r>
      <w:r>
        <w:t>иных  документов</w:t>
      </w:r>
      <w:r>
        <w:t>.</w:t>
      </w:r>
    </w:p>
    <w:p w:rsidR="00FB4CD2" w:rsidP="00FB4CD2">
      <w:pPr>
        <w:ind w:firstLine="709"/>
        <w:jc w:val="both"/>
      </w:pPr>
      <w:r>
        <w:t>Копию на</w:t>
      </w:r>
      <w:r w:rsidR="005E2D70">
        <w:t>стоящего постановления вручить</w:t>
      </w:r>
      <w:r w:rsidRPr="00524E49" w:rsidR="00524E49">
        <w:rPr>
          <w:color w:val="000000"/>
        </w:rPr>
        <w:t xml:space="preserve"> </w:t>
      </w:r>
      <w:r w:rsidR="00524E49">
        <w:rPr>
          <w:color w:val="000000"/>
        </w:rPr>
        <w:t>Муртазалиеву</w:t>
      </w:r>
      <w:r w:rsidR="00524E49">
        <w:rPr>
          <w:color w:val="000000"/>
        </w:rPr>
        <w:t xml:space="preserve"> М.Г. </w:t>
      </w:r>
      <w:r>
        <w:t>и направить начальнику ОГИБДД ОМВД России</w:t>
      </w:r>
      <w:r w:rsidR="005E2D70">
        <w:t xml:space="preserve"> «</w:t>
      </w:r>
      <w:r w:rsidR="00570004">
        <w:t>---</w:t>
      </w:r>
      <w:r w:rsidR="005E2D70">
        <w:t>»</w:t>
      </w:r>
      <w:r>
        <w:t>, для сведения.</w:t>
      </w:r>
    </w:p>
    <w:p w:rsidR="00FB4CD2" w:rsidP="00FB4CD2">
      <w:pPr>
        <w:ind w:firstLine="709"/>
        <w:jc w:val="both"/>
      </w:pPr>
      <w: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w:t>
      </w:r>
      <w:r w:rsidR="005E2D70">
        <w:t>«</w:t>
      </w:r>
      <w:r w:rsidR="00570004">
        <w:t>---</w:t>
      </w:r>
      <w:r w:rsidR="005E2D70">
        <w:t>»</w:t>
      </w:r>
      <w:r>
        <w:t xml:space="preserve">, для исполнения. </w:t>
      </w:r>
    </w:p>
    <w:p w:rsidR="00FB4CD2" w:rsidP="00FB4CD2">
      <w:pPr>
        <w:widowControl w:val="0"/>
        <w:autoSpaceDE w:val="0"/>
        <w:autoSpaceDN w:val="0"/>
        <w:adjustRightInd w:val="0"/>
        <w:ind w:firstLine="709"/>
        <w:jc w:val="both"/>
        <w:rPr>
          <w:color w:val="000000"/>
        </w:rPr>
      </w:pPr>
      <w:r>
        <w:rPr>
          <w:color w:val="000000"/>
        </w:rPr>
        <w:t xml:space="preserve">Постановление может быть обжаловано в </w:t>
      </w:r>
      <w:r>
        <w:rPr>
          <w:color w:val="000000"/>
        </w:rPr>
        <w:t>Нефтекумский</w:t>
      </w:r>
      <w:r>
        <w:rPr>
          <w:color w:val="000000"/>
        </w:rPr>
        <w:t xml:space="preserve"> районный суд Ставропольского края в течение 10 суток со дня получения копии постановления.</w:t>
      </w:r>
    </w:p>
    <w:p w:rsidR="00FB4CD2" w:rsidP="00FB4CD2">
      <w:pPr>
        <w:ind w:right="-144" w:firstLine="709"/>
        <w:jc w:val="both"/>
        <w:rPr>
          <w:color w:val="000000"/>
        </w:rPr>
      </w:pPr>
    </w:p>
    <w:p w:rsidR="00FB4CD2" w:rsidP="00FB4CD2">
      <w:pPr>
        <w:jc w:val="both"/>
      </w:pPr>
      <w:r>
        <w:t xml:space="preserve">Мировой судья </w:t>
      </w:r>
      <w:r>
        <w:tab/>
      </w:r>
      <w:r>
        <w:tab/>
      </w:r>
      <w:r>
        <w:tab/>
      </w:r>
      <w:r>
        <w:tab/>
      </w:r>
      <w:r>
        <w:tab/>
      </w:r>
      <w:r>
        <w:tab/>
      </w:r>
      <w:r>
        <w:tab/>
      </w:r>
      <w:r w:rsidR="00CF06F6">
        <w:t xml:space="preserve">            </w:t>
      </w:r>
      <w:r>
        <w:tab/>
      </w:r>
      <w:r w:rsidR="00CF06F6">
        <w:t>Н.С.Такташева</w:t>
      </w:r>
    </w:p>
    <w:p w:rsidR="00570004" w:rsidP="00FB4CD2">
      <w:pPr>
        <w:jc w:val="both"/>
      </w:pPr>
    </w:p>
    <w:p w:rsidR="00570004" w:rsidP="00FB4CD2">
      <w:pPr>
        <w:jc w:val="both"/>
      </w:pPr>
      <w:r>
        <w:t>Соглапсовано:25.09.2024 г.</w:t>
      </w:r>
    </w:p>
    <w:p w:rsidR="00FB4CD2" w:rsidP="00FB4CD2">
      <w:pPr>
        <w:jc w:val="both"/>
        <w:rPr>
          <w:color w:val="000000"/>
        </w:rPr>
      </w:pPr>
    </w:p>
    <w:p w:rsidR="00EB7E3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A5"/>
    <w:rsid w:val="00086C11"/>
    <w:rsid w:val="001457A5"/>
    <w:rsid w:val="00454481"/>
    <w:rsid w:val="004F58C7"/>
    <w:rsid w:val="00524E49"/>
    <w:rsid w:val="00570004"/>
    <w:rsid w:val="005E2D70"/>
    <w:rsid w:val="0074448C"/>
    <w:rsid w:val="00B273EF"/>
    <w:rsid w:val="00B72DC8"/>
    <w:rsid w:val="00BC2AFC"/>
    <w:rsid w:val="00CF06F6"/>
    <w:rsid w:val="00DD47BD"/>
    <w:rsid w:val="00EB7E3C"/>
    <w:rsid w:val="00FB4C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E724EBE-5BCE-4A04-A39C-50730805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C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B4CD2"/>
    <w:pPr>
      <w:overflowPunct w:val="0"/>
      <w:autoSpaceDE w:val="0"/>
      <w:autoSpaceDN w:val="0"/>
      <w:adjustRightInd w:val="0"/>
      <w:spacing w:after="0" w:line="240" w:lineRule="auto"/>
    </w:pPr>
    <w:rPr>
      <w:rFonts w:ascii="Courier New" w:eastAsia="Times New Roman" w:hAnsi="Courier New" w:cs="Times New Roman"/>
      <w:sz w:val="28"/>
      <w:szCs w:val="20"/>
      <w:lang w:eastAsia="ru-RU"/>
    </w:rPr>
  </w:style>
  <w:style w:type="character" w:styleId="Hyperlink">
    <w:name w:val="Hyperlink"/>
    <w:basedOn w:val="DefaultParagraphFont"/>
    <w:uiPriority w:val="99"/>
    <w:semiHidden/>
    <w:unhideWhenUsed/>
    <w:rsid w:val="00FB4CD2"/>
    <w:rPr>
      <w:color w:val="0000FF"/>
      <w:u w:val="single"/>
    </w:rPr>
  </w:style>
  <w:style w:type="paragraph" w:styleId="BalloonText">
    <w:name w:val="Balloon Text"/>
    <w:basedOn w:val="Normal"/>
    <w:link w:val="a"/>
    <w:uiPriority w:val="99"/>
    <w:semiHidden/>
    <w:unhideWhenUsed/>
    <w:rsid w:val="00454481"/>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544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3E945306804BEA0733BF64D0C0804A0BCA413885470DBA6CE2590FD861C707D10AEA2853F18D6AAI230J" TargetMode="External" /><Relationship Id="rId11" Type="http://schemas.openxmlformats.org/officeDocument/2006/relationships/hyperlink" Target="consultantplus://offline/ref=E3E945306804BEA0733BF64D0C0804A0BCA413885470DBA6CE2590FD861C707D10AEA2853F18D7AEI235J"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DC9950BE39B48AE9E27627D8783891F8CD152C7BDA2B2DCED03D9840173416D1E28C6A7B9D8A9BE78F0A243341EF9E541E9B844F2FF1D6FF5PCL" TargetMode="External" /><Relationship Id="rId6" Type="http://schemas.openxmlformats.org/officeDocument/2006/relationships/hyperlink" Target="consultantplus://offline/ref=EDC9950BE39B48AE9E27627D8783891F8CD052C7BCA0B2DCED03D9840173416D1E28C6A0BDDDA8B52AAAB2477D4BF7FB42FFA64EECFFF1PCL" TargetMode="External" /><Relationship Id="rId7" Type="http://schemas.openxmlformats.org/officeDocument/2006/relationships/hyperlink" Target="consultantplus://offline/ref=24C48876BA22AC1EBD0CC310921F91E3B9AA063ED521B79B61A740D252371F45540A80D95D1A96P2D0I" TargetMode="External" /><Relationship Id="rId8" Type="http://schemas.openxmlformats.org/officeDocument/2006/relationships/hyperlink" Target="consultantplus://offline/ref=24C48876BA22AC1EBD0CC310921F91E3B9AA063ED521B79B61A740D252371F45540A80D95D1A96P2D2I" TargetMode="External" /><Relationship Id="rId9" Type="http://schemas.openxmlformats.org/officeDocument/2006/relationships/hyperlink" Target="consultantplus://offline/ref=24C48876BA22AC1EBD0CC310921F91E3B6A40638D221B79B61A740D252371F45540A80D9591897P2D5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34CB-0885-4E96-9B23-39DA39C3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