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60FA" w:rsidRPr="003406A1" w:rsidP="00FF055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ab/>
        <w:t>26</w:t>
      </w:r>
      <w:r w:rsidRPr="003406A1">
        <w:rPr>
          <w:color w:val="000000"/>
          <w:sz w:val="27"/>
          <w:szCs w:val="27"/>
          <w:lang w:val="en-US"/>
        </w:rPr>
        <w:t>MS</w:t>
      </w:r>
      <w:r w:rsidRPr="003406A1">
        <w:rPr>
          <w:color w:val="000000"/>
          <w:sz w:val="27"/>
          <w:szCs w:val="27"/>
        </w:rPr>
        <w:t>0090-01-2023-</w:t>
      </w:r>
      <w:r w:rsidRPr="003406A1" w:rsidR="00EF46F2">
        <w:rPr>
          <w:color w:val="000000"/>
          <w:sz w:val="27"/>
          <w:szCs w:val="27"/>
        </w:rPr>
        <w:t>000861-14</w:t>
      </w:r>
    </w:p>
    <w:p w:rsidR="00D1487E" w:rsidRPr="003406A1" w:rsidP="00FF055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 xml:space="preserve">№ </w:t>
      </w:r>
      <w:r w:rsidRPr="003406A1" w:rsidR="00EF46F2">
        <w:rPr>
          <w:color w:val="000000"/>
          <w:sz w:val="27"/>
          <w:szCs w:val="27"/>
        </w:rPr>
        <w:t>0</w:t>
      </w:r>
      <w:r w:rsidRPr="003406A1">
        <w:rPr>
          <w:color w:val="000000"/>
          <w:sz w:val="27"/>
          <w:szCs w:val="27"/>
        </w:rPr>
        <w:t>5-</w:t>
      </w:r>
      <w:r w:rsidRPr="003406A1" w:rsidR="00EF46F2">
        <w:rPr>
          <w:color w:val="000000"/>
          <w:sz w:val="27"/>
          <w:szCs w:val="27"/>
        </w:rPr>
        <w:t>134/1/2024</w:t>
      </w:r>
      <w:r w:rsidRPr="003406A1">
        <w:rPr>
          <w:color w:val="000000"/>
          <w:sz w:val="27"/>
          <w:szCs w:val="27"/>
        </w:rPr>
        <w:t xml:space="preserve"> </w:t>
      </w:r>
    </w:p>
    <w:p w:rsidR="003406A1" w:rsidP="00D1487E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D1487E" w:rsidRPr="003406A1" w:rsidP="00D1487E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7"/>
          <w:szCs w:val="27"/>
        </w:rPr>
      </w:pPr>
      <w:r w:rsidRPr="003406A1">
        <w:rPr>
          <w:b w:val="0"/>
          <w:sz w:val="27"/>
          <w:szCs w:val="27"/>
        </w:rPr>
        <w:t>ПОСТАНОВЛЕНИЕ</w:t>
      </w:r>
    </w:p>
    <w:p w:rsidR="00D1487E" w:rsidRPr="003406A1" w:rsidP="0087679E">
      <w:pPr>
        <w:shd w:val="clear" w:color="auto" w:fill="FFFFFF"/>
        <w:autoSpaceDE w:val="0"/>
        <w:autoSpaceDN w:val="0"/>
        <w:adjustRightInd w:val="0"/>
        <w:ind w:firstLine="708"/>
        <w:rPr>
          <w:sz w:val="27"/>
          <w:szCs w:val="27"/>
        </w:rPr>
      </w:pPr>
      <w:r w:rsidRPr="003406A1">
        <w:rPr>
          <w:color w:val="000000"/>
          <w:sz w:val="27"/>
          <w:szCs w:val="27"/>
        </w:rPr>
        <w:t>18 марта 2024</w:t>
      </w:r>
      <w:r w:rsidRPr="003406A1">
        <w:rPr>
          <w:color w:val="000000"/>
          <w:sz w:val="27"/>
          <w:szCs w:val="27"/>
        </w:rPr>
        <w:t xml:space="preserve"> года  </w:t>
      </w:r>
      <w:r w:rsidRPr="003406A1" w:rsidR="00FF0550">
        <w:rPr>
          <w:color w:val="000000"/>
          <w:sz w:val="27"/>
          <w:szCs w:val="27"/>
        </w:rPr>
        <w:t xml:space="preserve">                              </w:t>
      </w:r>
      <w:r w:rsidRPr="003406A1">
        <w:rPr>
          <w:color w:val="000000"/>
          <w:sz w:val="27"/>
          <w:szCs w:val="27"/>
        </w:rPr>
        <w:t xml:space="preserve">                     г.  Новоалександровск                                                   </w:t>
      </w:r>
    </w:p>
    <w:p w:rsidR="00D1487E" w:rsidRPr="003406A1" w:rsidP="00D148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 xml:space="preserve"> </w:t>
      </w:r>
    </w:p>
    <w:p w:rsidR="00D1487E" w:rsidRPr="003406A1" w:rsidP="00D1487E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Свидлова Т.А., </w:t>
      </w:r>
    </w:p>
    <w:p w:rsidR="00D1487E" w:rsidRPr="003406A1" w:rsidP="00D1487E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рассмотрев в открытом судебном заседании материалы дела об   административном правонарушении в отношении: </w:t>
      </w:r>
    </w:p>
    <w:p w:rsidR="00F560FA" w:rsidRPr="003406A1" w:rsidP="00583C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406A1">
        <w:rPr>
          <w:color w:val="000000"/>
          <w:sz w:val="27"/>
          <w:szCs w:val="27"/>
        </w:rPr>
        <w:t>рассмотрев в отношении</w:t>
      </w:r>
      <w:r w:rsidRPr="003406A1">
        <w:rPr>
          <w:sz w:val="27"/>
          <w:szCs w:val="27"/>
        </w:rPr>
        <w:t xml:space="preserve">  </w:t>
      </w:r>
      <w:r w:rsidRPr="003406A1" w:rsidR="000512D3">
        <w:rPr>
          <w:sz w:val="27"/>
          <w:szCs w:val="27"/>
        </w:rPr>
        <w:t>должностного лица</w:t>
      </w:r>
      <w:r w:rsidRPr="003406A1">
        <w:rPr>
          <w:sz w:val="27"/>
          <w:szCs w:val="27"/>
        </w:rPr>
        <w:t xml:space="preserve">       </w:t>
      </w:r>
    </w:p>
    <w:p w:rsidR="00F560FA" w:rsidRPr="003406A1" w:rsidP="00A01D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406A1">
        <w:rPr>
          <w:color w:val="000000"/>
          <w:sz w:val="27"/>
          <w:szCs w:val="27"/>
        </w:rPr>
        <w:t xml:space="preserve">  </w:t>
      </w:r>
      <w:r w:rsidRPr="003406A1" w:rsidR="00EF46F2">
        <w:rPr>
          <w:sz w:val="27"/>
          <w:szCs w:val="27"/>
        </w:rPr>
        <w:t>Груздевой Юлии Юрьевны</w:t>
      </w:r>
      <w:r w:rsidRPr="003406A1" w:rsidR="008862D7">
        <w:rPr>
          <w:sz w:val="27"/>
          <w:szCs w:val="27"/>
        </w:rPr>
        <w:t xml:space="preserve">,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color w:val="000000"/>
          <w:sz w:val="27"/>
          <w:szCs w:val="27"/>
        </w:rPr>
        <w:t>,</w:t>
      </w:r>
    </w:p>
    <w:p w:rsidR="00F560FA" w:rsidRPr="003406A1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 xml:space="preserve">         дело об административном правонарушении, предусмотренном </w:t>
      </w:r>
      <w:r w:rsidRPr="003406A1" w:rsidR="00180935">
        <w:rPr>
          <w:color w:val="000000"/>
          <w:sz w:val="27"/>
          <w:szCs w:val="27"/>
        </w:rPr>
        <w:t xml:space="preserve">ч.2 </w:t>
      </w:r>
      <w:r w:rsidRPr="003406A1">
        <w:rPr>
          <w:color w:val="000000"/>
          <w:sz w:val="27"/>
          <w:szCs w:val="27"/>
        </w:rPr>
        <w:t>ст.</w:t>
      </w:r>
      <w:r w:rsidRPr="003406A1" w:rsidR="003406A1">
        <w:rPr>
          <w:color w:val="000000"/>
          <w:sz w:val="27"/>
          <w:szCs w:val="27"/>
        </w:rPr>
        <w:t xml:space="preserve"> </w:t>
      </w:r>
      <w:r w:rsidRPr="003406A1" w:rsidR="0087679E">
        <w:rPr>
          <w:color w:val="000000"/>
          <w:sz w:val="27"/>
          <w:szCs w:val="27"/>
        </w:rPr>
        <w:t>15.15.</w:t>
      </w:r>
      <w:r w:rsidRPr="003406A1" w:rsidR="00180935">
        <w:rPr>
          <w:color w:val="000000"/>
          <w:sz w:val="27"/>
          <w:szCs w:val="27"/>
        </w:rPr>
        <w:t>7</w:t>
      </w:r>
      <w:r w:rsidRPr="003406A1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F560FA" w:rsidRPr="003406A1" w:rsidP="00F560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F560FA" w:rsidRPr="003406A1" w:rsidP="00F560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>У С Т А Н О В И Л:</w:t>
      </w:r>
    </w:p>
    <w:p w:rsidR="001236A4" w:rsidRPr="003406A1" w:rsidP="001236A4">
      <w:pPr>
        <w:pStyle w:val="BodyText"/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  <w:lang w:bidi="ru-RU"/>
        </w:rPr>
        <w:t>2</w:t>
      </w:r>
      <w:r w:rsidRPr="003406A1" w:rsidR="008862D7">
        <w:rPr>
          <w:sz w:val="27"/>
          <w:szCs w:val="27"/>
          <w:lang w:bidi="ru-RU"/>
        </w:rPr>
        <w:t>5.0</w:t>
      </w:r>
      <w:r w:rsidRPr="003406A1">
        <w:rPr>
          <w:sz w:val="27"/>
          <w:szCs w:val="27"/>
          <w:lang w:bidi="ru-RU"/>
        </w:rPr>
        <w:t>1</w:t>
      </w:r>
      <w:r w:rsidRPr="003406A1" w:rsidR="00120C59">
        <w:rPr>
          <w:sz w:val="27"/>
          <w:szCs w:val="27"/>
          <w:lang w:bidi="ru-RU"/>
        </w:rPr>
        <w:t>.202</w:t>
      </w:r>
      <w:r w:rsidRPr="003406A1">
        <w:rPr>
          <w:sz w:val="27"/>
          <w:szCs w:val="27"/>
          <w:lang w:bidi="ru-RU"/>
        </w:rPr>
        <w:t>4</w:t>
      </w:r>
      <w:r w:rsidRPr="003406A1" w:rsidR="00120C59">
        <w:rPr>
          <w:sz w:val="27"/>
          <w:szCs w:val="27"/>
          <w:lang w:bidi="ru-RU"/>
        </w:rPr>
        <w:t xml:space="preserve"> года </w:t>
      </w:r>
      <w:r w:rsidRPr="003406A1" w:rsidR="002603AA">
        <w:rPr>
          <w:sz w:val="27"/>
          <w:szCs w:val="27"/>
          <w:lang w:bidi="ru-RU"/>
        </w:rPr>
        <w:t>п</w:t>
      </w:r>
      <w:r w:rsidRPr="003406A1">
        <w:rPr>
          <w:sz w:val="27"/>
          <w:szCs w:val="27"/>
        </w:rPr>
        <w:t xml:space="preserve">о результатам проведения финансовым управлением администрации </w:t>
      </w:r>
      <w:r w:rsidRPr="003406A1">
        <w:rPr>
          <w:sz w:val="27"/>
          <w:szCs w:val="27"/>
        </w:rPr>
        <w:t>Новоалександровского</w:t>
      </w:r>
      <w:r w:rsidRPr="003406A1">
        <w:rPr>
          <w:sz w:val="27"/>
          <w:szCs w:val="27"/>
        </w:rPr>
        <w:t xml:space="preserve"> городского округа Ставропольского края плановой камеральной</w:t>
      </w:r>
      <w:r w:rsidRPr="003406A1">
        <w:rPr>
          <w:sz w:val="27"/>
          <w:szCs w:val="27"/>
        </w:rPr>
        <w:tab/>
        <w:t>проверки</w:t>
      </w:r>
      <w:r w:rsidRPr="003406A1" w:rsidR="00DA7B85">
        <w:rPr>
          <w:sz w:val="27"/>
          <w:szCs w:val="27"/>
        </w:rPr>
        <w:t xml:space="preserve">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 установлено совершение административного правонарушения, выразившееся в следующем.</w:t>
      </w:r>
    </w:p>
    <w:p w:rsidR="001236A4" w:rsidRPr="003406A1" w:rsidP="001F6966">
      <w:pPr>
        <w:pStyle w:val="BodyTex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 является казенным учреждением, финансовое обеспечение деятельности которого осуществляется на основании бюджетной сметы (пункт 2 статьи 161 Бюджетного кодекса РФ).</w:t>
      </w:r>
    </w:p>
    <w:p w:rsidR="001236A4" w:rsidRPr="003406A1" w:rsidP="001F6966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 (пункт 1 статьи 221 Бюджетного кодекса РФ). </w:t>
      </w:r>
    </w:p>
    <w:p w:rsidR="001236A4" w:rsidRPr="003406A1" w:rsidP="001F6966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В соответствии с пунктом 2 статьи 221 Бюджетного кодекса РФ утверждённые показатели бюджетной сметы казённого учреждения должны соответствовать доведённым до него лимитам бюджетных обязательств.</w:t>
      </w:r>
    </w:p>
    <w:p w:rsidR="001236A4" w:rsidRPr="003406A1" w:rsidP="001F6966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На 202</w:t>
      </w:r>
      <w:r w:rsidRPr="003406A1" w:rsidR="00DA7B85">
        <w:rPr>
          <w:sz w:val="27"/>
          <w:szCs w:val="27"/>
        </w:rPr>
        <w:t>2 год согласно у</w:t>
      </w:r>
      <w:r w:rsidRPr="003406A1">
        <w:rPr>
          <w:sz w:val="27"/>
          <w:szCs w:val="27"/>
        </w:rPr>
        <w:t xml:space="preserve">ведомлению </w:t>
      </w:r>
      <w:r w:rsidRPr="003406A1" w:rsidR="00DA7B85">
        <w:rPr>
          <w:sz w:val="27"/>
          <w:szCs w:val="27"/>
        </w:rPr>
        <w:t>№1 от 23.12.2021 г.</w:t>
      </w:r>
      <w:r w:rsidRPr="003406A1">
        <w:rPr>
          <w:sz w:val="27"/>
          <w:szCs w:val="27"/>
        </w:rPr>
        <w:t xml:space="preserve"> управлением образования администрации Новоалександровского городского округа Ставропольского края (дале</w:t>
      </w:r>
      <w:r w:rsidRPr="003406A1">
        <w:rPr>
          <w:sz w:val="27"/>
          <w:szCs w:val="27"/>
        </w:rPr>
        <w:t>е-</w:t>
      </w:r>
      <w:r w:rsidRPr="003406A1">
        <w:rPr>
          <w:sz w:val="27"/>
          <w:szCs w:val="27"/>
        </w:rPr>
        <w:t xml:space="preserve"> Управление образования), доведены лимиты бюджетных обязательств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 в сумме </w:t>
      </w:r>
      <w:r w:rsidRPr="003406A1" w:rsidR="00DA7B85">
        <w:rPr>
          <w:sz w:val="27"/>
          <w:szCs w:val="27"/>
        </w:rPr>
        <w:t>4 711 559,59</w:t>
      </w:r>
      <w:r w:rsidRPr="003406A1">
        <w:rPr>
          <w:sz w:val="27"/>
          <w:szCs w:val="27"/>
        </w:rPr>
        <w:t xml:space="preserve"> рублей.</w:t>
      </w:r>
    </w:p>
    <w:p w:rsidR="001236A4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Бюджетная смета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 на 202</w:t>
      </w:r>
      <w:r w:rsidRPr="003406A1" w:rsidR="00DA7B85">
        <w:rPr>
          <w:sz w:val="27"/>
          <w:szCs w:val="27"/>
        </w:rPr>
        <w:t>2</w:t>
      </w:r>
      <w:r w:rsidRPr="003406A1">
        <w:rPr>
          <w:sz w:val="27"/>
          <w:szCs w:val="27"/>
        </w:rPr>
        <w:t xml:space="preserve"> финансовый год составлена экономистом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, утверждена заведующей </w:t>
      </w:r>
      <w:r w:rsidRPr="003406A1" w:rsidR="00DA7B85">
        <w:rPr>
          <w:sz w:val="27"/>
          <w:szCs w:val="27"/>
        </w:rPr>
        <w:t>Ю.Ю.Груздевой</w:t>
      </w:r>
      <w:r w:rsidRPr="003406A1">
        <w:rPr>
          <w:sz w:val="27"/>
          <w:szCs w:val="27"/>
        </w:rPr>
        <w:t xml:space="preserve"> и согласована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 </w:t>
      </w:r>
      <w:r w:rsidRPr="003406A1" w:rsidR="00DA7B85">
        <w:rPr>
          <w:sz w:val="27"/>
          <w:szCs w:val="27"/>
        </w:rPr>
        <w:t>29.12.2021</w:t>
      </w:r>
      <w:r w:rsidRPr="003406A1" w:rsidR="00C83BC5">
        <w:rPr>
          <w:sz w:val="27"/>
          <w:szCs w:val="27"/>
        </w:rPr>
        <w:t xml:space="preserve"> </w:t>
      </w:r>
      <w:r w:rsidRPr="003406A1" w:rsidR="00310E59">
        <w:rPr>
          <w:sz w:val="27"/>
          <w:szCs w:val="27"/>
        </w:rPr>
        <w:t>г</w:t>
      </w:r>
      <w:r w:rsidRPr="003406A1">
        <w:rPr>
          <w:sz w:val="27"/>
          <w:szCs w:val="27"/>
        </w:rPr>
        <w:t>.</w:t>
      </w:r>
      <w:r w:rsidRPr="003406A1" w:rsidR="00DA7B85">
        <w:rPr>
          <w:sz w:val="27"/>
          <w:szCs w:val="27"/>
        </w:rPr>
        <w:t xml:space="preserve"> Бюджетная смета размещена на официальном сайте в сети «Интернет» 21.02.2022 г. в сумме 4711 559,59 руб., т.е. позднее срока предусмотренного условиями Требований к порядку формирования структурированной информации о государственном (муниципальном)</w:t>
      </w:r>
      <w:r w:rsidRPr="003406A1" w:rsidR="004D4D78">
        <w:rPr>
          <w:sz w:val="27"/>
          <w:szCs w:val="27"/>
        </w:rPr>
        <w:t xml:space="preserve"> учреждении, утвержденных Федеральным</w:t>
      </w:r>
      <w:r w:rsidRPr="003406A1" w:rsidR="004D4D78">
        <w:rPr>
          <w:sz w:val="27"/>
          <w:szCs w:val="27"/>
        </w:rPr>
        <w:t xml:space="preserve"> казначейством 26.12.2016 г. и пункта 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№86н, на 27 рабочих дней.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В 2022 году в первоначальную бюджетную смету изменения вносились 4 раза (на 01 апреля 2022 года, на 01 июля 2022 года, на 01 октября 2022 года и на конец 2022 г.) на общую сумму 448 356,82 рублей, с учётом выделенных лимитов бюджетных обязательств (в ходе проведения проверки Уведомления о лимитах бюджетных не предоставлены) в т.ч.: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- изменения № 1 показателей бюджетной сметы на 2022 г. в сумме 4 755 876,60 рублей. Управлением образования Уведомления о лимитах бюджетных обязательств не предоставлены. Изменения № 1 показателей бюджетной сметы на 2022 год утверждены 01.04.2022 г. </w:t>
      </w:r>
      <w:r w:rsidRPr="003406A1">
        <w:rPr>
          <w:sz w:val="27"/>
          <w:szCs w:val="27"/>
        </w:rPr>
        <w:t xml:space="preserve">заведующей </w:t>
      </w:r>
      <w:r w:rsidR="005D0044">
        <w:rPr>
          <w:sz w:val="27"/>
          <w:szCs w:val="27"/>
        </w:rPr>
        <w:t>«сведения</w:t>
      </w:r>
      <w:r w:rsidR="005D0044">
        <w:rPr>
          <w:sz w:val="27"/>
          <w:szCs w:val="27"/>
        </w:rPr>
        <w:t xml:space="preserve"> обезличены»</w:t>
      </w:r>
      <w:r w:rsidRPr="003406A1">
        <w:rPr>
          <w:sz w:val="27"/>
          <w:szCs w:val="27"/>
        </w:rPr>
        <w:t xml:space="preserve"> Груздевой Ю.Ю. и согласованы с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>, размещены на официальном сайте в сети «Интернет» 27.04.2022 г.;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- изменения № 2 показателей бюджетной сметы на 2022 г. в сумме 4 755 876,50 рублей. Управлением образования Уведомления о лимитах бюджетных обязательств не предоставлены. Изменения № 2 показателей бюджетной сметы на 2022 год утверждены 01.07.2022 г. </w:t>
      </w:r>
      <w:r w:rsidRPr="003406A1">
        <w:rPr>
          <w:sz w:val="27"/>
          <w:szCs w:val="27"/>
        </w:rPr>
        <w:t xml:space="preserve">заведующей </w:t>
      </w:r>
      <w:r w:rsidR="005D0044">
        <w:rPr>
          <w:sz w:val="27"/>
          <w:szCs w:val="27"/>
        </w:rPr>
        <w:t>«сведения</w:t>
      </w:r>
      <w:r w:rsidR="005D0044">
        <w:rPr>
          <w:sz w:val="27"/>
          <w:szCs w:val="27"/>
        </w:rPr>
        <w:t xml:space="preserve"> обезличены»</w:t>
      </w:r>
      <w:r w:rsidRPr="003406A1">
        <w:rPr>
          <w:sz w:val="27"/>
          <w:szCs w:val="27"/>
        </w:rPr>
        <w:t xml:space="preserve"> Груздевой Ю.Ю. и согласованы с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>, размещены на официальном сайте в сети «Интернет» 12.07.2022 г.;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-изменения № 3 показателей бюджетной сметы на 2022 г. в сумме 5 024 261,14 рублей. Управлением образования Уведомления о лимитах бюджетных обязательств не предоставлены. Изменения № 3 показателей бюджетной сметы на 2022 год утверждены 01.10.2022 г. </w:t>
      </w:r>
      <w:r w:rsidRPr="003406A1">
        <w:rPr>
          <w:sz w:val="27"/>
          <w:szCs w:val="27"/>
        </w:rPr>
        <w:t xml:space="preserve">заведующей </w:t>
      </w:r>
      <w:r w:rsidR="005D0044">
        <w:rPr>
          <w:sz w:val="27"/>
          <w:szCs w:val="27"/>
        </w:rPr>
        <w:t>«сведения</w:t>
      </w:r>
      <w:r w:rsidR="005D0044">
        <w:rPr>
          <w:sz w:val="27"/>
          <w:szCs w:val="27"/>
        </w:rPr>
        <w:t xml:space="preserve"> обезличены»</w:t>
      </w:r>
      <w:r w:rsidRPr="003406A1">
        <w:rPr>
          <w:sz w:val="27"/>
          <w:szCs w:val="27"/>
        </w:rPr>
        <w:t xml:space="preserve"> Груздевой Ю.Ю. и согласованы с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>, размещены на официальном сайте в сети «Интернет» 24.10.2022 г.;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-изменения № 4 показателей бюджетной сметы на 2022 г. в сумме 5 159 916,41 рублей. Управлением образования Уведомления о лимитах бюджетных обязательств не предоставлены. Изменения № 4 показателей бюджетной сметы на 2022 год утверждены 31.12.2022 г. </w:t>
      </w:r>
      <w:r w:rsidRPr="003406A1">
        <w:rPr>
          <w:sz w:val="27"/>
          <w:szCs w:val="27"/>
        </w:rPr>
        <w:t xml:space="preserve">заведующей </w:t>
      </w:r>
      <w:r w:rsidR="005D0044">
        <w:rPr>
          <w:sz w:val="27"/>
          <w:szCs w:val="27"/>
        </w:rPr>
        <w:t>«сведения</w:t>
      </w:r>
      <w:r w:rsidR="005D0044">
        <w:rPr>
          <w:sz w:val="27"/>
          <w:szCs w:val="27"/>
        </w:rPr>
        <w:t xml:space="preserve"> обезличены»</w:t>
      </w:r>
      <w:r w:rsidRPr="003406A1">
        <w:rPr>
          <w:sz w:val="27"/>
          <w:szCs w:val="27"/>
        </w:rPr>
        <w:t xml:space="preserve"> Груздевой Ю.Ю. и согласованы с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>, размещены на официальном сайте в сети «Интернет» 26.01.2023 г.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По состоянию на 01.01.2023 г. управлением образования администрации </w:t>
      </w:r>
      <w:r w:rsidRPr="003406A1">
        <w:rPr>
          <w:sz w:val="27"/>
          <w:szCs w:val="27"/>
        </w:rPr>
        <w:t>Новоалександровского</w:t>
      </w:r>
      <w:r w:rsidRPr="003406A1">
        <w:rPr>
          <w:sz w:val="27"/>
          <w:szCs w:val="27"/>
        </w:rPr>
        <w:t xml:space="preserve"> городского округа Ставропольского края лимиты бюджетных обязательств доведены Учреждению 21 декабря 2022 года согласно уведомлению №1 от 21.12.2022 г. в сумме 5 421 185,01 рублей. Бюджетная смета на 2023 год утверждена 29.12.2022 г. и размещена на официальном сайте в сети Интернет 26.01.2023 г.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В проверяемом периоде 2023 года в первоначальную бюджетную смету, утверждённую заведующей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 Груздевой Ю.Ю. и согласованную с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>, вносились 3 изменения (на 01 апреля 2023 года, на 01 июля 2023 года и на 01 октября 2023 года) на общую сумму 47 079,00 рублей, без учёта выделенных лимитов бюджетных обязательств.</w:t>
      </w:r>
      <w:r w:rsidRPr="003406A1">
        <w:rPr>
          <w:sz w:val="27"/>
          <w:szCs w:val="27"/>
        </w:rPr>
        <w:t xml:space="preserve"> Соответственно за 2023 год Учреждением составлено всего 3 бюджетных сметы, (при этом, в ходе проведения проверки Уведомления о лимитах бюджетных обязательств не предоставлены), в том числе: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-изменения №1 показателей бюджетной сметы на 2023 г. в сумме 5 426 665,01 рублей. Управлением образования Уведомления о лимитах бюджетных обязательств не предоставлены. Изменения №1 показателей бюджетной сметы на 2023 год утверждены 01.04.2023 г. </w:t>
      </w:r>
      <w:r w:rsidRPr="003406A1">
        <w:rPr>
          <w:sz w:val="27"/>
          <w:szCs w:val="27"/>
        </w:rPr>
        <w:t xml:space="preserve">заведующей </w:t>
      </w:r>
      <w:r w:rsidR="005D0044">
        <w:rPr>
          <w:sz w:val="27"/>
          <w:szCs w:val="27"/>
        </w:rPr>
        <w:t>«сведения</w:t>
      </w:r>
      <w:r w:rsidR="005D0044">
        <w:rPr>
          <w:sz w:val="27"/>
          <w:szCs w:val="27"/>
        </w:rPr>
        <w:t xml:space="preserve"> обезличены»</w:t>
      </w:r>
      <w:r w:rsidRPr="003406A1">
        <w:rPr>
          <w:sz w:val="27"/>
          <w:szCs w:val="27"/>
        </w:rPr>
        <w:t xml:space="preserve"> Груздевой </w:t>
      </w:r>
      <w:r w:rsidRPr="003406A1">
        <w:rPr>
          <w:sz w:val="27"/>
          <w:szCs w:val="27"/>
        </w:rPr>
        <w:t xml:space="preserve">Ю.Ю. и согласованы с начальником управления образования </w:t>
      </w:r>
      <w:r w:rsidRPr="003406A1">
        <w:rPr>
          <w:sz w:val="27"/>
          <w:szCs w:val="27"/>
        </w:rPr>
        <w:t>Красовой</w:t>
      </w:r>
      <w:r w:rsidRPr="003406A1">
        <w:rPr>
          <w:sz w:val="27"/>
          <w:szCs w:val="27"/>
        </w:rPr>
        <w:t xml:space="preserve"> Н.Н., размещены на официальном сайте в сети «Интернет» 19.04.2023 г.;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-изменения №2 показателей бюджетной сметы на 2023 г. в сумме 5 433 565,01 рублей. Управлением образования Уведомления о лимитах бюджетных обязательств не предоставлены. Изменения №2 показателей бюджетной сметы на 2023 год утверждены 01.07.2023 г. </w:t>
      </w:r>
      <w:r w:rsidRPr="003406A1">
        <w:rPr>
          <w:sz w:val="27"/>
          <w:szCs w:val="27"/>
        </w:rPr>
        <w:t xml:space="preserve">заведующей </w:t>
      </w:r>
      <w:r w:rsidR="005D0044">
        <w:rPr>
          <w:sz w:val="27"/>
          <w:szCs w:val="27"/>
        </w:rPr>
        <w:t>«сведения</w:t>
      </w:r>
      <w:r w:rsidR="005D0044">
        <w:rPr>
          <w:sz w:val="27"/>
          <w:szCs w:val="27"/>
        </w:rPr>
        <w:t xml:space="preserve"> обезличены»</w:t>
      </w:r>
      <w:r w:rsidRPr="003406A1">
        <w:rPr>
          <w:sz w:val="27"/>
          <w:szCs w:val="27"/>
        </w:rPr>
        <w:t xml:space="preserve"> Груздевой Ю.Ю. и согласованы с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>, размещены на официальном сайте в сети «Интернет» 01.10.2023 г.;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-изменения №3 показателей бюджетной сметы на 2023 г. в сумме 5 468 264,01 рублей. Управлением образования Уведомления о лимитах бюджетных обязательств не предоставлены. Изменения №3 показателей бюджетной сметы на 2023 год утверждены 01.10.2023 F. </w:t>
      </w:r>
      <w:r w:rsidRPr="003406A1">
        <w:rPr>
          <w:sz w:val="27"/>
          <w:szCs w:val="27"/>
        </w:rPr>
        <w:t xml:space="preserve">заведующей </w:t>
      </w:r>
      <w:r w:rsidR="005D0044">
        <w:rPr>
          <w:sz w:val="27"/>
          <w:szCs w:val="27"/>
        </w:rPr>
        <w:t>«сведения</w:t>
      </w:r>
      <w:r w:rsidR="005D0044">
        <w:rPr>
          <w:sz w:val="27"/>
          <w:szCs w:val="27"/>
        </w:rPr>
        <w:t xml:space="preserve"> обезличены»</w:t>
      </w:r>
      <w:r w:rsidRPr="003406A1">
        <w:rPr>
          <w:sz w:val="27"/>
          <w:szCs w:val="27"/>
        </w:rPr>
        <w:t xml:space="preserve"> Груздевой Ю.Ю. и согласованы с начальником управления образования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>, на официальном сайте в сети «Интернет» не размещены.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В нарушение пункта 19 Общих требований к порядку составления, утверждения и ведения бюджетных смет казённых учреждений, утверждённых приказом Министерства финансов РФ от 14.02.2018 г. № 26н, пунктом 11 Порядка составления, утверждения и ведения бюджетной сметы муниципальных казенных учреждений, подведомственных управлению образования администрации </w:t>
      </w:r>
      <w:r w:rsidRPr="003406A1">
        <w:rPr>
          <w:sz w:val="27"/>
          <w:szCs w:val="27"/>
        </w:rPr>
        <w:t>Новоалександровского</w:t>
      </w:r>
      <w:r w:rsidRPr="003406A1">
        <w:rPr>
          <w:sz w:val="27"/>
          <w:szCs w:val="27"/>
        </w:rPr>
        <w:t xml:space="preserve"> городского округа Ставропольского края, утвержденного приказом начальника управления образования администрации </w:t>
      </w:r>
      <w:r w:rsidRPr="003406A1">
        <w:rPr>
          <w:sz w:val="27"/>
          <w:szCs w:val="27"/>
        </w:rPr>
        <w:t>Новоалександровского</w:t>
      </w:r>
      <w:r w:rsidRPr="003406A1">
        <w:rPr>
          <w:sz w:val="27"/>
          <w:szCs w:val="27"/>
        </w:rPr>
        <w:t xml:space="preserve"> городского округа Ставропольского края </w:t>
      </w:r>
      <w:r w:rsidR="005D0044">
        <w:rPr>
          <w:sz w:val="27"/>
          <w:szCs w:val="27"/>
        </w:rPr>
        <w:t>«сведения обезличены»</w:t>
      </w:r>
      <w:r w:rsidRPr="003406A1">
        <w:rPr>
          <w:sz w:val="27"/>
          <w:szCs w:val="27"/>
        </w:rPr>
        <w:t xml:space="preserve"> от</w:t>
      </w:r>
      <w:r w:rsidRPr="003406A1">
        <w:rPr>
          <w:sz w:val="27"/>
          <w:szCs w:val="27"/>
        </w:rPr>
        <w:t xml:space="preserve"> 29.12.2018 г. № 727, изменения показателей сметы составляются управлением образования 1 раз в квартал не позднее последнего рабочего дня месяца, в котором вносятся изменения в смету, тогда как утверждение сметы и изменений в показатели бюджетной сметы осуществляется не позднее 10 рабочих дней со дня доведения учреждению лимитов бюджетных обязательств.</w:t>
      </w:r>
    </w:p>
    <w:p w:rsidR="00033C6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На основании изложенного, установлено несоответствие показателей бюджетной сметы объёму доведённых бюджетных ассигнований и лимитов бюджетных обязательств:</w:t>
      </w:r>
    </w:p>
    <w:p w:rsidR="00D51182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- в 2022 году в сумме 448 356,82 рублей и за проверяемый период 2023 года в сумме 47 079,00 рублей (в соответствии с Классификатором нарушений (рисков), выявляемых Федеральным казначейством в ходе осуществления контроля в финансово-бюджетной сфере (утв. Казначейством России 19.12.2017 г., в ред. от 31.12.2020) указанные нарушения отражаются в суммовом выражении) в нарушение статьи 221 Бюджетного кодекса, пункта 15 Общих требований к порядку составления, утверждения и ведения бюджетных смет казённых учреждений, утверждённых приказом Министерства финансов РФ от 14.02.2018 г. № 26 н.</w:t>
      </w:r>
    </w:p>
    <w:p w:rsidR="00953CD0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В судебно</w:t>
      </w:r>
      <w:r w:rsidRPr="003406A1" w:rsidR="003406A1">
        <w:rPr>
          <w:sz w:val="27"/>
          <w:szCs w:val="27"/>
        </w:rPr>
        <w:t>е</w:t>
      </w:r>
      <w:r w:rsidRPr="003406A1">
        <w:rPr>
          <w:sz w:val="27"/>
          <w:szCs w:val="27"/>
        </w:rPr>
        <w:t xml:space="preserve"> заседани</w:t>
      </w:r>
      <w:r w:rsidRPr="003406A1" w:rsidR="003406A1">
        <w:rPr>
          <w:sz w:val="27"/>
          <w:szCs w:val="27"/>
        </w:rPr>
        <w:t>е</w:t>
      </w:r>
      <w:r w:rsidRPr="003406A1">
        <w:rPr>
          <w:sz w:val="27"/>
          <w:szCs w:val="27"/>
        </w:rPr>
        <w:t xml:space="preserve"> лицо, привлекаемое к административной ответственности </w:t>
      </w:r>
      <w:r w:rsidRPr="003406A1" w:rsidR="004D4D78">
        <w:rPr>
          <w:sz w:val="27"/>
          <w:szCs w:val="27"/>
        </w:rPr>
        <w:t>Груздева Ю.Ю.</w:t>
      </w:r>
      <w:r w:rsidRPr="003406A1">
        <w:rPr>
          <w:sz w:val="27"/>
          <w:szCs w:val="27"/>
        </w:rPr>
        <w:t xml:space="preserve"> </w:t>
      </w:r>
      <w:r w:rsidRPr="003406A1" w:rsidR="003406A1">
        <w:rPr>
          <w:sz w:val="27"/>
          <w:szCs w:val="27"/>
        </w:rPr>
        <w:t>не явилась, просила о рассмотрении дела в ее отсутствие</w:t>
      </w:r>
      <w:r w:rsidRPr="003406A1">
        <w:rPr>
          <w:sz w:val="27"/>
          <w:szCs w:val="27"/>
        </w:rPr>
        <w:t xml:space="preserve">. </w:t>
      </w:r>
    </w:p>
    <w:p w:rsidR="008F6481" w:rsidRPr="003406A1" w:rsidP="00033C61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Суд</w:t>
      </w:r>
      <w:r w:rsidRPr="003406A1" w:rsidR="003406A1">
        <w:rPr>
          <w:sz w:val="27"/>
          <w:szCs w:val="27"/>
        </w:rPr>
        <w:t>ья</w:t>
      </w:r>
      <w:r w:rsidRPr="003406A1">
        <w:rPr>
          <w:sz w:val="27"/>
          <w:szCs w:val="27"/>
        </w:rPr>
        <w:t>, исследовав материалы дела, приходит к следующему.</w:t>
      </w:r>
    </w:p>
    <w:p w:rsidR="00F72399" w:rsidRPr="003406A1" w:rsidP="00F72399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Факт совершения должностным лицом </w:t>
      </w:r>
      <w:r w:rsidRPr="003406A1" w:rsidR="004D4D78">
        <w:rPr>
          <w:sz w:val="27"/>
          <w:szCs w:val="27"/>
        </w:rPr>
        <w:t>Груздевой Ю.Ю.</w:t>
      </w:r>
      <w:r w:rsidRPr="003406A1">
        <w:rPr>
          <w:sz w:val="27"/>
          <w:szCs w:val="27"/>
        </w:rPr>
        <w:t xml:space="preserve"> указанного правонарушения, объективно подтверждаются совокупностью исследованных судом доказательств:</w:t>
      </w:r>
    </w:p>
    <w:p w:rsidR="00F72399" w:rsidRPr="003406A1" w:rsidP="00F72399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3406A1">
        <w:rPr>
          <w:sz w:val="27"/>
          <w:szCs w:val="27"/>
        </w:rPr>
        <w:t xml:space="preserve">- </w:t>
      </w:r>
      <w:r w:rsidRPr="003406A1">
        <w:rPr>
          <w:color w:val="000000"/>
          <w:sz w:val="27"/>
          <w:szCs w:val="27"/>
          <w:lang w:bidi="ru-RU"/>
        </w:rPr>
        <w:t>протоколом об административных правонарушениях № 1 от 26.02.2024 г.;</w:t>
      </w:r>
    </w:p>
    <w:p w:rsidR="00F72399" w:rsidRPr="003406A1" w:rsidP="00F72399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3406A1">
        <w:rPr>
          <w:color w:val="000000"/>
          <w:sz w:val="27"/>
          <w:szCs w:val="27"/>
          <w:lang w:bidi="ru-RU"/>
        </w:rPr>
        <w:t>- копией акта б/н от 25.01.2024 г.;</w:t>
      </w:r>
    </w:p>
    <w:p w:rsidR="00840C99" w:rsidRPr="003406A1" w:rsidP="00840C99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3406A1">
        <w:rPr>
          <w:color w:val="000000"/>
          <w:sz w:val="27"/>
          <w:szCs w:val="27"/>
          <w:lang w:bidi="ru-RU"/>
        </w:rPr>
        <w:t xml:space="preserve">- копией приказа управления образования администрации </w:t>
      </w:r>
      <w:r w:rsidRPr="003406A1">
        <w:rPr>
          <w:color w:val="000000"/>
          <w:sz w:val="27"/>
          <w:szCs w:val="27"/>
          <w:lang w:bidi="ru-RU"/>
        </w:rPr>
        <w:t>Новоалександровского</w:t>
      </w:r>
      <w:r w:rsidRPr="003406A1">
        <w:rPr>
          <w:color w:val="000000"/>
          <w:sz w:val="27"/>
          <w:szCs w:val="27"/>
          <w:lang w:bidi="ru-RU"/>
        </w:rPr>
        <w:t xml:space="preserve"> городского округа Ставропольского края от 29.12.2018 г. № 727 «Об утверждении Порядка составления, утверждения и ведения бюджетной сметы муниципальных казённых учреждений, подведомственных управлению образования администрации </w:t>
      </w:r>
      <w:r w:rsidRPr="003406A1">
        <w:rPr>
          <w:color w:val="000000"/>
          <w:sz w:val="27"/>
          <w:szCs w:val="27"/>
          <w:lang w:bidi="ru-RU"/>
        </w:rPr>
        <w:t>Новоалександровского</w:t>
      </w:r>
      <w:r w:rsidRPr="003406A1">
        <w:rPr>
          <w:color w:val="000000"/>
          <w:sz w:val="27"/>
          <w:szCs w:val="27"/>
          <w:lang w:bidi="ru-RU"/>
        </w:rPr>
        <w:t xml:space="preserve"> городского округа Ставропольского края»;</w:t>
      </w:r>
    </w:p>
    <w:p w:rsidR="00F72399" w:rsidRPr="003406A1" w:rsidP="00840C99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3406A1">
        <w:rPr>
          <w:color w:val="000000"/>
          <w:sz w:val="27"/>
          <w:szCs w:val="27"/>
          <w:lang w:bidi="ru-RU"/>
        </w:rPr>
        <w:t>- копиями</w:t>
      </w:r>
      <w:r w:rsidRPr="003406A1">
        <w:rPr>
          <w:color w:val="000000"/>
          <w:sz w:val="27"/>
          <w:szCs w:val="27"/>
          <w:lang w:bidi="ru-RU"/>
        </w:rPr>
        <w:t xml:space="preserve"> бюджетных смет на 2022 год;</w:t>
      </w:r>
    </w:p>
    <w:p w:rsidR="00586FE2" w:rsidRPr="003406A1" w:rsidP="00840C99">
      <w:pPr>
        <w:ind w:firstLine="709"/>
        <w:jc w:val="both"/>
        <w:rPr>
          <w:sz w:val="27"/>
          <w:szCs w:val="27"/>
        </w:rPr>
      </w:pPr>
      <w:r w:rsidRPr="003406A1">
        <w:rPr>
          <w:color w:val="000000"/>
          <w:sz w:val="27"/>
          <w:szCs w:val="27"/>
          <w:lang w:bidi="ru-RU"/>
        </w:rPr>
        <w:t>- копиями бюджетных смет на 2023 год.</w:t>
      </w:r>
    </w:p>
    <w:p w:rsidR="0087679E" w:rsidRPr="003406A1" w:rsidP="00586FE2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Таким образом, виновность должностного лица </w:t>
      </w:r>
      <w:r w:rsidRPr="003406A1" w:rsidR="00B74875">
        <w:rPr>
          <w:sz w:val="27"/>
          <w:szCs w:val="27"/>
        </w:rPr>
        <w:t>Груздевой Ю.Ю.</w:t>
      </w:r>
      <w:r w:rsidRPr="003406A1" w:rsidR="006C5619">
        <w:rPr>
          <w:sz w:val="27"/>
          <w:szCs w:val="27"/>
        </w:rPr>
        <w:t xml:space="preserve"> в </w:t>
      </w:r>
      <w:r w:rsidRPr="003406A1" w:rsidR="006F6F64">
        <w:rPr>
          <w:sz w:val="27"/>
          <w:szCs w:val="27"/>
        </w:rPr>
        <w:t>нарушении казенным учреждением порядка составления, утверждения и ведения бюджетных смет</w:t>
      </w:r>
      <w:r w:rsidRPr="003406A1" w:rsidR="006C5619">
        <w:rPr>
          <w:rFonts w:eastAsiaTheme="minorHAnsi"/>
          <w:sz w:val="27"/>
          <w:szCs w:val="27"/>
        </w:rPr>
        <w:t xml:space="preserve">, </w:t>
      </w:r>
      <w:r w:rsidRPr="003406A1">
        <w:rPr>
          <w:sz w:val="27"/>
          <w:szCs w:val="27"/>
        </w:rPr>
        <w:t>является установленной и доказанной и е</w:t>
      </w:r>
      <w:r w:rsidRPr="003406A1" w:rsidR="002603AA">
        <w:rPr>
          <w:sz w:val="27"/>
          <w:szCs w:val="27"/>
        </w:rPr>
        <w:t>е</w:t>
      </w:r>
      <w:r w:rsidRPr="003406A1">
        <w:rPr>
          <w:sz w:val="27"/>
          <w:szCs w:val="27"/>
        </w:rPr>
        <w:t xml:space="preserve"> </w:t>
      </w:r>
      <w:r w:rsidRPr="003406A1" w:rsidR="006C5619">
        <w:rPr>
          <w:sz w:val="27"/>
          <w:szCs w:val="27"/>
        </w:rPr>
        <w:t xml:space="preserve">действия  квалифицируются  по </w:t>
      </w:r>
      <w:r w:rsidRPr="003406A1" w:rsidR="003A7911">
        <w:rPr>
          <w:sz w:val="27"/>
          <w:szCs w:val="27"/>
        </w:rPr>
        <w:t>ч</w:t>
      </w:r>
      <w:r w:rsidRPr="003406A1" w:rsidR="003A7911">
        <w:rPr>
          <w:sz w:val="27"/>
          <w:szCs w:val="27"/>
        </w:rPr>
        <w:t>.</w:t>
      </w:r>
      <w:r w:rsidRPr="003406A1" w:rsidR="00FF7293">
        <w:rPr>
          <w:sz w:val="27"/>
          <w:szCs w:val="27"/>
        </w:rPr>
        <w:t xml:space="preserve"> </w:t>
      </w:r>
      <w:r w:rsidRPr="003406A1" w:rsidR="003A7911">
        <w:rPr>
          <w:sz w:val="27"/>
          <w:szCs w:val="27"/>
        </w:rPr>
        <w:t xml:space="preserve">2 </w:t>
      </w:r>
      <w:r w:rsidRPr="003406A1">
        <w:rPr>
          <w:sz w:val="27"/>
          <w:szCs w:val="27"/>
        </w:rPr>
        <w:t>ст. 15.</w:t>
      </w:r>
      <w:r w:rsidRPr="003406A1" w:rsidR="003A7911">
        <w:rPr>
          <w:sz w:val="27"/>
          <w:szCs w:val="27"/>
        </w:rPr>
        <w:t>15.7</w:t>
      </w:r>
      <w:r w:rsidRPr="003406A1">
        <w:rPr>
          <w:sz w:val="27"/>
          <w:szCs w:val="27"/>
        </w:rPr>
        <w:t xml:space="preserve"> КоАП РФ.</w:t>
      </w:r>
    </w:p>
    <w:p w:rsidR="006E79BD" w:rsidRPr="003406A1" w:rsidP="00586FE2">
      <w:pPr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Смягчающи</w:t>
      </w:r>
      <w:r w:rsidRPr="003406A1" w:rsidR="003406A1">
        <w:rPr>
          <w:sz w:val="27"/>
          <w:szCs w:val="27"/>
        </w:rPr>
        <w:t>х</w:t>
      </w:r>
      <w:r w:rsidRPr="003406A1">
        <w:rPr>
          <w:sz w:val="27"/>
          <w:szCs w:val="27"/>
        </w:rPr>
        <w:t xml:space="preserve"> административную ответственность обстоятельств </w:t>
      </w:r>
      <w:r w:rsidRPr="003406A1" w:rsidR="00B74875">
        <w:rPr>
          <w:sz w:val="27"/>
          <w:szCs w:val="27"/>
        </w:rPr>
        <w:t>Груздевой Ю.Ю.</w:t>
      </w:r>
      <w:r w:rsidRPr="003406A1">
        <w:rPr>
          <w:sz w:val="27"/>
          <w:szCs w:val="27"/>
        </w:rPr>
        <w:t xml:space="preserve"> в соответствии с</w:t>
      </w:r>
      <w:r w:rsidRPr="003406A1" w:rsidR="003406A1">
        <w:rPr>
          <w:sz w:val="27"/>
          <w:szCs w:val="27"/>
        </w:rPr>
        <w:t>о</w:t>
      </w:r>
      <w:r w:rsidRPr="003406A1">
        <w:rPr>
          <w:sz w:val="27"/>
          <w:szCs w:val="27"/>
        </w:rPr>
        <w:t xml:space="preserve"> ст. 4.2 КоАП РФ </w:t>
      </w:r>
      <w:r w:rsidRPr="003406A1" w:rsidR="003406A1">
        <w:rPr>
          <w:sz w:val="27"/>
          <w:szCs w:val="27"/>
        </w:rPr>
        <w:t>не установлено</w:t>
      </w:r>
      <w:r w:rsidRPr="003406A1">
        <w:rPr>
          <w:sz w:val="27"/>
          <w:szCs w:val="27"/>
        </w:rPr>
        <w:t>.</w:t>
      </w:r>
    </w:p>
    <w:p w:rsidR="0087679E" w:rsidRPr="003406A1" w:rsidP="00586FE2">
      <w:pPr>
        <w:ind w:firstLine="709"/>
        <w:jc w:val="both"/>
        <w:rPr>
          <w:bCs/>
          <w:sz w:val="27"/>
          <w:szCs w:val="27"/>
        </w:rPr>
      </w:pPr>
      <w:r w:rsidRPr="003406A1">
        <w:rPr>
          <w:sz w:val="27"/>
          <w:szCs w:val="27"/>
        </w:rPr>
        <w:t xml:space="preserve">Обстоятельств отягчающих административную ответственность </w:t>
      </w:r>
      <w:r w:rsidRPr="003406A1" w:rsidR="003406A1">
        <w:rPr>
          <w:sz w:val="27"/>
          <w:szCs w:val="27"/>
        </w:rPr>
        <w:t xml:space="preserve"> </w:t>
      </w:r>
      <w:r w:rsidRPr="003406A1" w:rsidR="00B74875">
        <w:rPr>
          <w:sz w:val="27"/>
          <w:szCs w:val="27"/>
        </w:rPr>
        <w:t>Груздевой Ю.Ю.</w:t>
      </w:r>
      <w:r w:rsidRPr="003406A1">
        <w:rPr>
          <w:sz w:val="27"/>
          <w:szCs w:val="27"/>
        </w:rPr>
        <w:t xml:space="preserve"> в соответствии</w:t>
      </w:r>
      <w:r w:rsidRPr="003406A1">
        <w:rPr>
          <w:color w:val="000000"/>
          <w:sz w:val="27"/>
          <w:szCs w:val="27"/>
        </w:rPr>
        <w:t xml:space="preserve"> со ст. 4.3 КоАП РФ, судом  не установлено</w:t>
      </w:r>
      <w:r w:rsidRPr="003406A1">
        <w:rPr>
          <w:sz w:val="27"/>
          <w:szCs w:val="27"/>
        </w:rPr>
        <w:t>.</w:t>
      </w:r>
    </w:p>
    <w:p w:rsidR="0087679E" w:rsidRPr="003406A1" w:rsidP="00F00D1C">
      <w:pPr>
        <w:pStyle w:val="BodyText"/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В соответствии со ст. 4.1 КоАП РФ при назначении административного наказания </w:t>
      </w:r>
      <w:r w:rsidRPr="003406A1" w:rsidR="00B74875">
        <w:rPr>
          <w:sz w:val="27"/>
          <w:szCs w:val="27"/>
        </w:rPr>
        <w:t>Груздевой Ю.Ю.</w:t>
      </w:r>
      <w:r w:rsidRPr="003406A1">
        <w:rPr>
          <w:bCs/>
          <w:sz w:val="27"/>
          <w:szCs w:val="27"/>
        </w:rPr>
        <w:t>,</w:t>
      </w:r>
      <w:r w:rsidRPr="003406A1">
        <w:rPr>
          <w:sz w:val="27"/>
          <w:szCs w:val="27"/>
        </w:rPr>
        <w:t xml:space="preserve"> мировой судья учитывает характер совершенного административного правонарушения, личность виновно</w:t>
      </w:r>
      <w:r w:rsidRPr="003406A1" w:rsidR="002603AA">
        <w:rPr>
          <w:sz w:val="27"/>
          <w:szCs w:val="27"/>
        </w:rPr>
        <w:t>й</w:t>
      </w:r>
      <w:r w:rsidRPr="003406A1">
        <w:rPr>
          <w:sz w:val="27"/>
          <w:szCs w:val="27"/>
        </w:rPr>
        <w:t>, е</w:t>
      </w:r>
      <w:r w:rsidRPr="003406A1" w:rsidR="002603AA">
        <w:rPr>
          <w:sz w:val="27"/>
          <w:szCs w:val="27"/>
        </w:rPr>
        <w:t>е</w:t>
      </w:r>
      <w:r w:rsidRPr="003406A1">
        <w:rPr>
          <w:sz w:val="27"/>
          <w:szCs w:val="27"/>
        </w:rPr>
        <w:t xml:space="preserve"> имущественное положение, </w:t>
      </w:r>
      <w:r w:rsidRPr="003406A1" w:rsidR="003406A1">
        <w:rPr>
          <w:sz w:val="27"/>
          <w:szCs w:val="27"/>
        </w:rPr>
        <w:t xml:space="preserve">отсутствие </w:t>
      </w:r>
      <w:r w:rsidRPr="003406A1">
        <w:rPr>
          <w:sz w:val="27"/>
          <w:szCs w:val="27"/>
        </w:rPr>
        <w:t>обстоятельств смягчающих и отягчающих административную ответственность и считает возможным подвергнуть е</w:t>
      </w:r>
      <w:r w:rsidRPr="003406A1" w:rsidR="002603AA">
        <w:rPr>
          <w:sz w:val="27"/>
          <w:szCs w:val="27"/>
        </w:rPr>
        <w:t>е</w:t>
      </w:r>
      <w:r w:rsidRPr="003406A1">
        <w:rPr>
          <w:sz w:val="27"/>
          <w:szCs w:val="27"/>
        </w:rPr>
        <w:t xml:space="preserve"> наказанию в виде наложения административного штрафа в минимальном размере, предусмотренном санкцией </w:t>
      </w:r>
      <w:r w:rsidRPr="003406A1" w:rsidR="003A7911">
        <w:rPr>
          <w:sz w:val="27"/>
          <w:szCs w:val="27"/>
        </w:rPr>
        <w:t xml:space="preserve">ч.2 </w:t>
      </w:r>
      <w:r w:rsidRPr="003406A1">
        <w:rPr>
          <w:sz w:val="27"/>
          <w:szCs w:val="27"/>
        </w:rPr>
        <w:t>ст. 15.</w:t>
      </w:r>
      <w:r w:rsidRPr="003406A1" w:rsidR="006C5619">
        <w:rPr>
          <w:sz w:val="27"/>
          <w:szCs w:val="27"/>
        </w:rPr>
        <w:t>15.</w:t>
      </w:r>
      <w:r w:rsidRPr="003406A1" w:rsidR="003A7911">
        <w:rPr>
          <w:sz w:val="27"/>
          <w:szCs w:val="27"/>
        </w:rPr>
        <w:t>7</w:t>
      </w:r>
      <w:r w:rsidRPr="003406A1">
        <w:rPr>
          <w:sz w:val="27"/>
          <w:szCs w:val="27"/>
        </w:rPr>
        <w:t xml:space="preserve"> КоАП РФ.</w:t>
      </w:r>
    </w:p>
    <w:p w:rsidR="0087679E" w:rsidRPr="003406A1" w:rsidP="00F00D1C">
      <w:pPr>
        <w:pStyle w:val="BodyText"/>
        <w:ind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На основании  </w:t>
      </w:r>
      <w:r w:rsidRPr="003406A1">
        <w:rPr>
          <w:sz w:val="27"/>
          <w:szCs w:val="27"/>
        </w:rPr>
        <w:t>ст. 15.</w:t>
      </w:r>
      <w:r w:rsidRPr="003406A1">
        <w:rPr>
          <w:sz w:val="27"/>
          <w:szCs w:val="27"/>
        </w:rPr>
        <w:t>15.</w:t>
      </w:r>
      <w:r w:rsidRPr="003406A1" w:rsidR="003A7911">
        <w:rPr>
          <w:sz w:val="27"/>
          <w:szCs w:val="27"/>
        </w:rPr>
        <w:t>7</w:t>
      </w:r>
      <w:r w:rsidRPr="003406A1">
        <w:rPr>
          <w:sz w:val="27"/>
          <w:szCs w:val="27"/>
        </w:rPr>
        <w:t xml:space="preserve">  КоАП РФ, руководствуясь ст. 29.9, 29.10 КоАП РФ,  суд</w:t>
      </w:r>
    </w:p>
    <w:p w:rsidR="000512D3" w:rsidRPr="003406A1" w:rsidP="00F00D1C">
      <w:pPr>
        <w:pStyle w:val="BodyText"/>
        <w:jc w:val="center"/>
        <w:rPr>
          <w:sz w:val="27"/>
          <w:szCs w:val="27"/>
        </w:rPr>
      </w:pPr>
      <w:r w:rsidRPr="003406A1">
        <w:rPr>
          <w:sz w:val="27"/>
          <w:szCs w:val="27"/>
        </w:rPr>
        <w:t>постановил:</w:t>
      </w:r>
    </w:p>
    <w:p w:rsidR="003406A1" w:rsidRPr="003406A1" w:rsidP="00F00D1C">
      <w:pPr>
        <w:pStyle w:val="BodyText"/>
        <w:jc w:val="center"/>
        <w:rPr>
          <w:sz w:val="27"/>
          <w:szCs w:val="27"/>
        </w:rPr>
      </w:pPr>
    </w:p>
    <w:p w:rsidR="007D5934" w:rsidRPr="003406A1" w:rsidP="00F00D1C">
      <w:pPr>
        <w:pStyle w:val="BodyText"/>
        <w:ind w:firstLine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 xml:space="preserve">признать должностное лицо </w:t>
      </w:r>
      <w:r w:rsidRPr="003406A1" w:rsidR="00B74875">
        <w:rPr>
          <w:color w:val="000000"/>
          <w:sz w:val="27"/>
          <w:szCs w:val="27"/>
        </w:rPr>
        <w:t>Груздеву Юлию Юрьевну</w:t>
      </w:r>
      <w:r w:rsidRPr="003406A1">
        <w:rPr>
          <w:color w:val="000000"/>
          <w:sz w:val="27"/>
          <w:szCs w:val="27"/>
        </w:rPr>
        <w:t xml:space="preserve"> виновн</w:t>
      </w:r>
      <w:r w:rsidRPr="003406A1" w:rsidR="00714B8E">
        <w:rPr>
          <w:color w:val="000000"/>
          <w:sz w:val="27"/>
          <w:szCs w:val="27"/>
        </w:rPr>
        <w:t>ой</w:t>
      </w:r>
      <w:r w:rsidRPr="003406A1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3406A1" w:rsidR="003A7911">
        <w:rPr>
          <w:color w:val="000000"/>
          <w:sz w:val="27"/>
          <w:szCs w:val="27"/>
        </w:rPr>
        <w:t>ч.</w:t>
      </w:r>
      <w:r w:rsidRPr="003406A1" w:rsidR="00FF7293">
        <w:rPr>
          <w:color w:val="000000"/>
          <w:sz w:val="27"/>
          <w:szCs w:val="27"/>
        </w:rPr>
        <w:t xml:space="preserve"> </w:t>
      </w:r>
      <w:r w:rsidRPr="003406A1" w:rsidR="003A7911">
        <w:rPr>
          <w:color w:val="000000"/>
          <w:sz w:val="27"/>
          <w:szCs w:val="27"/>
        </w:rPr>
        <w:t xml:space="preserve">2 </w:t>
      </w:r>
      <w:r w:rsidRPr="003406A1">
        <w:rPr>
          <w:color w:val="000000"/>
          <w:sz w:val="27"/>
          <w:szCs w:val="27"/>
        </w:rPr>
        <w:t>ст.</w:t>
      </w:r>
      <w:r w:rsidRPr="003406A1" w:rsidR="00FF7293">
        <w:rPr>
          <w:color w:val="000000"/>
          <w:sz w:val="27"/>
          <w:szCs w:val="27"/>
        </w:rPr>
        <w:t xml:space="preserve"> </w:t>
      </w:r>
      <w:r w:rsidRPr="003406A1" w:rsidR="0094536D">
        <w:rPr>
          <w:color w:val="000000"/>
          <w:sz w:val="27"/>
          <w:szCs w:val="27"/>
        </w:rPr>
        <w:t>15.15</w:t>
      </w:r>
      <w:r w:rsidRPr="003406A1" w:rsidR="00C24D7B">
        <w:rPr>
          <w:color w:val="000000"/>
          <w:sz w:val="27"/>
          <w:szCs w:val="27"/>
        </w:rPr>
        <w:t>.</w:t>
      </w:r>
      <w:r w:rsidRPr="003406A1" w:rsidR="003A7911">
        <w:rPr>
          <w:color w:val="000000"/>
          <w:sz w:val="27"/>
          <w:szCs w:val="27"/>
        </w:rPr>
        <w:t>7</w:t>
      </w:r>
      <w:r w:rsidRPr="003406A1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и подвергнуть е</w:t>
      </w:r>
      <w:r w:rsidRPr="003406A1" w:rsidR="00072253">
        <w:rPr>
          <w:color w:val="000000"/>
          <w:sz w:val="27"/>
          <w:szCs w:val="27"/>
        </w:rPr>
        <w:t>го</w:t>
      </w:r>
      <w:r w:rsidRPr="003406A1">
        <w:rPr>
          <w:color w:val="000000"/>
          <w:sz w:val="27"/>
          <w:szCs w:val="27"/>
        </w:rPr>
        <w:t xml:space="preserve"> административному наказанию в виде </w:t>
      </w:r>
      <w:r w:rsidRPr="003406A1">
        <w:rPr>
          <w:color w:val="000000"/>
          <w:sz w:val="27"/>
          <w:szCs w:val="27"/>
        </w:rPr>
        <w:t xml:space="preserve">административного штрафа в размере </w:t>
      </w:r>
      <w:r w:rsidRPr="003406A1" w:rsidR="003A7911">
        <w:rPr>
          <w:color w:val="000000"/>
          <w:sz w:val="27"/>
          <w:szCs w:val="27"/>
        </w:rPr>
        <w:t>10</w:t>
      </w:r>
      <w:r w:rsidRPr="003406A1">
        <w:rPr>
          <w:color w:val="000000"/>
          <w:sz w:val="27"/>
          <w:szCs w:val="27"/>
        </w:rPr>
        <w:t> 000 (</w:t>
      </w:r>
      <w:r w:rsidRPr="003406A1" w:rsidR="003A7911">
        <w:rPr>
          <w:color w:val="000000"/>
          <w:sz w:val="27"/>
          <w:szCs w:val="27"/>
        </w:rPr>
        <w:t>десять</w:t>
      </w:r>
      <w:r w:rsidRPr="003406A1">
        <w:rPr>
          <w:color w:val="000000"/>
          <w:sz w:val="27"/>
          <w:szCs w:val="27"/>
        </w:rPr>
        <w:t xml:space="preserve"> тысяч) рублей</w:t>
      </w:r>
      <w:r w:rsidRPr="003406A1" w:rsidR="00CA4396">
        <w:rPr>
          <w:color w:val="000000"/>
          <w:sz w:val="27"/>
          <w:szCs w:val="27"/>
        </w:rPr>
        <w:t>.</w:t>
      </w:r>
    </w:p>
    <w:p w:rsidR="00CA4396" w:rsidRPr="003406A1" w:rsidP="00842231">
      <w:pPr>
        <w:pStyle w:val="BodyText"/>
        <w:ind w:firstLine="709"/>
        <w:jc w:val="both"/>
        <w:rPr>
          <w:color w:val="000000"/>
          <w:sz w:val="27"/>
          <w:szCs w:val="27"/>
        </w:rPr>
      </w:pPr>
      <w:r w:rsidRPr="003406A1">
        <w:rPr>
          <w:sz w:val="27"/>
          <w:szCs w:val="27"/>
        </w:rPr>
        <w:t xml:space="preserve">В соответствии </w:t>
      </w:r>
      <w:r w:rsidRPr="003406A1">
        <w:rPr>
          <w:sz w:val="27"/>
          <w:szCs w:val="27"/>
        </w:rPr>
        <w:t>ч</w:t>
      </w:r>
      <w:r w:rsidRPr="003406A1">
        <w:rPr>
          <w:sz w:val="27"/>
          <w:szCs w:val="27"/>
        </w:rPr>
        <w:t>. 1.3-3 ст. 32.2 КоАП РФ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  в сумме 5000 (пять тысяч) рублей.</w:t>
      </w:r>
    </w:p>
    <w:p w:rsidR="007D5934" w:rsidRPr="003406A1" w:rsidP="00F00D1C">
      <w:pPr>
        <w:pStyle w:val="BodyText"/>
        <w:ind w:firstLine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>Реквизиты</w:t>
      </w:r>
      <w:r w:rsidRPr="003406A1">
        <w:rPr>
          <w:color w:val="000000"/>
          <w:sz w:val="27"/>
          <w:szCs w:val="27"/>
        </w:rPr>
        <w:t xml:space="preserve"> для перечисления штрафа:</w:t>
      </w:r>
    </w:p>
    <w:p w:rsidR="003406A1" w:rsidRPr="003406A1" w:rsidP="00F00D1C">
      <w:pPr>
        <w:pStyle w:val="BodyText"/>
        <w:ind w:left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>БИК: 010702101</w:t>
      </w:r>
    </w:p>
    <w:p w:rsidR="00444CCF" w:rsidRPr="003406A1" w:rsidP="00F00D1C">
      <w:pPr>
        <w:pStyle w:val="BodyText"/>
        <w:ind w:left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>Наименование учреждения Банка России: ОТДЕЛЕНИЕ САВРОПОЛЬ БАНКА РОССИИ//УФК по Ставропольскому краю г.Ставрополь</w:t>
      </w:r>
    </w:p>
    <w:p w:rsidR="00444CCF" w:rsidRPr="003406A1" w:rsidP="00F00D1C">
      <w:pPr>
        <w:pStyle w:val="BodyText"/>
        <w:ind w:firstLine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>Единый казначейский счет: 40102810345370000013</w:t>
      </w:r>
    </w:p>
    <w:p w:rsidR="00444CCF" w:rsidRPr="003406A1" w:rsidP="00F00D1C">
      <w:pPr>
        <w:pStyle w:val="BodyText"/>
        <w:ind w:firstLine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>Казначейский счет: 03100643000000012100</w:t>
      </w:r>
    </w:p>
    <w:p w:rsidR="00444CCF" w:rsidRPr="003406A1" w:rsidP="00F00D1C">
      <w:pPr>
        <w:pStyle w:val="BodyText"/>
        <w:ind w:firstLine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 xml:space="preserve">Получатель: УФК по Ставропольскому краю (финансовое управление администрация </w:t>
      </w:r>
      <w:r w:rsidRPr="003406A1">
        <w:rPr>
          <w:color w:val="000000"/>
          <w:sz w:val="27"/>
          <w:szCs w:val="27"/>
        </w:rPr>
        <w:t>Новоалександровского</w:t>
      </w:r>
      <w:r w:rsidRPr="003406A1">
        <w:rPr>
          <w:color w:val="000000"/>
          <w:sz w:val="27"/>
          <w:szCs w:val="27"/>
        </w:rPr>
        <w:t xml:space="preserve"> городского округа Ставропольского края л/с 04213</w:t>
      </w:r>
      <w:r w:rsidRPr="003406A1">
        <w:rPr>
          <w:color w:val="000000"/>
          <w:sz w:val="27"/>
          <w:szCs w:val="27"/>
          <w:lang w:val="en-US"/>
        </w:rPr>
        <w:t>D</w:t>
      </w:r>
      <w:r w:rsidRPr="003406A1" w:rsidR="003406A1">
        <w:rPr>
          <w:color w:val="000000"/>
          <w:sz w:val="27"/>
          <w:szCs w:val="27"/>
        </w:rPr>
        <w:t>28750</w:t>
      </w:r>
      <w:r w:rsidRPr="003406A1">
        <w:rPr>
          <w:color w:val="000000"/>
          <w:sz w:val="27"/>
          <w:szCs w:val="27"/>
        </w:rPr>
        <w:t>)</w:t>
      </w:r>
    </w:p>
    <w:p w:rsidR="00444CCF" w:rsidRPr="003406A1" w:rsidP="00842231">
      <w:pPr>
        <w:pStyle w:val="BodyText"/>
        <w:ind w:firstLine="709"/>
        <w:jc w:val="both"/>
        <w:rPr>
          <w:color w:val="000000"/>
          <w:sz w:val="27"/>
          <w:szCs w:val="27"/>
        </w:rPr>
      </w:pPr>
      <w:r w:rsidRPr="003406A1">
        <w:rPr>
          <w:color w:val="000000"/>
          <w:sz w:val="27"/>
          <w:szCs w:val="27"/>
        </w:rPr>
        <w:t>ИНН: 2615016390</w:t>
      </w:r>
      <w:r w:rsidRPr="003406A1" w:rsidR="00FF7293">
        <w:rPr>
          <w:color w:val="000000"/>
          <w:sz w:val="27"/>
          <w:szCs w:val="27"/>
        </w:rPr>
        <w:t xml:space="preserve"> </w:t>
      </w:r>
      <w:r w:rsidRPr="003406A1">
        <w:rPr>
          <w:color w:val="000000"/>
          <w:sz w:val="27"/>
          <w:szCs w:val="27"/>
        </w:rPr>
        <w:t>КПП: 261501001</w:t>
      </w:r>
      <w:r w:rsidRPr="003406A1" w:rsidR="00FF7293">
        <w:rPr>
          <w:color w:val="000000"/>
          <w:sz w:val="27"/>
          <w:szCs w:val="27"/>
        </w:rPr>
        <w:t xml:space="preserve"> </w:t>
      </w:r>
      <w:r w:rsidRPr="003406A1">
        <w:rPr>
          <w:color w:val="000000"/>
          <w:sz w:val="27"/>
          <w:szCs w:val="27"/>
        </w:rPr>
        <w:t>ОКТМО: 07</w:t>
      </w:r>
      <w:r w:rsidRPr="003406A1" w:rsidR="003406A1">
        <w:rPr>
          <w:color w:val="000000"/>
          <w:sz w:val="27"/>
          <w:szCs w:val="27"/>
        </w:rPr>
        <w:t>543</w:t>
      </w:r>
      <w:r w:rsidRPr="003406A1">
        <w:rPr>
          <w:color w:val="000000"/>
          <w:sz w:val="27"/>
          <w:szCs w:val="27"/>
        </w:rPr>
        <w:t>000</w:t>
      </w:r>
    </w:p>
    <w:p w:rsidR="000512D3" w:rsidRPr="003406A1" w:rsidP="00842231">
      <w:pPr>
        <w:pStyle w:val="BodyText"/>
        <w:ind w:firstLine="709"/>
        <w:jc w:val="both"/>
        <w:rPr>
          <w:sz w:val="27"/>
          <w:szCs w:val="27"/>
        </w:rPr>
      </w:pPr>
      <w:r w:rsidRPr="003406A1">
        <w:rPr>
          <w:color w:val="000000"/>
          <w:sz w:val="27"/>
          <w:szCs w:val="27"/>
        </w:rPr>
        <w:t>КБ</w:t>
      </w:r>
      <w:r w:rsidRPr="003406A1" w:rsidR="00444CCF">
        <w:rPr>
          <w:color w:val="000000"/>
          <w:sz w:val="27"/>
          <w:szCs w:val="27"/>
        </w:rPr>
        <w:t xml:space="preserve">К: </w:t>
      </w:r>
      <w:r w:rsidRPr="003406A1" w:rsidR="003406A1">
        <w:rPr>
          <w:color w:val="000000"/>
          <w:sz w:val="27"/>
          <w:szCs w:val="27"/>
        </w:rPr>
        <w:t>7</w:t>
      </w:r>
      <w:r w:rsidRPr="003406A1" w:rsidR="00444CCF">
        <w:rPr>
          <w:color w:val="000000"/>
          <w:sz w:val="27"/>
          <w:szCs w:val="27"/>
        </w:rPr>
        <w:t>04 1 16 01154 01 9000 140</w:t>
      </w:r>
      <w:r w:rsidRPr="003406A1" w:rsidR="003406A1">
        <w:rPr>
          <w:color w:val="000000"/>
          <w:sz w:val="27"/>
          <w:szCs w:val="27"/>
        </w:rPr>
        <w:t xml:space="preserve"> УИН </w:t>
      </w:r>
      <w:r w:rsidR="0061469F">
        <w:rPr>
          <w:sz w:val="27"/>
          <w:szCs w:val="27"/>
        </w:rPr>
        <w:t>«сведения обезличены»</w:t>
      </w:r>
      <w:r w:rsidRPr="003406A1" w:rsidR="00072253">
        <w:rPr>
          <w:color w:val="000000"/>
          <w:sz w:val="27"/>
          <w:szCs w:val="27"/>
        </w:rPr>
        <w:t>.</w:t>
      </w:r>
    </w:p>
    <w:p w:rsidR="002603AA" w:rsidRPr="003406A1" w:rsidP="002603AA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Разъяснить </w:t>
      </w:r>
      <w:r w:rsidRPr="003406A1" w:rsidR="00B74875">
        <w:rPr>
          <w:sz w:val="27"/>
          <w:szCs w:val="27"/>
        </w:rPr>
        <w:t>Груздевой Ю.Ю.</w:t>
      </w:r>
      <w:r w:rsidRPr="003406A1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2603AA" w:rsidRPr="003406A1" w:rsidP="002603AA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3406A1">
        <w:rPr>
          <w:sz w:val="27"/>
          <w:szCs w:val="27"/>
        </w:rPr>
        <w:t>Лицо, не уплатившее административный штраф, в</w:t>
      </w:r>
      <w:r w:rsidRPr="003406A1">
        <w:rPr>
          <w:i/>
          <w:sz w:val="27"/>
          <w:szCs w:val="27"/>
        </w:rPr>
        <w:t xml:space="preserve">  </w:t>
      </w:r>
      <w:r w:rsidRPr="003406A1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3406A1">
        <w:rPr>
          <w:i/>
          <w:sz w:val="27"/>
          <w:szCs w:val="27"/>
        </w:rPr>
        <w:t xml:space="preserve"> </w:t>
      </w:r>
      <w:r w:rsidRPr="003406A1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3406A1">
        <w:rPr>
          <w:i/>
          <w:sz w:val="27"/>
          <w:szCs w:val="27"/>
        </w:rPr>
        <w:t xml:space="preserve">.,  </w:t>
      </w:r>
      <w:r w:rsidRPr="003406A1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3406A1">
        <w:rPr>
          <w:sz w:val="27"/>
          <w:szCs w:val="27"/>
        </w:rPr>
        <w:t xml:space="preserve"> часов.</w:t>
      </w:r>
    </w:p>
    <w:p w:rsidR="00714B8E" w:rsidRPr="003406A1" w:rsidP="00842231">
      <w:pPr>
        <w:pStyle w:val="BodyText"/>
        <w:ind w:firstLine="567"/>
        <w:jc w:val="both"/>
        <w:rPr>
          <w:sz w:val="27"/>
          <w:szCs w:val="27"/>
        </w:rPr>
      </w:pPr>
      <w:r w:rsidRPr="003406A1">
        <w:rPr>
          <w:sz w:val="27"/>
          <w:szCs w:val="27"/>
        </w:rPr>
        <w:t xml:space="preserve">  </w:t>
      </w:r>
      <w:r w:rsidRPr="003406A1">
        <w:rPr>
          <w:sz w:val="27"/>
          <w:szCs w:val="27"/>
        </w:rPr>
        <w:t>Постановление может быть обжаловано или опротестовано в Новоалександровский 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получения копии постановления.</w:t>
      </w:r>
    </w:p>
    <w:p w:rsidR="000512D3" w:rsidRPr="003406A1" w:rsidP="000512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</w:p>
    <w:p w:rsidR="000512D3" w:rsidRPr="003406A1" w:rsidP="002603AA">
      <w:pPr>
        <w:ind w:firstLine="567"/>
        <w:rPr>
          <w:sz w:val="27"/>
          <w:szCs w:val="27"/>
        </w:rPr>
      </w:pPr>
      <w:r w:rsidRPr="003406A1">
        <w:rPr>
          <w:color w:val="000000"/>
          <w:sz w:val="27"/>
          <w:szCs w:val="27"/>
        </w:rPr>
        <w:t>Мировой судья</w:t>
      </w:r>
      <w:r w:rsidRPr="003406A1" w:rsidR="002603AA">
        <w:rPr>
          <w:color w:val="000000"/>
          <w:sz w:val="27"/>
          <w:szCs w:val="27"/>
        </w:rPr>
        <w:t xml:space="preserve">  </w:t>
      </w:r>
      <w:r w:rsidRPr="003406A1">
        <w:rPr>
          <w:color w:val="ACA3EA"/>
          <w:sz w:val="27"/>
          <w:szCs w:val="27"/>
        </w:rPr>
        <w:t xml:space="preserve">                </w:t>
      </w:r>
      <w:r w:rsidRPr="003406A1" w:rsidR="002603AA">
        <w:rPr>
          <w:color w:val="ACA3EA"/>
          <w:sz w:val="27"/>
          <w:szCs w:val="27"/>
        </w:rPr>
        <w:t xml:space="preserve">                 </w:t>
      </w:r>
      <w:r w:rsidRPr="003406A1">
        <w:rPr>
          <w:color w:val="ACA3EA"/>
          <w:sz w:val="27"/>
          <w:szCs w:val="27"/>
        </w:rPr>
        <w:t xml:space="preserve">                  </w:t>
      </w:r>
      <w:r w:rsidRPr="003406A1" w:rsidR="00285767">
        <w:rPr>
          <w:i/>
          <w:iCs/>
          <w:color w:val="CAC7EA"/>
          <w:sz w:val="27"/>
          <w:szCs w:val="27"/>
        </w:rPr>
        <w:t xml:space="preserve">                     </w:t>
      </w:r>
      <w:r w:rsidRPr="003406A1">
        <w:rPr>
          <w:i/>
          <w:iCs/>
          <w:color w:val="CAC7EA"/>
          <w:sz w:val="27"/>
          <w:szCs w:val="27"/>
        </w:rPr>
        <w:t xml:space="preserve">    </w:t>
      </w:r>
      <w:r w:rsidRPr="003406A1" w:rsidR="0094536D">
        <w:rPr>
          <w:color w:val="000000"/>
          <w:sz w:val="27"/>
          <w:szCs w:val="27"/>
        </w:rPr>
        <w:t>Т.А.Свидлова</w:t>
      </w:r>
    </w:p>
    <w:sectPr w:rsidSect="002603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6AA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697F94"/>
    <w:multiLevelType w:val="multilevel"/>
    <w:tmpl w:val="54A83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520EBC"/>
    <w:multiLevelType w:val="multilevel"/>
    <w:tmpl w:val="04A0B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FC90DAF"/>
    <w:multiLevelType w:val="multilevel"/>
    <w:tmpl w:val="61AEA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9794E39"/>
    <w:multiLevelType w:val="multilevel"/>
    <w:tmpl w:val="63C869C0"/>
    <w:lvl w:ilvl="0">
      <w:start w:val="2022"/>
      <w:numFmt w:val="decimal"/>
      <w:lvlText w:val="1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A614B7C"/>
    <w:multiLevelType w:val="multilevel"/>
    <w:tmpl w:val="53F077DA"/>
    <w:lvl w:ilvl="0">
      <w:start w:val="2022"/>
      <w:numFmt w:val="decimal"/>
      <w:lvlText w:val="2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336267"/>
    <w:multiLevelType w:val="multilevel"/>
    <w:tmpl w:val="A966508E"/>
    <w:lvl w:ilvl="0">
      <w:start w:val="2022"/>
      <w:numFmt w:val="decimal"/>
      <w:lvlText w:val="1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11B3C67"/>
    <w:multiLevelType w:val="multilevel"/>
    <w:tmpl w:val="DCE4942C"/>
    <w:lvl w:ilvl="0">
      <w:start w:val="2022"/>
      <w:numFmt w:val="decimal"/>
      <w:lvlText w:val="2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64B3DA8"/>
    <w:multiLevelType w:val="multilevel"/>
    <w:tmpl w:val="499C4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11F4044"/>
    <w:multiLevelType w:val="multilevel"/>
    <w:tmpl w:val="60C6F446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8804682"/>
    <w:multiLevelType w:val="multilevel"/>
    <w:tmpl w:val="64245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FB37324"/>
    <w:multiLevelType w:val="multilevel"/>
    <w:tmpl w:val="DB4A3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9"/>
  <w:characterSpacingControl w:val="doNotCompress"/>
  <w:compat/>
  <w:rsids>
    <w:rsidRoot w:val="00BD43D4"/>
    <w:rsid w:val="000332ED"/>
    <w:rsid w:val="00033C61"/>
    <w:rsid w:val="00036D0F"/>
    <w:rsid w:val="000512D3"/>
    <w:rsid w:val="00072253"/>
    <w:rsid w:val="000A00BB"/>
    <w:rsid w:val="001038E0"/>
    <w:rsid w:val="00105F86"/>
    <w:rsid w:val="00107DBC"/>
    <w:rsid w:val="00110119"/>
    <w:rsid w:val="00120C59"/>
    <w:rsid w:val="001236A4"/>
    <w:rsid w:val="00174CD7"/>
    <w:rsid w:val="00180935"/>
    <w:rsid w:val="001F4E78"/>
    <w:rsid w:val="001F6966"/>
    <w:rsid w:val="00222ACC"/>
    <w:rsid w:val="002603AA"/>
    <w:rsid w:val="002855D1"/>
    <w:rsid w:val="00285767"/>
    <w:rsid w:val="00287946"/>
    <w:rsid w:val="00310E59"/>
    <w:rsid w:val="003406A1"/>
    <w:rsid w:val="00360AD6"/>
    <w:rsid w:val="003A32B8"/>
    <w:rsid w:val="003A7911"/>
    <w:rsid w:val="003C57C4"/>
    <w:rsid w:val="003E23FF"/>
    <w:rsid w:val="003F07EA"/>
    <w:rsid w:val="00444CCF"/>
    <w:rsid w:val="004B4140"/>
    <w:rsid w:val="004C145D"/>
    <w:rsid w:val="004D4D78"/>
    <w:rsid w:val="004D5EB7"/>
    <w:rsid w:val="00583C4F"/>
    <w:rsid w:val="00586FE2"/>
    <w:rsid w:val="005D0044"/>
    <w:rsid w:val="005F6900"/>
    <w:rsid w:val="00606E18"/>
    <w:rsid w:val="0061469F"/>
    <w:rsid w:val="006A73E6"/>
    <w:rsid w:val="006B1483"/>
    <w:rsid w:val="006C5619"/>
    <w:rsid w:val="006E0F60"/>
    <w:rsid w:val="006E79BD"/>
    <w:rsid w:val="006F6F64"/>
    <w:rsid w:val="00714B8E"/>
    <w:rsid w:val="0072526B"/>
    <w:rsid w:val="007D5934"/>
    <w:rsid w:val="00837225"/>
    <w:rsid w:val="00840C99"/>
    <w:rsid w:val="00842231"/>
    <w:rsid w:val="00864633"/>
    <w:rsid w:val="0087679E"/>
    <w:rsid w:val="008862D7"/>
    <w:rsid w:val="008A49A2"/>
    <w:rsid w:val="008F6481"/>
    <w:rsid w:val="00916F3A"/>
    <w:rsid w:val="00917EA3"/>
    <w:rsid w:val="009337FE"/>
    <w:rsid w:val="0094536D"/>
    <w:rsid w:val="00953CD0"/>
    <w:rsid w:val="00991BAE"/>
    <w:rsid w:val="009C7232"/>
    <w:rsid w:val="009F0591"/>
    <w:rsid w:val="00A01D99"/>
    <w:rsid w:val="00A068D9"/>
    <w:rsid w:val="00A171C9"/>
    <w:rsid w:val="00A2026E"/>
    <w:rsid w:val="00A2356A"/>
    <w:rsid w:val="00A508CB"/>
    <w:rsid w:val="00A773B6"/>
    <w:rsid w:val="00A83848"/>
    <w:rsid w:val="00B74875"/>
    <w:rsid w:val="00BD43D4"/>
    <w:rsid w:val="00C0225F"/>
    <w:rsid w:val="00C24D7B"/>
    <w:rsid w:val="00C83BC5"/>
    <w:rsid w:val="00CA4396"/>
    <w:rsid w:val="00CC52A2"/>
    <w:rsid w:val="00CF6DE6"/>
    <w:rsid w:val="00D1487E"/>
    <w:rsid w:val="00D51182"/>
    <w:rsid w:val="00D971B9"/>
    <w:rsid w:val="00DA7B85"/>
    <w:rsid w:val="00E63A8B"/>
    <w:rsid w:val="00E916C1"/>
    <w:rsid w:val="00EE2A57"/>
    <w:rsid w:val="00EF46F2"/>
    <w:rsid w:val="00F00D1C"/>
    <w:rsid w:val="00F266BA"/>
    <w:rsid w:val="00F560FA"/>
    <w:rsid w:val="00F72399"/>
    <w:rsid w:val="00FA7CD6"/>
    <w:rsid w:val="00FD1D7B"/>
    <w:rsid w:val="00FE78F1"/>
    <w:rsid w:val="00FF0550"/>
    <w:rsid w:val="00FF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560F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3C4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16F3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6F3A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0512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2"/>
    <w:rsid w:val="000512D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512D3"/>
    <w:pPr>
      <w:widowControl w:val="0"/>
      <w:shd w:val="clear" w:color="auto" w:fill="FFFFFF"/>
      <w:spacing w:before="120" w:after="120" w:line="0" w:lineRule="atLeast"/>
      <w:jc w:val="both"/>
    </w:pPr>
    <w:rPr>
      <w:spacing w:val="2"/>
      <w:sz w:val="25"/>
      <w:szCs w:val="25"/>
      <w:lang w:eastAsia="en-US"/>
    </w:rPr>
  </w:style>
  <w:style w:type="character" w:customStyle="1" w:styleId="20">
    <w:name w:val="Основной текст (2)_"/>
    <w:basedOn w:val="DefaultParagraphFont"/>
    <w:link w:val="21"/>
    <w:rsid w:val="001101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10119"/>
    <w:pPr>
      <w:widowControl w:val="0"/>
      <w:shd w:val="clear" w:color="auto" w:fill="FFFFFF"/>
      <w:spacing w:before="300" w:line="634" w:lineRule="exact"/>
    </w:pPr>
    <w:rPr>
      <w:sz w:val="28"/>
      <w:szCs w:val="28"/>
      <w:lang w:eastAsia="en-US"/>
    </w:rPr>
  </w:style>
  <w:style w:type="character" w:customStyle="1" w:styleId="22">
    <w:name w:val="Основной текст (2) + Курсив"/>
    <w:basedOn w:val="20"/>
    <w:rsid w:val="00110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DefaultParagraphFont"/>
    <w:link w:val="24"/>
    <w:rsid w:val="00837225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24">
    <w:name w:val="Заголовок №2"/>
    <w:basedOn w:val="Normal"/>
    <w:link w:val="23"/>
    <w:rsid w:val="00837225"/>
    <w:pPr>
      <w:widowControl w:val="0"/>
      <w:shd w:val="clear" w:color="auto" w:fill="FFFFFF"/>
      <w:spacing w:line="0" w:lineRule="atLeast"/>
      <w:ind w:firstLine="140"/>
      <w:jc w:val="both"/>
      <w:outlineLvl w:val="1"/>
    </w:pPr>
    <w:rPr>
      <w:rFonts w:ascii="Impact" w:eastAsia="Impact" w:hAnsi="Impact" w:cs="Impact"/>
      <w:sz w:val="26"/>
      <w:szCs w:val="26"/>
      <w:lang w:eastAsia="en-US"/>
    </w:rPr>
  </w:style>
  <w:style w:type="paragraph" w:styleId="Title">
    <w:name w:val="Title"/>
    <w:basedOn w:val="Normal"/>
    <w:link w:val="a1"/>
    <w:qFormat/>
    <w:rsid w:val="00D1487E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basedOn w:val="DefaultParagraphFont"/>
    <w:link w:val="Title"/>
    <w:rsid w:val="00D148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2"/>
    <w:rsid w:val="00714B8E"/>
    <w:rPr>
      <w:sz w:val="28"/>
      <w:szCs w:val="20"/>
    </w:rPr>
  </w:style>
  <w:style w:type="character" w:customStyle="1" w:styleId="a2">
    <w:name w:val="Основной текст Знак"/>
    <w:basedOn w:val="DefaultParagraphFont"/>
    <w:link w:val="BodyText"/>
    <w:rsid w:val="00714B8E"/>
    <w:rPr>
      <w:rFonts w:ascii="Times New Roman" w:eastAsia="Times New Roman" w:hAnsi="Times New Roman" w:cs="Times New Roman"/>
      <w:sz w:val="28"/>
      <w:szCs w:val="20"/>
    </w:rPr>
  </w:style>
  <w:style w:type="character" w:customStyle="1" w:styleId="2Georgia12pt">
    <w:name w:val="Основной текст (2) + Georgia;12 pt"/>
    <w:basedOn w:val="20"/>
    <w:rsid w:val="00033C6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1835-C75D-4154-A77F-22688F43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