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091" w:rsidRPr="00595EA6" w:rsidP="005C2091">
      <w:pPr>
        <w:ind w:firstLine="709"/>
        <w:jc w:val="right"/>
        <w:rPr>
          <w:sz w:val="27"/>
          <w:szCs w:val="27"/>
        </w:rPr>
      </w:pPr>
      <w:r w:rsidRPr="00595EA6">
        <w:rPr>
          <w:sz w:val="27"/>
          <w:szCs w:val="27"/>
        </w:rPr>
        <w:t>УИД 26</w:t>
      </w:r>
      <w:r w:rsidRPr="00595EA6">
        <w:rPr>
          <w:sz w:val="27"/>
          <w:szCs w:val="27"/>
          <w:lang w:val="en-US"/>
        </w:rPr>
        <w:t>MS</w:t>
      </w:r>
      <w:r w:rsidRPr="00595EA6">
        <w:rPr>
          <w:sz w:val="27"/>
          <w:szCs w:val="27"/>
        </w:rPr>
        <w:t>0089-01-2024-003012-60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7"/>
          <w:szCs w:val="27"/>
        </w:rPr>
      </w:pPr>
      <w:r w:rsidRPr="00595EA6">
        <w:rPr>
          <w:bCs/>
          <w:color w:val="000000"/>
          <w:sz w:val="27"/>
          <w:szCs w:val="27"/>
        </w:rPr>
        <w:t>№ 05-385/1/2024</w:t>
      </w:r>
    </w:p>
    <w:p w:rsidR="00595EA6" w:rsidP="005C209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7"/>
          <w:szCs w:val="27"/>
        </w:rPr>
      </w:pPr>
    </w:p>
    <w:p w:rsidR="005C2091" w:rsidP="005C209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7"/>
          <w:szCs w:val="27"/>
        </w:rPr>
      </w:pPr>
      <w:r w:rsidRPr="00595EA6">
        <w:rPr>
          <w:bCs/>
          <w:color w:val="000000"/>
          <w:sz w:val="27"/>
          <w:szCs w:val="27"/>
        </w:rPr>
        <w:t>П О С Т А Н О В Л Е Н И Е</w:t>
      </w:r>
    </w:p>
    <w:p w:rsidR="00595EA6" w:rsidRPr="00595EA6" w:rsidP="005C2091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C2091" w:rsidRPr="00595EA6" w:rsidP="005C209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 w:rsidRPr="00595EA6">
        <w:rPr>
          <w:color w:val="000000"/>
          <w:sz w:val="27"/>
          <w:szCs w:val="27"/>
        </w:rPr>
        <w:t xml:space="preserve">27 августа 2024 года                                                          г.  Новоалександровск                                                            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C2091" w:rsidRPr="00595EA6" w:rsidP="005C2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595EA6">
        <w:rPr>
          <w:color w:val="000000"/>
          <w:sz w:val="27"/>
          <w:szCs w:val="27"/>
        </w:rPr>
        <w:t xml:space="preserve">Мировой судья судебного участка № 1 </w:t>
      </w:r>
      <w:r w:rsidRPr="00595EA6">
        <w:rPr>
          <w:color w:val="000000"/>
          <w:sz w:val="27"/>
          <w:szCs w:val="27"/>
        </w:rPr>
        <w:t>Новоалександровского</w:t>
      </w:r>
      <w:r w:rsidRPr="00595EA6">
        <w:rPr>
          <w:color w:val="000000"/>
          <w:sz w:val="27"/>
          <w:szCs w:val="27"/>
        </w:rPr>
        <w:t xml:space="preserve"> района Ставропольского края Свидлова Т.А.,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95EA6">
        <w:rPr>
          <w:color w:val="000000"/>
          <w:sz w:val="27"/>
          <w:szCs w:val="27"/>
        </w:rPr>
        <w:t>рассмотрев материалы дела об административном правонарушении в отношении</w:t>
      </w:r>
    </w:p>
    <w:p w:rsidR="005C2091" w:rsidRPr="00595EA6" w:rsidP="005C2091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Дмитрия Сергеевича, </w:t>
      </w:r>
      <w:r w:rsidR="003407B0">
        <w:rPr>
          <w:sz w:val="27"/>
          <w:szCs w:val="27"/>
        </w:rPr>
        <w:t>«сведения обезличены»</w:t>
      </w:r>
      <w:r w:rsidRPr="00595EA6">
        <w:rPr>
          <w:sz w:val="27"/>
          <w:szCs w:val="27"/>
        </w:rPr>
        <w:t>,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595EA6">
        <w:rPr>
          <w:color w:val="000000"/>
          <w:sz w:val="27"/>
          <w:szCs w:val="27"/>
        </w:rPr>
        <w:t>ответственность за которое предусмотрена ч.5 ст.14.25 Кодекса Российской Федерации об административных правонарушениях,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595EA6">
        <w:rPr>
          <w:color w:val="000000"/>
          <w:sz w:val="27"/>
          <w:szCs w:val="27"/>
        </w:rPr>
        <w:t>установил: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5C2091" w:rsidRPr="00595EA6" w:rsidP="005C2091">
      <w:pPr>
        <w:ind w:firstLine="708"/>
        <w:jc w:val="both"/>
        <w:rPr>
          <w:sz w:val="27"/>
          <w:szCs w:val="27"/>
        </w:rPr>
      </w:pPr>
      <w:r w:rsidRPr="00595EA6">
        <w:rPr>
          <w:color w:val="000000"/>
          <w:sz w:val="27"/>
          <w:szCs w:val="27"/>
        </w:rPr>
        <w:t xml:space="preserve">12.04.2024 года </w:t>
      </w:r>
      <w:r w:rsidRPr="00595EA6">
        <w:rPr>
          <w:color w:val="000000"/>
          <w:sz w:val="27"/>
          <w:szCs w:val="27"/>
        </w:rPr>
        <w:t>Картишко</w:t>
      </w:r>
      <w:r w:rsidRPr="00595EA6">
        <w:rPr>
          <w:color w:val="000000"/>
          <w:sz w:val="27"/>
          <w:szCs w:val="27"/>
        </w:rPr>
        <w:t xml:space="preserve"> Д.С. будучи ранее </w:t>
      </w:r>
      <w:r w:rsidRPr="00595EA6" w:rsidR="00FC02B1">
        <w:rPr>
          <w:color w:val="000000"/>
          <w:sz w:val="27"/>
          <w:szCs w:val="27"/>
        </w:rPr>
        <w:t>10.08.2023 года привлеченного</w:t>
      </w:r>
      <w:r w:rsidRPr="00595EA6">
        <w:rPr>
          <w:color w:val="000000"/>
          <w:sz w:val="27"/>
          <w:szCs w:val="27"/>
        </w:rPr>
        <w:t xml:space="preserve"> к административной ответственности по ч. 4 ст. 14.25 К</w:t>
      </w:r>
      <w:r w:rsidRPr="00595EA6" w:rsidR="00FC02B1">
        <w:rPr>
          <w:color w:val="000000"/>
          <w:sz w:val="27"/>
          <w:szCs w:val="27"/>
        </w:rPr>
        <w:t>оАП РФ, повторно не предоставил</w:t>
      </w:r>
      <w:r w:rsidRPr="00595EA6">
        <w:rPr>
          <w:color w:val="000000"/>
          <w:sz w:val="27"/>
          <w:szCs w:val="27"/>
        </w:rPr>
        <w:t xml:space="preserve"> сведения об адресе места нахождения юридическом лица </w:t>
      </w:r>
      <w:r w:rsidR="003407B0">
        <w:rPr>
          <w:sz w:val="27"/>
          <w:szCs w:val="27"/>
        </w:rPr>
        <w:t>«сведения обезличены»</w:t>
      </w:r>
      <w:r w:rsidRPr="00595EA6">
        <w:rPr>
          <w:color w:val="000000"/>
          <w:sz w:val="27"/>
          <w:szCs w:val="27"/>
        </w:rPr>
        <w:t xml:space="preserve"> в орган, осуществляющий государственную регистрацию юридических лиц и индивидуальных предпринимателей – МИ ФНС России № 11 по Ставропольскому краю, согласно требования об устранении недостоверных сведений в ЕГРЮЛ, срок исполнения которого до </w:t>
      </w:r>
      <w:r w:rsidRPr="00595EA6" w:rsidR="00F90001">
        <w:rPr>
          <w:color w:val="000000"/>
          <w:sz w:val="27"/>
          <w:szCs w:val="27"/>
        </w:rPr>
        <w:t>11.04.2024</w:t>
      </w:r>
      <w:r w:rsidRPr="00595EA6">
        <w:rPr>
          <w:color w:val="000000"/>
          <w:sz w:val="27"/>
          <w:szCs w:val="27"/>
        </w:rPr>
        <w:t xml:space="preserve"> года (включительно).</w:t>
      </w:r>
      <w:r w:rsidRPr="00595EA6">
        <w:rPr>
          <w:sz w:val="27"/>
          <w:szCs w:val="27"/>
        </w:rPr>
        <w:t xml:space="preserve"> </w:t>
      </w:r>
    </w:p>
    <w:p w:rsidR="00F90001" w:rsidRPr="00595EA6" w:rsidP="00F90001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</w:t>
      </w:r>
      <w:r w:rsidRPr="00595EA6">
        <w:rPr>
          <w:bCs/>
          <w:sz w:val="27"/>
          <w:szCs w:val="27"/>
        </w:rPr>
        <w:t>не явился, будучи</w:t>
      </w:r>
      <w:r w:rsidRPr="00595EA6">
        <w:rPr>
          <w:b/>
          <w:bCs/>
          <w:sz w:val="27"/>
          <w:szCs w:val="27"/>
        </w:rPr>
        <w:t xml:space="preserve"> </w:t>
      </w:r>
      <w:r w:rsidRPr="00595EA6">
        <w:rPr>
          <w:sz w:val="27"/>
          <w:szCs w:val="27"/>
        </w:rPr>
        <w:t xml:space="preserve">о времени и месте рассмотрения дела </w:t>
      </w:r>
      <w:r w:rsidRPr="00595EA6">
        <w:rPr>
          <w:sz w:val="27"/>
          <w:szCs w:val="27"/>
        </w:rPr>
        <w:t>извещен  надлежащим</w:t>
      </w:r>
      <w:r w:rsidRPr="00595EA6">
        <w:rPr>
          <w:sz w:val="27"/>
          <w:szCs w:val="27"/>
        </w:rPr>
        <w:t xml:space="preserve">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F90001" w:rsidRPr="00595EA6" w:rsidP="00F9000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Из материалов дела усматривается, что о времени и месте судебного заседания, назначенного на 09-30 час. 29.01.2024 года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уведомлен посредством направления извещения заказным письмом с уведомлением о вручении по адресу: </w:t>
      </w:r>
      <w:r w:rsidR="003407B0">
        <w:rPr>
          <w:sz w:val="27"/>
          <w:szCs w:val="27"/>
        </w:rPr>
        <w:t>«сведения обезличены»</w:t>
      </w:r>
      <w:r w:rsidRPr="00595EA6">
        <w:rPr>
          <w:sz w:val="27"/>
          <w:szCs w:val="27"/>
        </w:rPr>
        <w:t>.</w:t>
      </w:r>
    </w:p>
    <w:p w:rsidR="00F90001" w:rsidRPr="00595EA6" w:rsidP="00595EA6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>Соответствующее отправление адресату вручено не было, возвращено в суд за истечением срока хранения, что подтверждено конвертом.</w:t>
      </w:r>
    </w:p>
    <w:p w:rsidR="00F90001" w:rsidRPr="00595EA6" w:rsidP="00595EA6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Положениями </w:t>
      </w:r>
      <w:hyperlink r:id="rId4" w:history="1">
        <w:r w:rsidRPr="00595EA6">
          <w:rPr>
            <w:rStyle w:val="Hyperlink"/>
            <w:color w:val="auto"/>
            <w:sz w:val="27"/>
            <w:szCs w:val="27"/>
            <w:u w:val="none"/>
          </w:rPr>
          <w:t>пункта 6</w:t>
        </w:r>
      </w:hyperlink>
      <w:r w:rsidRPr="00595EA6">
        <w:rPr>
          <w:sz w:val="27"/>
          <w:szCs w:val="27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90001" w:rsidRPr="00595EA6" w:rsidP="00F9000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Таким образом, извещение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о месте и времени рассмотрения дела об административном правонарушении является надлежащим.</w:t>
      </w:r>
    </w:p>
    <w:p w:rsidR="00F90001" w:rsidRPr="00595EA6" w:rsidP="00F900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Дело рассматривается судом в отсутствие лица, привлекаемого к ответственности. Представленных документов достаточно для принятия решения </w:t>
      </w:r>
      <w:r w:rsidRPr="00595EA6">
        <w:rPr>
          <w:sz w:val="27"/>
          <w:szCs w:val="27"/>
        </w:rPr>
        <w:t>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5C2091" w:rsidRPr="00595EA6" w:rsidP="005C2091">
      <w:pPr>
        <w:jc w:val="both"/>
        <w:rPr>
          <w:sz w:val="27"/>
          <w:szCs w:val="27"/>
        </w:rPr>
      </w:pPr>
      <w:r w:rsidRPr="00595EA6">
        <w:rPr>
          <w:sz w:val="27"/>
          <w:szCs w:val="27"/>
        </w:rPr>
        <w:tab/>
      </w:r>
      <w:r w:rsidRPr="00595EA6">
        <w:rPr>
          <w:sz w:val="27"/>
          <w:szCs w:val="27"/>
        </w:rPr>
        <w:t>Суд,  исследовав</w:t>
      </w:r>
      <w:r w:rsidRPr="00595EA6">
        <w:rPr>
          <w:sz w:val="27"/>
          <w:szCs w:val="27"/>
        </w:rPr>
        <w:t xml:space="preserve"> материалы дела, приходит к следующему. </w:t>
      </w:r>
    </w:p>
    <w:p w:rsidR="005C2091" w:rsidRPr="00595EA6" w:rsidP="00595E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5" w:history="1">
        <w:r w:rsidRPr="00595EA6">
          <w:rPr>
            <w:rFonts w:eastAsiaTheme="minorHAnsi"/>
            <w:sz w:val="27"/>
            <w:szCs w:val="27"/>
            <w:lang w:eastAsia="en-US"/>
          </w:rPr>
          <w:t>Частью 4 статьи 14.25</w:t>
        </w:r>
      </w:hyperlink>
      <w:r w:rsidRPr="00595EA6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C2091" w:rsidRPr="00595EA6" w:rsidP="00595E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hyperlink r:id="rId6" w:history="1">
        <w:r w:rsidRPr="00595EA6">
          <w:rPr>
            <w:rFonts w:eastAsiaTheme="minorHAnsi"/>
            <w:sz w:val="27"/>
            <w:szCs w:val="27"/>
            <w:lang w:eastAsia="en-US"/>
          </w:rPr>
          <w:t>частью 5 статьи 14.25</w:t>
        </w:r>
      </w:hyperlink>
      <w:r w:rsidRPr="00595EA6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7" w:history="1">
        <w:r w:rsidRPr="00595EA6">
          <w:rPr>
            <w:rFonts w:eastAsiaTheme="minorHAnsi"/>
            <w:sz w:val="27"/>
            <w:szCs w:val="27"/>
            <w:lang w:eastAsia="en-US"/>
          </w:rPr>
          <w:t>частью 4 настоящей статьи</w:t>
        </w:r>
      </w:hyperlink>
      <w:r w:rsidRPr="00595EA6">
        <w:rPr>
          <w:rFonts w:eastAsiaTheme="minorHAnsi"/>
          <w:sz w:val="27"/>
          <w:szCs w:val="27"/>
          <w:lang w:eastAsia="en-US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5C2091" w:rsidRPr="00595EA6" w:rsidP="00595E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rFonts w:eastAsiaTheme="minorHAnsi"/>
          <w:sz w:val="27"/>
          <w:szCs w:val="27"/>
          <w:lang w:eastAsia="en-US"/>
        </w:rPr>
        <w:t xml:space="preserve"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а также в связи с ведением ЕГРЮЛ, регулируются Федеральным </w:t>
      </w:r>
      <w:hyperlink r:id="rId8" w:history="1">
        <w:r w:rsidRPr="00595EA6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595EA6">
        <w:rPr>
          <w:rFonts w:eastAsiaTheme="minorHAnsi"/>
          <w:sz w:val="27"/>
          <w:szCs w:val="27"/>
          <w:lang w:eastAsia="en-US"/>
        </w:rPr>
        <w:t xml:space="preserve"> от 08.08.2001 N 129-ФЗ "О государственной регистрации юридических лиц и индивидуальных предпринимателей" (далее также - Закон о государственной регистрации юридических лиц).</w:t>
      </w:r>
    </w:p>
    <w:p w:rsidR="005C2091" w:rsidRPr="00595EA6" w:rsidP="005C2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rFonts w:eastAsiaTheme="minorHAnsi"/>
          <w:sz w:val="27"/>
          <w:szCs w:val="27"/>
          <w:lang w:eastAsia="en-US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</w:t>
      </w:r>
      <w:hyperlink r:id="rId9" w:history="1">
        <w:r w:rsidRPr="00595EA6">
          <w:rPr>
            <w:rFonts w:eastAsiaTheme="minorHAnsi"/>
            <w:sz w:val="27"/>
            <w:szCs w:val="27"/>
            <w:lang w:eastAsia="en-US"/>
          </w:rPr>
          <w:t>пункт 1 статьи 25</w:t>
        </w:r>
      </w:hyperlink>
      <w:r w:rsidRPr="00595EA6">
        <w:rPr>
          <w:rFonts w:eastAsiaTheme="minorHAnsi"/>
          <w:sz w:val="27"/>
          <w:szCs w:val="27"/>
          <w:lang w:eastAsia="en-US"/>
        </w:rPr>
        <w:t xml:space="preserve"> Закона о государственной регистрации юридических лиц).</w:t>
      </w:r>
    </w:p>
    <w:p w:rsidR="005C2091" w:rsidRPr="00595EA6" w:rsidP="005C209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В силу </w:t>
      </w:r>
      <w:hyperlink r:id="rId10" w:history="1">
        <w:r w:rsidRPr="00595EA6">
          <w:rPr>
            <w:rStyle w:val="Hyperlink"/>
            <w:color w:val="auto"/>
            <w:sz w:val="27"/>
            <w:szCs w:val="27"/>
            <w:u w:val="none"/>
          </w:rPr>
          <w:t>пункта 2 части 1 статьи 4.3</w:t>
        </w:r>
      </w:hyperlink>
      <w:r w:rsidRPr="00595EA6">
        <w:rPr>
          <w:sz w:val="27"/>
          <w:szCs w:val="27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1" w:history="1">
        <w:r w:rsidRPr="00595EA6">
          <w:rPr>
            <w:rStyle w:val="Hyperlink"/>
            <w:color w:val="auto"/>
            <w:sz w:val="27"/>
            <w:szCs w:val="27"/>
            <w:u w:val="none"/>
          </w:rPr>
          <w:t>статьей 4.6</w:t>
        </w:r>
      </w:hyperlink>
      <w:r w:rsidRPr="00595EA6">
        <w:rPr>
          <w:sz w:val="27"/>
          <w:szCs w:val="27"/>
        </w:rPr>
        <w:t xml:space="preserve"> названного Кодекса.</w:t>
      </w:r>
    </w:p>
    <w:p w:rsidR="005C2091" w:rsidRPr="00595EA6" w:rsidP="005C2091">
      <w:pPr>
        <w:ind w:firstLine="709"/>
        <w:jc w:val="both"/>
        <w:rPr>
          <w:sz w:val="27"/>
          <w:szCs w:val="27"/>
        </w:rPr>
      </w:pPr>
      <w:hyperlink r:id="rId11" w:history="1">
        <w:r w:rsidRPr="00595EA6">
          <w:rPr>
            <w:rStyle w:val="Hyperlink"/>
            <w:color w:val="auto"/>
            <w:sz w:val="27"/>
            <w:szCs w:val="27"/>
            <w:u w:val="none"/>
          </w:rPr>
          <w:t>Статьей 4.6</w:t>
        </w:r>
      </w:hyperlink>
      <w:r w:rsidRPr="00595EA6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C2091" w:rsidRPr="00595EA6" w:rsidP="005C209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Как следует из материалов дела административное правонарушение предусмотренное ч. 5 ст. 14.25 КоАП РФ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совершено </w:t>
      </w:r>
      <w:r w:rsidRPr="00595EA6" w:rsidR="00876384">
        <w:rPr>
          <w:sz w:val="27"/>
          <w:szCs w:val="27"/>
        </w:rPr>
        <w:t>11.04.2024</w:t>
      </w:r>
      <w:r w:rsidRPr="00595EA6">
        <w:rPr>
          <w:sz w:val="27"/>
          <w:szCs w:val="27"/>
        </w:rPr>
        <w:t xml:space="preserve"> года, при этом ранее постановлением начальника МИФНС №11 по СК от </w:t>
      </w:r>
      <w:r w:rsidRPr="00595EA6" w:rsidR="00876384">
        <w:rPr>
          <w:sz w:val="27"/>
          <w:szCs w:val="27"/>
        </w:rPr>
        <w:t>10.08.2023</w:t>
      </w:r>
      <w:r w:rsidRPr="00595EA6">
        <w:rPr>
          <w:sz w:val="27"/>
          <w:szCs w:val="27"/>
        </w:rPr>
        <w:t xml:space="preserve"> года, вступившим в законную силу </w:t>
      </w:r>
      <w:r w:rsidRPr="00595EA6" w:rsidR="00876384">
        <w:rPr>
          <w:sz w:val="27"/>
          <w:szCs w:val="27"/>
        </w:rPr>
        <w:t>04.09.2023</w:t>
      </w:r>
      <w:r w:rsidRPr="00595EA6">
        <w:rPr>
          <w:sz w:val="27"/>
          <w:szCs w:val="27"/>
        </w:rPr>
        <w:t xml:space="preserve"> года,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</w:t>
      </w:r>
      <w:r w:rsidRPr="00595EA6" w:rsidR="00876384">
        <w:rPr>
          <w:sz w:val="27"/>
          <w:szCs w:val="27"/>
        </w:rPr>
        <w:t xml:space="preserve"> привлечен</w:t>
      </w:r>
      <w:r w:rsidRPr="00595EA6">
        <w:rPr>
          <w:sz w:val="27"/>
          <w:szCs w:val="27"/>
        </w:rPr>
        <w:t xml:space="preserve"> к административной ответственности по </w:t>
      </w:r>
      <w:hyperlink r:id="rId12" w:history="1">
        <w:r w:rsidRPr="00595EA6">
          <w:rPr>
            <w:rStyle w:val="Hyperlink"/>
            <w:color w:val="auto"/>
            <w:sz w:val="27"/>
            <w:szCs w:val="27"/>
            <w:u w:val="none"/>
          </w:rPr>
          <w:t>ч.4</w:t>
        </w:r>
      </w:hyperlink>
      <w:r w:rsidRPr="00595EA6">
        <w:rPr>
          <w:sz w:val="27"/>
          <w:szCs w:val="27"/>
        </w:rPr>
        <w:t xml:space="preserve"> ст.14.25 Кодекса Российской Федерации об административных правонарушениях с назначением </w:t>
      </w:r>
      <w:r w:rsidRPr="00595EA6">
        <w:rPr>
          <w:sz w:val="27"/>
          <w:szCs w:val="27"/>
        </w:rPr>
        <w:t>административного наказания в виде штрафа в размере 5000 рублей, и на да</w:t>
      </w:r>
      <w:r w:rsidRPr="00595EA6" w:rsidR="00876384">
        <w:rPr>
          <w:sz w:val="27"/>
          <w:szCs w:val="27"/>
        </w:rPr>
        <w:t>ту совершения правонарушения он</w:t>
      </w:r>
      <w:r w:rsidRPr="00595EA6">
        <w:rPr>
          <w:sz w:val="27"/>
          <w:szCs w:val="27"/>
        </w:rPr>
        <w:t xml:space="preserve"> считается подвергнут</w:t>
      </w:r>
      <w:r w:rsidRPr="00595EA6" w:rsidR="00876384">
        <w:rPr>
          <w:sz w:val="27"/>
          <w:szCs w:val="27"/>
        </w:rPr>
        <w:t>ым</w:t>
      </w:r>
      <w:r w:rsidRPr="00595EA6">
        <w:rPr>
          <w:sz w:val="27"/>
          <w:szCs w:val="27"/>
        </w:rPr>
        <w:t xml:space="preserve"> по данной статье.</w:t>
      </w:r>
    </w:p>
    <w:p w:rsidR="005C2091" w:rsidRPr="00595EA6" w:rsidP="005C209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Факт совершения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указанного правонарушения подтверждается, кроме признания вины, исследованными в судебном заседании материалами дела: протоколом об административном правонарушении №</w:t>
      </w:r>
      <w:r w:rsidR="003407B0">
        <w:rPr>
          <w:sz w:val="27"/>
          <w:szCs w:val="27"/>
        </w:rPr>
        <w:t>«сведения обезличены»</w:t>
      </w:r>
      <w:r w:rsidRPr="00595EA6">
        <w:rPr>
          <w:sz w:val="27"/>
          <w:szCs w:val="27"/>
        </w:rPr>
        <w:t xml:space="preserve"> от </w:t>
      </w:r>
      <w:r w:rsidRPr="00595EA6" w:rsidR="00876384">
        <w:rPr>
          <w:sz w:val="27"/>
          <w:szCs w:val="27"/>
        </w:rPr>
        <w:t>24 июня 2024</w:t>
      </w:r>
      <w:r w:rsidRPr="00595EA6">
        <w:rPr>
          <w:sz w:val="27"/>
          <w:szCs w:val="27"/>
        </w:rPr>
        <w:t xml:space="preserve"> года;  требованием об устранении недостоверных сведения в ЕГРЮЛ от </w:t>
      </w:r>
      <w:r w:rsidRPr="00595EA6" w:rsidR="00876384">
        <w:rPr>
          <w:sz w:val="27"/>
          <w:szCs w:val="27"/>
        </w:rPr>
        <w:t>13   февраля 2024</w:t>
      </w:r>
      <w:r w:rsidRPr="00595EA6">
        <w:rPr>
          <w:sz w:val="27"/>
          <w:szCs w:val="27"/>
        </w:rPr>
        <w:t xml:space="preserve"> года; копией постановления №</w:t>
      </w:r>
      <w:r w:rsidR="003407B0">
        <w:rPr>
          <w:sz w:val="27"/>
          <w:szCs w:val="27"/>
        </w:rPr>
        <w:t>«сведения обезличены»</w:t>
      </w:r>
      <w:r w:rsidRPr="00595EA6">
        <w:rPr>
          <w:sz w:val="27"/>
          <w:szCs w:val="27"/>
        </w:rPr>
        <w:t xml:space="preserve"> от </w:t>
      </w:r>
      <w:r w:rsidRPr="00595EA6" w:rsidR="00A0216B">
        <w:rPr>
          <w:sz w:val="27"/>
          <w:szCs w:val="27"/>
        </w:rPr>
        <w:t>10 августа 2023</w:t>
      </w:r>
      <w:r w:rsidRPr="00595EA6">
        <w:rPr>
          <w:sz w:val="27"/>
          <w:szCs w:val="27"/>
        </w:rPr>
        <w:t xml:space="preserve"> года в отношении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 по ч.4 ст.14.25 КоАП РФ. </w:t>
      </w:r>
      <w:r w:rsidRPr="00595EA6">
        <w:rPr>
          <w:b/>
          <w:sz w:val="27"/>
          <w:szCs w:val="27"/>
        </w:rPr>
        <w:t xml:space="preserve"> </w:t>
      </w:r>
      <w:r w:rsidRPr="00595EA6">
        <w:rPr>
          <w:sz w:val="27"/>
          <w:szCs w:val="27"/>
        </w:rPr>
        <w:t xml:space="preserve">         </w:t>
      </w:r>
    </w:p>
    <w:p w:rsidR="005C2091" w:rsidRPr="00595EA6" w:rsidP="005C2091">
      <w:pPr>
        <w:spacing w:after="1" w:line="280" w:lineRule="atLeast"/>
        <w:ind w:firstLine="540"/>
        <w:jc w:val="both"/>
        <w:rPr>
          <w:sz w:val="27"/>
          <w:szCs w:val="27"/>
        </w:rPr>
      </w:pPr>
      <w:r w:rsidRPr="00595EA6">
        <w:rPr>
          <w:sz w:val="27"/>
          <w:szCs w:val="27"/>
        </w:rPr>
        <w:t xml:space="preserve">  Протокол по делу об административном правонарушении составлен в соответствии с положениями </w:t>
      </w:r>
      <w:hyperlink r:id="rId13" w:history="1">
        <w:r w:rsidRPr="00595EA6">
          <w:rPr>
            <w:sz w:val="27"/>
            <w:szCs w:val="27"/>
          </w:rPr>
          <w:t>ст. ст. 28.2</w:t>
        </w:r>
      </w:hyperlink>
      <w:r w:rsidRPr="00595EA6">
        <w:rPr>
          <w:sz w:val="27"/>
          <w:szCs w:val="27"/>
        </w:rPr>
        <w:t xml:space="preserve">, </w:t>
      </w:r>
      <w:hyperlink r:id="rId14" w:history="1">
        <w:r w:rsidRPr="00595EA6">
          <w:rPr>
            <w:sz w:val="27"/>
            <w:szCs w:val="27"/>
          </w:rPr>
          <w:t>28.3</w:t>
        </w:r>
      </w:hyperlink>
      <w:r w:rsidRPr="00595EA6">
        <w:rPr>
          <w:sz w:val="27"/>
          <w:szCs w:val="27"/>
        </w:rPr>
        <w:t xml:space="preserve"> КоАП РФ уполномоченным должностным лицом, нарушений требований закона, влекущих признание их недопустимыми доказательствами, не допущено, все сведения, необходимые для правильного разрешения дела, в протоколе отражены.</w:t>
      </w:r>
    </w:p>
    <w:p w:rsidR="005C2091" w:rsidRPr="00595EA6" w:rsidP="005C2091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sz w:val="27"/>
          <w:szCs w:val="27"/>
        </w:rPr>
        <w:t xml:space="preserve">   </w:t>
      </w:r>
      <w:r w:rsidRPr="00595EA6">
        <w:rPr>
          <w:sz w:val="27"/>
          <w:szCs w:val="27"/>
        </w:rPr>
        <w:tab/>
        <w:t xml:space="preserve">Представленные доказательства оценены  мировым судьей в соответствии со </w:t>
      </w:r>
      <w:hyperlink r:id="rId15" w:history="1">
        <w:r w:rsidRPr="00595EA6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595EA6">
        <w:rPr>
          <w:sz w:val="27"/>
          <w:szCs w:val="27"/>
        </w:rPr>
        <w:t xml:space="preserve"> КоАП РФ по своему внутреннему убеждению, основанному на всестороннем, полном и объективном исследовании всех обстоятельств дела в их совокупности, которые суд признает достоверными, допустимыми и достаточными  и позволяют сделать вывод о виновности </w:t>
      </w: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Д.С.</w:t>
      </w:r>
      <w:r w:rsidRPr="00595EA6">
        <w:rPr>
          <w:color w:val="000000"/>
          <w:sz w:val="27"/>
          <w:szCs w:val="27"/>
        </w:rPr>
        <w:t xml:space="preserve"> </w:t>
      </w:r>
      <w:r w:rsidRPr="00595EA6">
        <w:rPr>
          <w:sz w:val="27"/>
          <w:szCs w:val="27"/>
        </w:rPr>
        <w:t xml:space="preserve">в повторном </w:t>
      </w:r>
      <w:r w:rsidRPr="00595EA6">
        <w:rPr>
          <w:rFonts w:eastAsiaTheme="minorHAnsi"/>
          <w:sz w:val="27"/>
          <w:szCs w:val="27"/>
          <w:lang w:eastAsia="en-US"/>
        </w:rPr>
        <w:t xml:space="preserve">непредставлении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</w:t>
      </w:r>
      <w:r w:rsidRPr="00595EA6">
        <w:rPr>
          <w:sz w:val="27"/>
          <w:szCs w:val="27"/>
        </w:rPr>
        <w:t>и ее д</w:t>
      </w:r>
      <w:r w:rsidRPr="00595EA6">
        <w:rPr>
          <w:color w:val="000000"/>
          <w:sz w:val="27"/>
          <w:szCs w:val="27"/>
        </w:rPr>
        <w:t>ействия суд квалифицирует ч. 5 ст. 14.25 Кодекса Российской Федерации об административных правонарушениях.</w:t>
      </w:r>
    </w:p>
    <w:p w:rsidR="005C2091" w:rsidRPr="00595EA6" w:rsidP="005C2091">
      <w:pPr>
        <w:ind w:firstLine="709"/>
        <w:jc w:val="both"/>
        <w:rPr>
          <w:sz w:val="27"/>
          <w:szCs w:val="27"/>
        </w:rPr>
      </w:pPr>
      <w:r w:rsidRPr="00595EA6">
        <w:rPr>
          <w:sz w:val="27"/>
          <w:szCs w:val="27"/>
        </w:rPr>
        <w:t>Обстоятельств, смягчающи</w:t>
      </w:r>
      <w:r w:rsidRPr="00595EA6" w:rsidR="00595EA6">
        <w:rPr>
          <w:sz w:val="27"/>
          <w:szCs w:val="27"/>
        </w:rPr>
        <w:t>х</w:t>
      </w:r>
      <w:r w:rsidRPr="00595EA6">
        <w:rPr>
          <w:sz w:val="27"/>
          <w:szCs w:val="27"/>
        </w:rPr>
        <w:t xml:space="preserve"> административную ответственность </w:t>
      </w:r>
      <w:r w:rsidRPr="00595EA6">
        <w:rPr>
          <w:color w:val="000000"/>
          <w:sz w:val="27"/>
          <w:szCs w:val="27"/>
        </w:rPr>
        <w:t>Картишко</w:t>
      </w:r>
      <w:r w:rsidRPr="00595EA6">
        <w:rPr>
          <w:color w:val="000000"/>
          <w:sz w:val="27"/>
          <w:szCs w:val="27"/>
        </w:rPr>
        <w:t xml:space="preserve"> Д.С.</w:t>
      </w:r>
      <w:r w:rsidRPr="00595EA6">
        <w:rPr>
          <w:sz w:val="27"/>
          <w:szCs w:val="27"/>
        </w:rPr>
        <w:t xml:space="preserve">, в соответствии с ч. 2 ст. 4.2 КоАП РФ, </w:t>
      </w:r>
      <w:r w:rsidRPr="00595EA6" w:rsidR="00595EA6">
        <w:rPr>
          <w:sz w:val="27"/>
          <w:szCs w:val="27"/>
        </w:rPr>
        <w:t>не установлено</w:t>
      </w:r>
      <w:r w:rsidRPr="00595EA6">
        <w:rPr>
          <w:sz w:val="27"/>
          <w:szCs w:val="27"/>
        </w:rPr>
        <w:t>.</w:t>
      </w:r>
    </w:p>
    <w:p w:rsidR="005C2091" w:rsidRPr="00595EA6" w:rsidP="005C2091">
      <w:pPr>
        <w:pStyle w:val="Title"/>
        <w:ind w:right="-1" w:firstLine="709"/>
        <w:jc w:val="both"/>
        <w:rPr>
          <w:b w:val="0"/>
          <w:sz w:val="27"/>
          <w:szCs w:val="27"/>
          <w:lang w:val="ru-RU"/>
        </w:rPr>
      </w:pPr>
      <w:r w:rsidRPr="00595EA6">
        <w:rPr>
          <w:b w:val="0"/>
          <w:sz w:val="27"/>
          <w:szCs w:val="27"/>
        </w:rPr>
        <w:t xml:space="preserve">Обстоятельством отягчающим административную ответственность  </w:t>
      </w:r>
      <w:r w:rsidRPr="00595EA6">
        <w:rPr>
          <w:b w:val="0"/>
          <w:sz w:val="27"/>
          <w:szCs w:val="27"/>
          <w:lang w:val="ru-RU"/>
        </w:rPr>
        <w:t>Картишко</w:t>
      </w:r>
      <w:r w:rsidRPr="00595EA6">
        <w:rPr>
          <w:b w:val="0"/>
          <w:sz w:val="27"/>
          <w:szCs w:val="27"/>
          <w:lang w:val="ru-RU"/>
        </w:rPr>
        <w:t xml:space="preserve"> Д.С.</w:t>
      </w:r>
      <w:r w:rsidRPr="00595EA6">
        <w:rPr>
          <w:b w:val="0"/>
          <w:sz w:val="27"/>
          <w:szCs w:val="27"/>
        </w:rPr>
        <w:t>, в соответствии с</w:t>
      </w:r>
      <w:r w:rsidRPr="00595EA6">
        <w:rPr>
          <w:b w:val="0"/>
          <w:sz w:val="27"/>
          <w:szCs w:val="27"/>
          <w:lang w:val="ru-RU"/>
        </w:rPr>
        <w:t xml:space="preserve">о </w:t>
      </w:r>
      <w:r w:rsidRPr="00595EA6">
        <w:rPr>
          <w:b w:val="0"/>
          <w:sz w:val="27"/>
          <w:szCs w:val="27"/>
        </w:rPr>
        <w:t>ст. 4.3 КоАП РФ суд</w:t>
      </w:r>
      <w:r w:rsidRPr="00595EA6">
        <w:rPr>
          <w:b w:val="0"/>
          <w:sz w:val="27"/>
          <w:szCs w:val="27"/>
          <w:lang w:val="ru-RU"/>
        </w:rPr>
        <w:t>ом не установлено</w:t>
      </w:r>
      <w:r w:rsidRPr="00595EA6">
        <w:rPr>
          <w:b w:val="0"/>
          <w:sz w:val="27"/>
          <w:szCs w:val="27"/>
        </w:rPr>
        <w:t>.</w:t>
      </w:r>
    </w:p>
    <w:p w:rsidR="005C2091" w:rsidRPr="00595EA6" w:rsidP="005C2091">
      <w:pPr>
        <w:pStyle w:val="Title"/>
        <w:ind w:right="-1" w:firstLine="709"/>
        <w:jc w:val="both"/>
        <w:rPr>
          <w:rFonts w:eastAsiaTheme="minorHAnsi"/>
          <w:b w:val="0"/>
          <w:sz w:val="27"/>
          <w:szCs w:val="27"/>
          <w:lang w:val="ru-RU" w:eastAsia="en-US"/>
        </w:rPr>
      </w:pPr>
      <w:r w:rsidRPr="00595EA6">
        <w:rPr>
          <w:b w:val="0"/>
          <w:sz w:val="27"/>
          <w:szCs w:val="27"/>
        </w:rPr>
        <w:t xml:space="preserve">В соответствии со ст. 4.1 КоАП РФ, при назначении административного наказания </w:t>
      </w:r>
      <w:r w:rsidRPr="00595EA6">
        <w:rPr>
          <w:b w:val="0"/>
          <w:sz w:val="27"/>
          <w:szCs w:val="27"/>
        </w:rPr>
        <w:t>Картишко</w:t>
      </w:r>
      <w:r w:rsidRPr="00595EA6">
        <w:rPr>
          <w:b w:val="0"/>
          <w:sz w:val="27"/>
          <w:szCs w:val="27"/>
        </w:rPr>
        <w:t xml:space="preserve"> Д.С.</w:t>
      </w:r>
      <w:r w:rsidRPr="00595EA6">
        <w:rPr>
          <w:b w:val="0"/>
          <w:color w:val="000000"/>
          <w:sz w:val="27"/>
          <w:szCs w:val="27"/>
        </w:rPr>
        <w:t>,</w:t>
      </w:r>
      <w:r w:rsidRPr="00595EA6">
        <w:rPr>
          <w:b w:val="0"/>
          <w:sz w:val="27"/>
          <w:szCs w:val="27"/>
        </w:rPr>
        <w:t xml:space="preserve"> суд учитывает характер совершенного административного правонарушения, личность виновно</w:t>
      </w:r>
      <w:r w:rsidRPr="00595EA6" w:rsidR="00595EA6">
        <w:rPr>
          <w:b w:val="0"/>
          <w:sz w:val="27"/>
          <w:szCs w:val="27"/>
          <w:lang w:val="ru-RU"/>
        </w:rPr>
        <w:t>го</w:t>
      </w:r>
      <w:r w:rsidRPr="00595EA6">
        <w:rPr>
          <w:b w:val="0"/>
          <w:sz w:val="27"/>
          <w:szCs w:val="27"/>
        </w:rPr>
        <w:t>, е</w:t>
      </w:r>
      <w:r w:rsidRPr="00595EA6" w:rsidR="00595EA6">
        <w:rPr>
          <w:b w:val="0"/>
          <w:sz w:val="27"/>
          <w:szCs w:val="27"/>
          <w:lang w:val="ru-RU"/>
        </w:rPr>
        <w:t>го</w:t>
      </w:r>
      <w:r w:rsidRPr="00595EA6">
        <w:rPr>
          <w:b w:val="0"/>
          <w:sz w:val="27"/>
          <w:szCs w:val="27"/>
        </w:rPr>
        <w:t xml:space="preserve"> имущественное положение,  </w:t>
      </w:r>
      <w:r w:rsidRPr="00595EA6" w:rsidR="00595EA6">
        <w:rPr>
          <w:b w:val="0"/>
          <w:sz w:val="27"/>
          <w:szCs w:val="27"/>
        </w:rPr>
        <w:t xml:space="preserve">отсутствие </w:t>
      </w:r>
      <w:r w:rsidRPr="00595EA6">
        <w:rPr>
          <w:b w:val="0"/>
          <w:sz w:val="27"/>
          <w:szCs w:val="27"/>
        </w:rPr>
        <w:t>смягчающ</w:t>
      </w:r>
      <w:r w:rsidRPr="00595EA6" w:rsidR="00595EA6">
        <w:rPr>
          <w:b w:val="0"/>
          <w:sz w:val="27"/>
          <w:szCs w:val="27"/>
          <w:lang w:val="ru-RU"/>
        </w:rPr>
        <w:t>их</w:t>
      </w:r>
      <w:r w:rsidRPr="00595EA6">
        <w:rPr>
          <w:b w:val="0"/>
          <w:sz w:val="27"/>
          <w:szCs w:val="27"/>
        </w:rPr>
        <w:t xml:space="preserve"> и отягчающ</w:t>
      </w:r>
      <w:r w:rsidRPr="00595EA6" w:rsidR="00595EA6">
        <w:rPr>
          <w:b w:val="0"/>
          <w:sz w:val="27"/>
          <w:szCs w:val="27"/>
          <w:lang w:val="ru-RU"/>
        </w:rPr>
        <w:t>их</w:t>
      </w:r>
      <w:r w:rsidRPr="00595EA6">
        <w:rPr>
          <w:b w:val="0"/>
          <w:sz w:val="27"/>
          <w:szCs w:val="27"/>
        </w:rPr>
        <w:t xml:space="preserve"> административную ответственность обстоятельств, и  считает необходимым назначить наказание </w:t>
      </w:r>
      <w:r w:rsidRPr="00595EA6">
        <w:rPr>
          <w:rFonts w:eastAsiaTheme="minorHAnsi"/>
          <w:b w:val="0"/>
          <w:sz w:val="27"/>
          <w:szCs w:val="27"/>
          <w:lang w:eastAsia="en-US"/>
        </w:rPr>
        <w:t>в</w:t>
      </w:r>
      <w:r w:rsidRPr="00595EA6">
        <w:rPr>
          <w:rFonts w:eastAsiaTheme="minorHAnsi"/>
          <w:b w:val="0"/>
          <w:sz w:val="27"/>
          <w:szCs w:val="27"/>
          <w:lang w:val="ru-RU" w:eastAsia="en-US"/>
        </w:rPr>
        <w:t xml:space="preserve"> виде дисквалификации в</w:t>
      </w:r>
      <w:r w:rsidRPr="00595EA6">
        <w:rPr>
          <w:rFonts w:eastAsiaTheme="minorHAnsi"/>
          <w:b w:val="0"/>
          <w:sz w:val="27"/>
          <w:szCs w:val="27"/>
          <w:lang w:eastAsia="en-US"/>
        </w:rPr>
        <w:t xml:space="preserve"> минимальном размере, предусмотренном </w:t>
      </w:r>
      <w:hyperlink r:id="rId16" w:history="1">
        <w:r w:rsidRPr="00595EA6">
          <w:rPr>
            <w:rFonts w:eastAsiaTheme="minorHAnsi"/>
            <w:b w:val="0"/>
            <w:sz w:val="27"/>
            <w:szCs w:val="27"/>
            <w:lang w:eastAsia="en-US"/>
          </w:rPr>
          <w:t>санкцией части 5 статьи 14.25</w:t>
        </w:r>
      </w:hyperlink>
      <w:r w:rsidRPr="00595EA6">
        <w:rPr>
          <w:rFonts w:eastAsiaTheme="minorHAnsi"/>
          <w:b w:val="0"/>
          <w:sz w:val="27"/>
          <w:szCs w:val="27"/>
          <w:lang w:eastAsia="en-US"/>
        </w:rPr>
        <w:t xml:space="preserve"> Кодекса Российской Федерации об административных правонарушениях</w:t>
      </w:r>
      <w:r w:rsidRPr="00595EA6">
        <w:rPr>
          <w:rFonts w:eastAsiaTheme="minorHAnsi"/>
          <w:b w:val="0"/>
          <w:sz w:val="27"/>
          <w:szCs w:val="27"/>
          <w:lang w:val="ru-RU" w:eastAsia="en-US"/>
        </w:rPr>
        <w:t>.</w:t>
      </w:r>
    </w:p>
    <w:p w:rsidR="005C2091" w:rsidRPr="00595EA6" w:rsidP="005C2091">
      <w:pPr>
        <w:pStyle w:val="Title"/>
        <w:ind w:right="-1" w:firstLine="709"/>
        <w:jc w:val="both"/>
        <w:rPr>
          <w:b w:val="0"/>
          <w:sz w:val="27"/>
          <w:szCs w:val="27"/>
          <w:lang w:val="ru-RU"/>
        </w:rPr>
      </w:pPr>
      <w:r w:rsidRPr="00595EA6">
        <w:rPr>
          <w:b w:val="0"/>
          <w:color w:val="000000"/>
          <w:sz w:val="27"/>
          <w:szCs w:val="27"/>
        </w:rPr>
        <w:t xml:space="preserve">На основании ч. 5 ст. </w:t>
      </w:r>
      <w:r w:rsidRPr="00595EA6">
        <w:rPr>
          <w:b w:val="0"/>
          <w:color w:val="000000"/>
          <w:sz w:val="27"/>
          <w:szCs w:val="27"/>
          <w:lang w:val="ru-RU"/>
        </w:rPr>
        <w:t>14.25</w:t>
      </w:r>
      <w:r w:rsidRPr="00595EA6">
        <w:rPr>
          <w:b w:val="0"/>
          <w:color w:val="000000"/>
          <w:sz w:val="27"/>
          <w:szCs w:val="27"/>
        </w:rPr>
        <w:t xml:space="preserve"> Кодекса Российской Федерации об административных правонарушениях, руководствуясь ст. 29.9, 29.10 Кодекса Российской Федерации об административных правонарушениях, суд</w:t>
      </w:r>
      <w:r w:rsidRPr="00595EA6">
        <w:rPr>
          <w:b w:val="0"/>
          <w:color w:val="000000"/>
          <w:sz w:val="27"/>
          <w:szCs w:val="27"/>
          <w:lang w:val="ru-RU"/>
        </w:rPr>
        <w:t>ья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595EA6">
        <w:rPr>
          <w:color w:val="000000"/>
          <w:sz w:val="27"/>
          <w:szCs w:val="27"/>
        </w:rPr>
        <w:t>постановил:</w:t>
      </w:r>
    </w:p>
    <w:p w:rsidR="005C2091" w:rsidRPr="00595EA6" w:rsidP="005C209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5C2091" w:rsidRPr="00595EA6" w:rsidP="005C20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sz w:val="27"/>
          <w:szCs w:val="27"/>
        </w:rPr>
        <w:t>Картишко</w:t>
      </w:r>
      <w:r w:rsidRPr="00595EA6">
        <w:rPr>
          <w:sz w:val="27"/>
          <w:szCs w:val="27"/>
        </w:rPr>
        <w:t xml:space="preserve"> Дмитрия Сергеевича</w:t>
      </w:r>
      <w:r w:rsidRPr="00595EA6">
        <w:rPr>
          <w:color w:val="000000"/>
          <w:sz w:val="27"/>
          <w:szCs w:val="27"/>
        </w:rPr>
        <w:t xml:space="preserve"> признать виновн</w:t>
      </w:r>
      <w:r w:rsidRPr="00595EA6" w:rsidR="00595EA6">
        <w:rPr>
          <w:color w:val="000000"/>
          <w:sz w:val="27"/>
          <w:szCs w:val="27"/>
        </w:rPr>
        <w:t>ым</w:t>
      </w:r>
      <w:r w:rsidRPr="00595EA6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правонарушениях, и подвергнуть е</w:t>
      </w:r>
      <w:r w:rsidRPr="00595EA6" w:rsidR="00595EA6">
        <w:rPr>
          <w:color w:val="000000"/>
          <w:sz w:val="27"/>
          <w:szCs w:val="27"/>
        </w:rPr>
        <w:t>го</w:t>
      </w:r>
      <w:r w:rsidRPr="00595EA6">
        <w:rPr>
          <w:color w:val="000000"/>
          <w:sz w:val="27"/>
          <w:szCs w:val="27"/>
        </w:rPr>
        <w:t xml:space="preserve"> административному наказанию в виде </w:t>
      </w:r>
      <w:r w:rsidRPr="00595EA6">
        <w:rPr>
          <w:rFonts w:eastAsiaTheme="minorHAnsi"/>
          <w:sz w:val="27"/>
          <w:szCs w:val="27"/>
          <w:lang w:eastAsia="en-US"/>
        </w:rPr>
        <w:t xml:space="preserve">дисквалификации на срок </w:t>
      </w:r>
      <w:r w:rsidRPr="00595EA6">
        <w:rPr>
          <w:color w:val="000000"/>
          <w:sz w:val="27"/>
          <w:szCs w:val="27"/>
        </w:rPr>
        <w:t>на срок 1 (один) год.</w:t>
      </w:r>
    </w:p>
    <w:p w:rsidR="005C2091" w:rsidRPr="00595EA6" w:rsidP="005C20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95EA6">
        <w:rPr>
          <w:sz w:val="27"/>
          <w:szCs w:val="27"/>
        </w:rPr>
        <w:t xml:space="preserve">Возложить исполнение постановления о назначении административного наказания в виде дисквалификации </w:t>
      </w:r>
      <w:r w:rsidRPr="00595EA6">
        <w:rPr>
          <w:rFonts w:eastAsiaTheme="minorHAnsi"/>
          <w:sz w:val="27"/>
          <w:szCs w:val="27"/>
          <w:lang w:eastAsia="en-US"/>
        </w:rPr>
        <w:t xml:space="preserve">на орган, уполномоченный Правительством </w:t>
      </w:r>
      <w:r w:rsidRPr="00595EA6">
        <w:rPr>
          <w:rFonts w:eastAsiaTheme="minorHAnsi"/>
          <w:sz w:val="27"/>
          <w:szCs w:val="27"/>
          <w:lang w:eastAsia="en-US"/>
        </w:rPr>
        <w:t xml:space="preserve">Российской Федерации, либо его территориальный орган- филиал ФКУ «Налог-Сервис» ФНС России по </w:t>
      </w:r>
      <w:r w:rsidRPr="00595EA6">
        <w:rPr>
          <w:rFonts w:eastAsiaTheme="minorHAnsi"/>
          <w:sz w:val="27"/>
          <w:szCs w:val="27"/>
          <w:lang w:eastAsia="en-US"/>
        </w:rPr>
        <w:t>г.Москве</w:t>
      </w:r>
      <w:r w:rsidRPr="00595EA6">
        <w:rPr>
          <w:rFonts w:eastAsiaTheme="minorHAnsi"/>
          <w:sz w:val="27"/>
          <w:szCs w:val="27"/>
          <w:lang w:eastAsia="en-US"/>
        </w:rPr>
        <w:t>.</w:t>
      </w:r>
    </w:p>
    <w:p w:rsidR="005C2091" w:rsidRPr="00595EA6" w:rsidP="005C209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95EA6">
        <w:rPr>
          <w:sz w:val="27"/>
          <w:szCs w:val="27"/>
        </w:rPr>
        <w:t xml:space="preserve">Постановление может быть обжаловано или опротестовано в </w:t>
      </w:r>
      <w:r w:rsidRPr="00595EA6">
        <w:rPr>
          <w:sz w:val="27"/>
          <w:szCs w:val="27"/>
        </w:rPr>
        <w:t>Новоалександровский</w:t>
      </w:r>
      <w:r w:rsidRPr="00595EA6">
        <w:rPr>
          <w:sz w:val="27"/>
          <w:szCs w:val="27"/>
        </w:rPr>
        <w:t xml:space="preserve"> районный суд Ставропольского края </w:t>
      </w:r>
      <w:r w:rsidRPr="00595EA6">
        <w:rPr>
          <w:sz w:val="27"/>
          <w:szCs w:val="27"/>
        </w:rPr>
        <w:t>через мирового судью</w:t>
      </w:r>
      <w:r w:rsidRPr="00595EA6">
        <w:rPr>
          <w:sz w:val="27"/>
          <w:szCs w:val="27"/>
        </w:rPr>
        <w:t xml:space="preserve"> либо непосредственно путем подачи жалобы в </w:t>
      </w:r>
      <w:r w:rsidRPr="00595EA6">
        <w:rPr>
          <w:sz w:val="27"/>
          <w:szCs w:val="27"/>
        </w:rPr>
        <w:t>Новоалександровский</w:t>
      </w:r>
      <w:r w:rsidRPr="00595EA6">
        <w:rPr>
          <w:sz w:val="27"/>
          <w:szCs w:val="27"/>
        </w:rPr>
        <w:t xml:space="preserve"> районный суд Ставропольского края в течение 10 суток со дня получения копии постановления.</w:t>
      </w:r>
    </w:p>
    <w:p w:rsidR="005C2091" w:rsidRPr="00595EA6" w:rsidP="005C209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5C2091" w:rsidRPr="00595EA6" w:rsidP="00595EA6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bCs/>
          <w:sz w:val="27"/>
          <w:szCs w:val="27"/>
        </w:rPr>
      </w:pPr>
      <w:r w:rsidRPr="00595EA6">
        <w:rPr>
          <w:bCs/>
          <w:sz w:val="27"/>
          <w:szCs w:val="27"/>
        </w:rPr>
        <w:t xml:space="preserve">Мировой судья         </w:t>
      </w:r>
      <w:r w:rsidRPr="00595EA6" w:rsidR="00595EA6">
        <w:rPr>
          <w:bCs/>
          <w:sz w:val="27"/>
          <w:szCs w:val="27"/>
        </w:rPr>
        <w:t xml:space="preserve">    </w:t>
      </w:r>
      <w:r w:rsidRPr="00595EA6">
        <w:rPr>
          <w:bCs/>
          <w:sz w:val="27"/>
          <w:szCs w:val="27"/>
        </w:rPr>
        <w:t xml:space="preserve">                                                                     </w:t>
      </w:r>
      <w:r w:rsidRPr="00595EA6">
        <w:rPr>
          <w:bCs/>
          <w:sz w:val="27"/>
          <w:szCs w:val="27"/>
        </w:rPr>
        <w:t>Т.А.Свидлова</w:t>
      </w:r>
    </w:p>
    <w:p w:rsidR="005C2091" w:rsidRPr="00595EA6" w:rsidP="005C2091">
      <w:pPr>
        <w:jc w:val="both"/>
        <w:rPr>
          <w:sz w:val="27"/>
          <w:szCs w:val="27"/>
        </w:rPr>
      </w:pPr>
    </w:p>
    <w:p w:rsidR="00812338" w:rsidRPr="005C2091" w:rsidP="005C2091"/>
    <w:sectPr w:rsidSect="00595E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35403"/>
    <w:rsid w:val="000F081F"/>
    <w:rsid w:val="00114A12"/>
    <w:rsid w:val="001321E5"/>
    <w:rsid w:val="0014221B"/>
    <w:rsid w:val="0015485A"/>
    <w:rsid w:val="00173E96"/>
    <w:rsid w:val="00185D18"/>
    <w:rsid w:val="0018690B"/>
    <w:rsid w:val="001B13F0"/>
    <w:rsid w:val="001F0231"/>
    <w:rsid w:val="001F6F51"/>
    <w:rsid w:val="00230DC6"/>
    <w:rsid w:val="002944D9"/>
    <w:rsid w:val="002A1CAC"/>
    <w:rsid w:val="002A3E67"/>
    <w:rsid w:val="002A4A55"/>
    <w:rsid w:val="002F01DC"/>
    <w:rsid w:val="00333D12"/>
    <w:rsid w:val="003407B0"/>
    <w:rsid w:val="00374C0D"/>
    <w:rsid w:val="00375392"/>
    <w:rsid w:val="00380D7E"/>
    <w:rsid w:val="003C7235"/>
    <w:rsid w:val="003E613B"/>
    <w:rsid w:val="00410ECF"/>
    <w:rsid w:val="00417C5A"/>
    <w:rsid w:val="00455BE2"/>
    <w:rsid w:val="004743CB"/>
    <w:rsid w:val="00491A1C"/>
    <w:rsid w:val="00491C8E"/>
    <w:rsid w:val="004A7111"/>
    <w:rsid w:val="0050230A"/>
    <w:rsid w:val="0051304F"/>
    <w:rsid w:val="005200DD"/>
    <w:rsid w:val="00550F93"/>
    <w:rsid w:val="00555E95"/>
    <w:rsid w:val="00561042"/>
    <w:rsid w:val="00595EA6"/>
    <w:rsid w:val="0059687B"/>
    <w:rsid w:val="005A6630"/>
    <w:rsid w:val="005B2E95"/>
    <w:rsid w:val="005C2091"/>
    <w:rsid w:val="005F0163"/>
    <w:rsid w:val="00605D35"/>
    <w:rsid w:val="00654A5F"/>
    <w:rsid w:val="006A19EB"/>
    <w:rsid w:val="006B3956"/>
    <w:rsid w:val="006B5B1B"/>
    <w:rsid w:val="006C7F3E"/>
    <w:rsid w:val="006D677E"/>
    <w:rsid w:val="006E204A"/>
    <w:rsid w:val="006F1BFA"/>
    <w:rsid w:val="00722C0B"/>
    <w:rsid w:val="00773FF2"/>
    <w:rsid w:val="007A49E7"/>
    <w:rsid w:val="007B40F4"/>
    <w:rsid w:val="00812338"/>
    <w:rsid w:val="00826CEA"/>
    <w:rsid w:val="00834D9D"/>
    <w:rsid w:val="00864558"/>
    <w:rsid w:val="008705B8"/>
    <w:rsid w:val="00875CBC"/>
    <w:rsid w:val="00876384"/>
    <w:rsid w:val="008B4B8B"/>
    <w:rsid w:val="00964DAC"/>
    <w:rsid w:val="00966384"/>
    <w:rsid w:val="00973216"/>
    <w:rsid w:val="00A0216B"/>
    <w:rsid w:val="00A03396"/>
    <w:rsid w:val="00A1487D"/>
    <w:rsid w:val="00A369B3"/>
    <w:rsid w:val="00A66B27"/>
    <w:rsid w:val="00A738C4"/>
    <w:rsid w:val="00A74A99"/>
    <w:rsid w:val="00A87355"/>
    <w:rsid w:val="00AC1CE7"/>
    <w:rsid w:val="00AD2EA9"/>
    <w:rsid w:val="00B17AC4"/>
    <w:rsid w:val="00B64996"/>
    <w:rsid w:val="00B7288A"/>
    <w:rsid w:val="00BB704A"/>
    <w:rsid w:val="00BC296A"/>
    <w:rsid w:val="00BC2D6A"/>
    <w:rsid w:val="00BD385A"/>
    <w:rsid w:val="00BF0752"/>
    <w:rsid w:val="00BF184A"/>
    <w:rsid w:val="00C20E3C"/>
    <w:rsid w:val="00C51258"/>
    <w:rsid w:val="00C576C0"/>
    <w:rsid w:val="00C64FA3"/>
    <w:rsid w:val="00C80C25"/>
    <w:rsid w:val="00C83806"/>
    <w:rsid w:val="00C85FCE"/>
    <w:rsid w:val="00C960D4"/>
    <w:rsid w:val="00C9753E"/>
    <w:rsid w:val="00CB48C7"/>
    <w:rsid w:val="00CD4FDD"/>
    <w:rsid w:val="00CF5FE4"/>
    <w:rsid w:val="00D21241"/>
    <w:rsid w:val="00DB55D0"/>
    <w:rsid w:val="00E05334"/>
    <w:rsid w:val="00E20CA5"/>
    <w:rsid w:val="00E4314D"/>
    <w:rsid w:val="00E51D61"/>
    <w:rsid w:val="00E73B42"/>
    <w:rsid w:val="00E8478D"/>
    <w:rsid w:val="00E86B0B"/>
    <w:rsid w:val="00E97627"/>
    <w:rsid w:val="00EC5B87"/>
    <w:rsid w:val="00ED1DB6"/>
    <w:rsid w:val="00ED45A0"/>
    <w:rsid w:val="00F15BF9"/>
    <w:rsid w:val="00F30EFE"/>
    <w:rsid w:val="00F54130"/>
    <w:rsid w:val="00F66ADD"/>
    <w:rsid w:val="00F70A73"/>
    <w:rsid w:val="00F90001"/>
    <w:rsid w:val="00F929D1"/>
    <w:rsid w:val="00FC02B1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AFFD4AB235CC382CC7156BCC473108EFE7A2960319F36872B52EBD1A2B51597A76AE489CD1BB465E8D826A086248473DD200180B09EE0A1Q" TargetMode="External" /><Relationship Id="rId11" Type="http://schemas.openxmlformats.org/officeDocument/2006/relationships/hyperlink" Target="consultantplus://offline/ref=1AFFD4AB235CC382CC7156BCC473108EFE7A2960319F36872B52EBD1A2B51597A76AE489CD1BB665E8D826A086248473DD200180B09EE0A1Q" TargetMode="External" /><Relationship Id="rId12" Type="http://schemas.openxmlformats.org/officeDocument/2006/relationships/hyperlink" Target="consultantplus://offline/ref=1AFFD4AB235CC382CC7156BCC473108EFE7A2960319F36872B52EBD1A2B51597A76AE48FCD1AB565E8D826A086248473DD200180B09EE0A1Q" TargetMode="External" /><Relationship Id="rId13" Type="http://schemas.openxmlformats.org/officeDocument/2006/relationships/hyperlink" Target="consultantplus://offline/ref=64C8879E0526ED5853B9745006661EDE259BB495851AB5E3B2735FBD831C5ED02A2A5B35CB4E50B46Ew0Q" TargetMode="External" /><Relationship Id="rId14" Type="http://schemas.openxmlformats.org/officeDocument/2006/relationships/hyperlink" Target="consultantplus://offline/ref=64C8879E0526ED5853B9745006661EDE259BB495851AB5E3B2735FBD831C5ED02A2A5B35CB4E50B56EwDQ" TargetMode="External" /><Relationship Id="rId15" Type="http://schemas.openxmlformats.org/officeDocument/2006/relationships/hyperlink" Target="consultantplus://offline/ref=25B973CFF23BED73976AD686791D3878431FD1F0549BF5DA7FF6AAFC6AAA0410450D3945E21D2D21202DH" TargetMode="External" /><Relationship Id="rId16" Type="http://schemas.openxmlformats.org/officeDocument/2006/relationships/hyperlink" Target="consultantplus://offline/ref=8E040BC6AA94CA8D44E4D8F7A66DD7F8782E1C9C725A9A1E27A7EE7B97DAF9EAB97D53260B8DB1F557D8C757204524C641FD207F9F48dDUC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F93EF173424A07D952D29FB8CF17BD476618BBFFAC1B2C773D5BBCD058B8674DDE45074F9199EFF9D3D6827EAA188A89534AF2914AFFD4E2yEH" TargetMode="External" /><Relationship Id="rId5" Type="http://schemas.openxmlformats.org/officeDocument/2006/relationships/hyperlink" Target="consultantplus://offline/ref=F5038AAF42C23E7CED0BCDCC1723F57FCA562C9FFE83710A6D8C24B3A8FBCA79ABC16DC5C535ECA9B0A67E94B9F32310E1A980D23DD1t3K0G" TargetMode="External" /><Relationship Id="rId6" Type="http://schemas.openxmlformats.org/officeDocument/2006/relationships/hyperlink" Target="consultantplus://offline/ref=A6D9572AC01EDC82631ACEF24A5F7968D094B4E13D923CA12B1CD72BFCD894EC1353FD61E0DAD02340A7A9879B17B96B836F6A3E7CC472LFG" TargetMode="External" /><Relationship Id="rId7" Type="http://schemas.openxmlformats.org/officeDocument/2006/relationships/hyperlink" Target="consultantplus://offline/ref=A6D9572AC01EDC82631ACEF24A5F7968D094B4E13D923CA12B1CD72BFCD894EC1353FD61E0DAD22340A7A9879B17B96B836F6A3E7CC472LFG" TargetMode="External" /><Relationship Id="rId8" Type="http://schemas.openxmlformats.org/officeDocument/2006/relationships/hyperlink" Target="consultantplus://offline/ref=A6D9572AC01EDC82631ACEF24A5F7968D094B7ED34933CA12B1CD72BFCD894EC0153A56AE5D1CD2815E8EFD29471L5G" TargetMode="External" /><Relationship Id="rId9" Type="http://schemas.openxmlformats.org/officeDocument/2006/relationships/hyperlink" Target="consultantplus://offline/ref=EDA473839DB26036076EED33DDFD12513F0DBAE57C3838B5621D6FD2FDCA25B2D44DEA7D70ED2C95BD907EC96D512BC243EF5DE4AAE008D4q5QA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