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3A05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00001</w:t>
      </w:r>
      <w:r w:rsidR="003A0505">
        <w:rPr>
          <w:color w:val="000000"/>
          <w:sz w:val="28"/>
          <w:szCs w:val="28"/>
        </w:rPr>
        <w:t>0</w:t>
      </w:r>
      <w:r w:rsidR="00C20278">
        <w:rPr>
          <w:color w:val="000000"/>
          <w:sz w:val="28"/>
          <w:szCs w:val="28"/>
        </w:rPr>
        <w:t>-8</w:t>
      </w:r>
      <w:r w:rsidR="003A0505">
        <w:rPr>
          <w:color w:val="000000"/>
          <w:sz w:val="28"/>
          <w:szCs w:val="28"/>
        </w:rPr>
        <w:t>9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C20278">
        <w:rPr>
          <w:color w:val="000000"/>
          <w:sz w:val="28"/>
          <w:szCs w:val="28"/>
        </w:rPr>
        <w:t>22</w:t>
      </w:r>
      <w:r w:rsidR="00CA5057">
        <w:rPr>
          <w:color w:val="000000"/>
          <w:sz w:val="28"/>
          <w:szCs w:val="28"/>
        </w:rPr>
        <w:t xml:space="preserve"> января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Попкова </w:t>
      </w:r>
      <w:r w:rsidR="00DF6268">
        <w:rPr>
          <w:color w:val="000000"/>
          <w:sz w:val="28"/>
          <w:szCs w:val="28"/>
        </w:rPr>
        <w:t>С.А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05</w:t>
      </w:r>
      <w:r w:rsidR="003A0505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="003A0505">
        <w:rPr>
          <w:color w:val="000000"/>
          <w:sz w:val="28"/>
          <w:szCs w:val="28"/>
        </w:rPr>
        <w:t>я</w:t>
      </w:r>
      <w:r w:rsidR="00CA505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 w:rsidR="003A0505">
        <w:rPr>
          <w:color w:val="000000"/>
          <w:sz w:val="28"/>
          <w:szCs w:val="28"/>
        </w:rPr>
        <w:t>Попков С.А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3A05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</w:t>
      </w:r>
      <w:r w:rsidR="003A0505">
        <w:rPr>
          <w:color w:val="000000"/>
          <w:sz w:val="28"/>
          <w:szCs w:val="28"/>
        </w:rPr>
        <w:t>20.20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DF626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3A0505">
        <w:rPr>
          <w:color w:val="000000"/>
          <w:sz w:val="28"/>
          <w:szCs w:val="28"/>
        </w:rPr>
        <w:t>Попков С.А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3A0505">
        <w:rPr>
          <w:color w:val="000000"/>
          <w:sz w:val="28"/>
          <w:szCs w:val="28"/>
        </w:rPr>
        <w:t>Попкова С.А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3A0505">
        <w:rPr>
          <w:color w:val="000000"/>
          <w:sz w:val="28"/>
          <w:szCs w:val="28"/>
        </w:rPr>
        <w:t>Попковым С.А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4F11BD">
        <w:rPr>
          <w:color w:val="000000"/>
          <w:sz w:val="28"/>
          <w:szCs w:val="28"/>
        </w:rPr>
        <w:t>ПК-25 №</w:t>
      </w:r>
      <w:r w:rsidR="00DF626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4F11BD">
        <w:rPr>
          <w:color w:val="000000"/>
          <w:sz w:val="28"/>
          <w:szCs w:val="28"/>
        </w:rPr>
        <w:t>07.11.2023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DF6268">
        <w:rPr>
          <w:color w:val="000000"/>
          <w:sz w:val="28"/>
          <w:szCs w:val="28"/>
        </w:rPr>
        <w:t>ХХХ</w:t>
      </w:r>
      <w:r w:rsidR="004F11BD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242196">
        <w:rPr>
          <w:color w:val="000000"/>
          <w:sz w:val="28"/>
          <w:szCs w:val="28"/>
        </w:rPr>
        <w:t>05</w:t>
      </w:r>
      <w:r w:rsidR="004F11BD">
        <w:rPr>
          <w:color w:val="000000"/>
          <w:sz w:val="28"/>
          <w:szCs w:val="28"/>
        </w:rPr>
        <w:t>.0</w:t>
      </w:r>
      <w:r w:rsidR="00242196">
        <w:rPr>
          <w:color w:val="000000"/>
          <w:sz w:val="28"/>
          <w:szCs w:val="28"/>
        </w:rPr>
        <w:t>7</w:t>
      </w:r>
      <w:r w:rsidR="00C2027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C20278">
        <w:rPr>
          <w:color w:val="000000"/>
          <w:sz w:val="28"/>
          <w:szCs w:val="28"/>
        </w:rPr>
        <w:t>22</w:t>
      </w:r>
      <w:r w:rsidR="00CA5057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 штраф</w:t>
      </w:r>
      <w:r w:rsidR="004F11BD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4F11BD">
        <w:rPr>
          <w:color w:val="000000"/>
          <w:sz w:val="28"/>
          <w:szCs w:val="28"/>
        </w:rPr>
        <w:t>02.08.2023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4F11BD">
        <w:rPr>
          <w:color w:val="000000"/>
          <w:sz w:val="28"/>
          <w:szCs w:val="28"/>
        </w:rPr>
        <w:t>01.10.2023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4F11BD">
        <w:rPr>
          <w:color w:val="000000"/>
          <w:sz w:val="28"/>
          <w:szCs w:val="28"/>
        </w:rPr>
        <w:t>Попкова С.А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4F11BD">
        <w:rPr>
          <w:color w:val="000000"/>
          <w:sz w:val="28"/>
          <w:szCs w:val="28"/>
        </w:rPr>
        <w:t>Попкова С.А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4F11BD">
        <w:rPr>
          <w:color w:val="000000"/>
          <w:sz w:val="28"/>
          <w:szCs w:val="28"/>
        </w:rPr>
        <w:t>Попков С.А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 xml:space="preserve">в судебном заседании не </w:t>
      </w:r>
      <w:r w:rsidR="00944565">
        <w:rPr>
          <w:color w:val="000000"/>
          <w:sz w:val="28"/>
          <w:szCs w:val="28"/>
        </w:rPr>
        <w:t>присутствовал</w:t>
      </w:r>
      <w:r w:rsidR="00944565">
        <w:rPr>
          <w:sz w:val="28"/>
          <w:szCs w:val="28"/>
        </w:rPr>
        <w:t xml:space="preserve">,   </w:t>
      </w:r>
      <w:r w:rsidR="00944565">
        <w:rPr>
          <w:sz w:val="28"/>
          <w:szCs w:val="28"/>
        </w:rPr>
        <w:t>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11BD">
        <w:rPr>
          <w:color w:val="000000"/>
          <w:sz w:val="28"/>
          <w:szCs w:val="28"/>
        </w:rPr>
        <w:t xml:space="preserve">Попкова </w:t>
      </w:r>
      <w:r w:rsidR="00DF6268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DF6268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21A9C" w:rsidP="00872D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Новоалександровский районный суд Ставро</w:t>
      </w:r>
      <w:r w:rsidR="00872D83">
        <w:rPr>
          <w:sz w:val="28"/>
          <w:szCs w:val="28"/>
        </w:rPr>
        <w:t>польского края в течение 10 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242196"/>
    <w:rsid w:val="00321A9C"/>
    <w:rsid w:val="00366A1A"/>
    <w:rsid w:val="003A0505"/>
    <w:rsid w:val="004B4804"/>
    <w:rsid w:val="004F11BD"/>
    <w:rsid w:val="0057137C"/>
    <w:rsid w:val="00736D8F"/>
    <w:rsid w:val="007F3B87"/>
    <w:rsid w:val="00872D83"/>
    <w:rsid w:val="00944565"/>
    <w:rsid w:val="009B6BB3"/>
    <w:rsid w:val="00AE607C"/>
    <w:rsid w:val="00BA1CDF"/>
    <w:rsid w:val="00C20278"/>
    <w:rsid w:val="00CA5057"/>
    <w:rsid w:val="00CF1CCA"/>
    <w:rsid w:val="00D13C33"/>
    <w:rsid w:val="00DF6268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