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282789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282789">
        <w:rPr>
          <w:color w:val="000000"/>
          <w:sz w:val="28"/>
          <w:szCs w:val="28"/>
        </w:rPr>
        <w:t>0263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000234-96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6A7380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января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Аванесяна</w:t>
      </w:r>
      <w:r>
        <w:rPr>
          <w:color w:val="000000"/>
          <w:sz w:val="28"/>
          <w:szCs w:val="28"/>
        </w:rPr>
        <w:t xml:space="preserve"> </w:t>
      </w:r>
      <w:r w:rsidR="0019077C">
        <w:rPr>
          <w:color w:val="000000"/>
          <w:sz w:val="28"/>
          <w:szCs w:val="28"/>
        </w:rPr>
        <w:t>Р.Г.</w:t>
      </w:r>
      <w:r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13 октября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Аванесян</w:t>
      </w:r>
      <w:r>
        <w:rPr>
          <w:color w:val="000000"/>
          <w:sz w:val="28"/>
          <w:szCs w:val="28"/>
        </w:rPr>
        <w:t xml:space="preserve"> Р.Г</w:t>
      </w:r>
      <w:r>
        <w:rPr>
          <w:color w:val="000000"/>
          <w:sz w:val="28"/>
          <w:szCs w:val="28"/>
        </w:rPr>
        <w:t xml:space="preserve">.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ч.1 </w:t>
      </w:r>
      <w:r>
        <w:rPr>
          <w:color w:val="000000"/>
          <w:sz w:val="28"/>
          <w:szCs w:val="28"/>
        </w:rPr>
        <w:t>ст.12.</w:t>
      </w: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19077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6A7380">
        <w:rPr>
          <w:color w:val="000000"/>
          <w:sz w:val="28"/>
          <w:szCs w:val="28"/>
        </w:rPr>
        <w:t>Аванесян</w:t>
      </w:r>
      <w:r w:rsidR="006A7380">
        <w:rPr>
          <w:color w:val="000000"/>
          <w:sz w:val="28"/>
          <w:szCs w:val="28"/>
        </w:rPr>
        <w:t xml:space="preserve"> Р.Г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с протоколом выразил согласие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6A7380">
        <w:rPr>
          <w:color w:val="000000"/>
          <w:sz w:val="28"/>
          <w:szCs w:val="28"/>
        </w:rPr>
        <w:t>Аванесяном</w:t>
      </w:r>
      <w:r w:rsidR="006A7380">
        <w:rPr>
          <w:color w:val="000000"/>
          <w:sz w:val="28"/>
          <w:szCs w:val="28"/>
        </w:rPr>
        <w:t xml:space="preserve"> Р.Г</w:t>
      </w:r>
      <w:r w:rsidR="00885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26 ВК № </w:t>
      </w:r>
      <w:r w:rsidR="0019077C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6A7380">
        <w:rPr>
          <w:color w:val="000000"/>
          <w:sz w:val="28"/>
          <w:szCs w:val="28"/>
        </w:rPr>
        <w:t>24.01.2024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19077C">
        <w:rPr>
          <w:color w:val="000000"/>
          <w:sz w:val="28"/>
          <w:szCs w:val="28"/>
        </w:rPr>
        <w:t>ХХХ</w:t>
      </w:r>
      <w:r w:rsidR="006A7380"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от </w:t>
      </w:r>
      <w:r w:rsidR="00224BC2">
        <w:rPr>
          <w:color w:val="000000"/>
          <w:sz w:val="28"/>
          <w:szCs w:val="28"/>
        </w:rPr>
        <w:t>13</w:t>
      </w:r>
      <w:r w:rsidR="006A7380">
        <w:rPr>
          <w:color w:val="000000"/>
          <w:sz w:val="28"/>
          <w:szCs w:val="28"/>
        </w:rPr>
        <w:t>.</w:t>
      </w:r>
      <w:r w:rsidR="00224BC2">
        <w:rPr>
          <w:color w:val="000000"/>
          <w:sz w:val="28"/>
          <w:szCs w:val="28"/>
        </w:rPr>
        <w:t>10</w:t>
      </w:r>
      <w:r w:rsidR="006A7380">
        <w:rPr>
          <w:color w:val="000000"/>
          <w:sz w:val="28"/>
          <w:szCs w:val="28"/>
        </w:rPr>
        <w:t>.202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6A7380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="00885CE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не уплачен. Отсрочка или рассрочка уплаты штрафа не применялись. Постановление вступило в законную силу </w:t>
      </w:r>
      <w:r w:rsidR="00224BC2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.10.202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224BC2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6A7380">
        <w:rPr>
          <w:color w:val="000000"/>
          <w:sz w:val="28"/>
          <w:szCs w:val="28"/>
        </w:rPr>
        <w:t>Аванесяном</w:t>
      </w:r>
      <w:r w:rsidR="006A7380">
        <w:rPr>
          <w:color w:val="000000"/>
          <w:sz w:val="28"/>
          <w:szCs w:val="28"/>
        </w:rPr>
        <w:t xml:space="preserve"> Р.Г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6A7380">
        <w:rPr>
          <w:color w:val="000000"/>
          <w:sz w:val="28"/>
          <w:szCs w:val="28"/>
        </w:rPr>
        <w:t>Аванесяна</w:t>
      </w:r>
      <w:r w:rsidR="006A7380">
        <w:rPr>
          <w:color w:val="000000"/>
          <w:sz w:val="28"/>
          <w:szCs w:val="28"/>
        </w:rPr>
        <w:t xml:space="preserve"> Р.Г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6A7380">
        <w:rPr>
          <w:color w:val="000000"/>
          <w:sz w:val="28"/>
          <w:szCs w:val="28"/>
        </w:rPr>
        <w:t>Аванесян</w:t>
      </w:r>
      <w:r w:rsidR="006A7380">
        <w:rPr>
          <w:color w:val="000000"/>
          <w:sz w:val="28"/>
          <w:szCs w:val="28"/>
        </w:rPr>
        <w:t xml:space="preserve"> Р.Г</w:t>
      </w:r>
      <w:r w:rsidR="00885CE9">
        <w:rPr>
          <w:color w:val="000000"/>
          <w:sz w:val="28"/>
          <w:szCs w:val="28"/>
        </w:rPr>
        <w:t xml:space="preserve">. </w:t>
      </w:r>
      <w:r w:rsidR="003A56F6">
        <w:rPr>
          <w:color w:val="000000"/>
          <w:sz w:val="28"/>
          <w:szCs w:val="28"/>
        </w:rPr>
        <w:t>имеет регулярный источник дохода в виде пенсии</w:t>
      </w:r>
      <w:r>
        <w:rPr>
          <w:sz w:val="28"/>
          <w:szCs w:val="28"/>
        </w:rPr>
        <w:t>, является целесообразным подвергнуть его наказанию в виде штрафа.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E0838">
        <w:rPr>
          <w:color w:val="000000"/>
          <w:sz w:val="28"/>
          <w:szCs w:val="28"/>
        </w:rPr>
        <w:t>Аванесяна</w:t>
      </w:r>
      <w:r w:rsidR="002E0838">
        <w:rPr>
          <w:color w:val="000000"/>
          <w:sz w:val="28"/>
          <w:szCs w:val="28"/>
        </w:rPr>
        <w:t xml:space="preserve"> </w:t>
      </w:r>
      <w:r w:rsidR="0019077C">
        <w:rPr>
          <w:color w:val="000000"/>
          <w:sz w:val="28"/>
          <w:szCs w:val="28"/>
        </w:rPr>
        <w:t>Р.Г.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E08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2E0838">
        <w:rPr>
          <w:b/>
          <w:sz w:val="28"/>
          <w:szCs w:val="28"/>
        </w:rPr>
        <w:t>одной</w:t>
      </w:r>
      <w:r w:rsidR="008232DA">
        <w:rPr>
          <w:b/>
          <w:sz w:val="28"/>
          <w:szCs w:val="28"/>
        </w:rPr>
        <w:t xml:space="preserve"> тысяч</w:t>
      </w:r>
      <w:r w:rsidR="002E08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9077C">
        <w:rPr>
          <w:sz w:val="28"/>
          <w:szCs w:val="28"/>
        </w:rPr>
        <w:t>ХХХ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9077C"/>
    <w:rsid w:val="001A68DA"/>
    <w:rsid w:val="00224BC2"/>
    <w:rsid w:val="00282789"/>
    <w:rsid w:val="002E0838"/>
    <w:rsid w:val="003A56F6"/>
    <w:rsid w:val="003D797A"/>
    <w:rsid w:val="006A7380"/>
    <w:rsid w:val="007F3B87"/>
    <w:rsid w:val="008232DA"/>
    <w:rsid w:val="00885CE9"/>
    <w:rsid w:val="009945D2"/>
    <w:rsid w:val="009B6BB3"/>
    <w:rsid w:val="00AB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