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EC" w:rsidP="00395ABB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395AB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775501">
        <w:rPr>
          <w:color w:val="000000"/>
          <w:sz w:val="28"/>
          <w:szCs w:val="28"/>
        </w:rPr>
        <w:t>302</w:t>
      </w:r>
      <w:r w:rsidR="00395ABB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7755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="00395ABB">
        <w:rPr>
          <w:color w:val="000000"/>
          <w:sz w:val="28"/>
          <w:szCs w:val="28"/>
        </w:rPr>
        <w:t xml:space="preserve">         </w:t>
      </w:r>
      <w:r w:rsidR="00395ABB">
        <w:rPr>
          <w:color w:val="000000"/>
          <w:sz w:val="28"/>
          <w:szCs w:val="28"/>
        </w:rPr>
        <w:tab/>
      </w:r>
      <w:r w:rsidR="00395ABB">
        <w:rPr>
          <w:color w:val="000000"/>
          <w:sz w:val="28"/>
          <w:szCs w:val="28"/>
        </w:rPr>
        <w:tab/>
      </w:r>
      <w:r w:rsidR="00395ABB">
        <w:rPr>
          <w:color w:val="000000"/>
          <w:sz w:val="28"/>
          <w:szCs w:val="28"/>
        </w:rPr>
        <w:tab/>
      </w:r>
      <w:r w:rsidR="00395ABB">
        <w:rPr>
          <w:color w:val="000000"/>
          <w:sz w:val="28"/>
          <w:szCs w:val="28"/>
        </w:rPr>
        <w:tab/>
      </w:r>
      <w:r w:rsidR="00395ABB">
        <w:rPr>
          <w:sz w:val="28"/>
          <w:szCs w:val="28"/>
        </w:rPr>
        <w:t>26</w:t>
      </w:r>
      <w:r w:rsidR="00395ABB">
        <w:rPr>
          <w:sz w:val="28"/>
          <w:szCs w:val="28"/>
          <w:lang w:val="en-US"/>
        </w:rPr>
        <w:t>RS</w:t>
      </w:r>
      <w:r w:rsidRPr="00627E34" w:rsidR="00395ABB">
        <w:rPr>
          <w:sz w:val="28"/>
          <w:szCs w:val="28"/>
        </w:rPr>
        <w:t>0025-01-2023-</w:t>
      </w:r>
      <w:r w:rsidR="00AA5F37">
        <w:rPr>
          <w:sz w:val="28"/>
          <w:szCs w:val="28"/>
        </w:rPr>
        <w:t>0011</w:t>
      </w:r>
      <w:r w:rsidR="00EA592E">
        <w:rPr>
          <w:sz w:val="28"/>
          <w:szCs w:val="28"/>
        </w:rPr>
        <w:t>53</w:t>
      </w:r>
      <w:r w:rsidR="00395ABB">
        <w:rPr>
          <w:sz w:val="28"/>
          <w:szCs w:val="28"/>
        </w:rPr>
        <w:t>-</w:t>
      </w:r>
      <w:r w:rsidR="00EA592E">
        <w:rPr>
          <w:sz w:val="28"/>
          <w:szCs w:val="28"/>
        </w:rPr>
        <w:t>31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  <w:r>
        <w:rPr>
          <w:color w:val="000000"/>
          <w:sz w:val="28"/>
          <w:szCs w:val="28"/>
        </w:rPr>
        <w:t xml:space="preserve"> г.</w:t>
      </w:r>
      <w:r w:rsidR="00270B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</w:t>
      </w:r>
      <w:r w:rsidR="00EA592E">
        <w:rPr>
          <w:color w:val="000000"/>
          <w:sz w:val="28"/>
          <w:szCs w:val="28"/>
        </w:rPr>
        <w:t>15</w:t>
      </w:r>
      <w:r w:rsidR="00395ABB">
        <w:rPr>
          <w:color w:val="000000"/>
          <w:sz w:val="28"/>
          <w:szCs w:val="28"/>
        </w:rPr>
        <w:t xml:space="preserve"> августа 202</w:t>
      </w:r>
      <w:r w:rsidR="00EA59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AA5F37" w:rsidP="00AA5F37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AA5F37" w:rsidP="00AA5F37">
      <w:pPr>
        <w:shd w:val="clear" w:color="auto" w:fill="FFFFFF"/>
        <w:autoSpaceDE w:val="0"/>
        <w:autoSpaceDN w:val="0"/>
        <w:adjustRightInd w:val="0"/>
        <w:ind w:left="-540" w:firstLine="114"/>
        <w:jc w:val="both"/>
        <w:rPr>
          <w:color w:val="000000"/>
          <w:sz w:val="28"/>
          <w:szCs w:val="28"/>
        </w:rPr>
      </w:pPr>
    </w:p>
    <w:p w:rsidR="00395ABB" w:rsidP="00AA5F37">
      <w:pPr>
        <w:shd w:val="clear" w:color="auto" w:fill="FFFFFF"/>
        <w:autoSpaceDE w:val="0"/>
        <w:autoSpaceDN w:val="0"/>
        <w:adjustRightInd w:val="0"/>
        <w:ind w:left="-540" w:firstLine="11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44C0">
        <w:rPr>
          <w:sz w:val="28"/>
          <w:szCs w:val="28"/>
        </w:rPr>
        <w:t xml:space="preserve">Мировой судья судебного участка № 2 </w:t>
      </w:r>
      <w:r w:rsidRPr="005E44C0">
        <w:rPr>
          <w:sz w:val="28"/>
          <w:szCs w:val="28"/>
        </w:rPr>
        <w:t>Новоалександровского</w:t>
      </w:r>
      <w:r w:rsidRPr="005E44C0"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 w:rsidRPr="005E44C0">
        <w:rPr>
          <w:sz w:val="28"/>
          <w:szCs w:val="28"/>
        </w:rPr>
        <w:t>ул.Набережная</w:t>
      </w:r>
      <w:r w:rsidRPr="005E44C0">
        <w:rPr>
          <w:sz w:val="28"/>
          <w:szCs w:val="28"/>
        </w:rPr>
        <w:t xml:space="preserve">, 1, (электронный адрес: </w:t>
      </w:r>
      <w:hyperlink r:id="rId4" w:history="1">
        <w:r w:rsidRPr="005E44C0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5E44C0">
          <w:rPr>
            <w:color w:val="0000FF"/>
            <w:sz w:val="28"/>
            <w:szCs w:val="28"/>
            <w:u w:val="single"/>
          </w:rPr>
          <w:t>@</w:t>
        </w:r>
        <w:r w:rsidRPr="005E44C0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5E44C0">
          <w:rPr>
            <w:color w:val="0000FF"/>
            <w:sz w:val="28"/>
            <w:szCs w:val="28"/>
            <w:u w:val="single"/>
          </w:rPr>
          <w:t>.</w:t>
        </w:r>
        <w:r w:rsidRPr="005E44C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5E44C0">
        <w:rPr>
          <w:sz w:val="28"/>
          <w:szCs w:val="28"/>
        </w:rPr>
        <w:t>; тел: (886544-6-69-68), Е.Г. Калинина</w:t>
      </w:r>
      <w:r>
        <w:rPr>
          <w:sz w:val="28"/>
          <w:szCs w:val="28"/>
        </w:rPr>
        <w:t>,</w:t>
      </w:r>
    </w:p>
    <w:p w:rsidR="00395ABB" w:rsidP="00AA5F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рассмотрев в отношении должностного лица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  <w:r>
        <w:rPr>
          <w:color w:val="000000"/>
          <w:sz w:val="28"/>
          <w:szCs w:val="28"/>
        </w:rPr>
        <w:t xml:space="preserve">Коркишко </w:t>
      </w:r>
      <w:r w:rsidR="002D5203">
        <w:rPr>
          <w:color w:val="000000"/>
          <w:sz w:val="28"/>
          <w:szCs w:val="28"/>
        </w:rPr>
        <w:t>А.М.</w:t>
      </w:r>
      <w:r w:rsidRPr="00AC72EC">
        <w:rPr>
          <w:color w:val="000000"/>
          <w:sz w:val="28"/>
          <w:szCs w:val="28"/>
        </w:rPr>
        <w:t xml:space="preserve">, 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об административном правонарушении, предусмотренном ч.1 ст.12.34 </w:t>
      </w:r>
      <w:r>
        <w:rPr>
          <w:color w:val="000000"/>
          <w:sz w:val="28"/>
          <w:szCs w:val="28"/>
        </w:rPr>
        <w:t>Кодекса  Российской</w:t>
      </w:r>
      <w:r>
        <w:rPr>
          <w:color w:val="000000"/>
          <w:sz w:val="28"/>
          <w:szCs w:val="28"/>
        </w:rPr>
        <w:t xml:space="preserve"> Федерации об административных правонарушениях,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color w:val="000000"/>
          <w:sz w:val="28"/>
          <w:szCs w:val="28"/>
        </w:rPr>
      </w:pPr>
    </w:p>
    <w:p w:rsidR="00AC72EC" w:rsidP="00AC72EC">
      <w:pPr>
        <w:pStyle w:val="NoSpacing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92E">
        <w:rPr>
          <w:rFonts w:ascii="Times New Roman" w:hAnsi="Times New Roman" w:cs="Times New Roman"/>
          <w:sz w:val="28"/>
          <w:szCs w:val="28"/>
        </w:rPr>
        <w:t>29 мая</w:t>
      </w:r>
      <w:r w:rsidR="00395ABB">
        <w:rPr>
          <w:rFonts w:ascii="Times New Roman" w:hAnsi="Times New Roman" w:cs="Times New Roman"/>
          <w:sz w:val="28"/>
          <w:szCs w:val="28"/>
        </w:rPr>
        <w:t xml:space="preserve"> 202</w:t>
      </w:r>
      <w:r w:rsidR="00EA59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A592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A68F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BB">
        <w:rPr>
          <w:rFonts w:ascii="Times New Roman" w:hAnsi="Times New Roman" w:cs="Times New Roman"/>
          <w:sz w:val="28"/>
          <w:szCs w:val="28"/>
        </w:rPr>
        <w:t>00</w:t>
      </w:r>
      <w:r w:rsidR="0012306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95ABB">
        <w:rPr>
          <w:rFonts w:ascii="Times New Roman" w:hAnsi="Times New Roman" w:cs="Times New Roman"/>
          <w:sz w:val="28"/>
          <w:szCs w:val="28"/>
        </w:rPr>
        <w:t xml:space="preserve">в </w:t>
      </w:r>
      <w:r w:rsidR="00395ABB">
        <w:rPr>
          <w:rFonts w:ascii="Times New Roman" w:hAnsi="Times New Roman" w:cs="Times New Roman"/>
          <w:sz w:val="28"/>
          <w:szCs w:val="28"/>
        </w:rPr>
        <w:t>г.Новоалександровске</w:t>
      </w:r>
      <w:r w:rsidR="00BA1FC1">
        <w:rPr>
          <w:rFonts w:ascii="Times New Roman" w:hAnsi="Times New Roman" w:cs="Times New Roman"/>
          <w:sz w:val="28"/>
          <w:szCs w:val="28"/>
        </w:rPr>
        <w:t>,</w:t>
      </w:r>
      <w:r w:rsidR="00395ABB">
        <w:rPr>
          <w:rFonts w:ascii="Times New Roman" w:hAnsi="Times New Roman" w:cs="Times New Roman"/>
          <w:sz w:val="28"/>
          <w:szCs w:val="28"/>
        </w:rPr>
        <w:t xml:space="preserve"> на </w:t>
      </w:r>
      <w:r w:rsidR="00395ABB">
        <w:rPr>
          <w:rFonts w:ascii="Times New Roman" w:hAnsi="Times New Roman" w:cs="Times New Roman"/>
          <w:sz w:val="28"/>
          <w:szCs w:val="28"/>
        </w:rPr>
        <w:t>ул.</w:t>
      </w:r>
      <w:r w:rsidR="002D5203">
        <w:rPr>
          <w:rFonts w:ascii="Times New Roman" w:hAnsi="Times New Roman" w:cs="Times New Roman"/>
          <w:sz w:val="28"/>
          <w:szCs w:val="28"/>
        </w:rPr>
        <w:t>ХХХ</w:t>
      </w:r>
      <w:r w:rsidR="00080FFC">
        <w:rPr>
          <w:rFonts w:ascii="Times New Roman" w:hAnsi="Times New Roman" w:cs="Times New Roman"/>
          <w:sz w:val="28"/>
          <w:szCs w:val="28"/>
        </w:rPr>
        <w:t>,</w:t>
      </w:r>
      <w:r w:rsidR="00EA592E">
        <w:rPr>
          <w:rFonts w:ascii="Times New Roman" w:hAnsi="Times New Roman" w:cs="Times New Roman"/>
          <w:sz w:val="28"/>
          <w:szCs w:val="28"/>
        </w:rPr>
        <w:t xml:space="preserve"> АЗС-81</w:t>
      </w:r>
      <w:r w:rsidR="00395A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080FFC">
        <w:rPr>
          <w:rFonts w:ascii="Times New Roman" w:hAnsi="Times New Roman" w:cs="Times New Roman"/>
          <w:sz w:val="28"/>
          <w:szCs w:val="28"/>
        </w:rPr>
        <w:t>Коркишко А.М.</w:t>
      </w:r>
      <w:r>
        <w:rPr>
          <w:rFonts w:ascii="Times New Roman" w:hAnsi="Times New Roman" w:cs="Times New Roman"/>
          <w:sz w:val="28"/>
          <w:szCs w:val="28"/>
        </w:rPr>
        <w:t>, являясь</w:t>
      </w:r>
      <w:r w:rsidR="00A05358">
        <w:rPr>
          <w:rFonts w:ascii="Times New Roman" w:hAnsi="Times New Roman" w:cs="Times New Roman"/>
          <w:sz w:val="28"/>
          <w:szCs w:val="28"/>
        </w:rPr>
        <w:t xml:space="preserve"> ответственным должностным лицом</w:t>
      </w:r>
      <w:r w:rsidR="00AA5F37">
        <w:rPr>
          <w:rFonts w:ascii="Times New Roman" w:hAnsi="Times New Roman" w:cs="Times New Roman"/>
          <w:sz w:val="28"/>
          <w:szCs w:val="28"/>
        </w:rPr>
        <w:t xml:space="preserve">, </w:t>
      </w:r>
      <w:r w:rsidR="00BA1FC1">
        <w:rPr>
          <w:rFonts w:ascii="Times New Roman" w:hAnsi="Times New Roman" w:cs="Times New Roman"/>
          <w:sz w:val="28"/>
          <w:szCs w:val="28"/>
        </w:rPr>
        <w:t>в нарушение п.13 Основных положений по допуску транспортных средств к эксплуатации и обязанности должностных лиц по обеспечению безопасности,</w:t>
      </w:r>
      <w:r w:rsidRPr="00BA1FC1" w:rsidR="00BA1FC1">
        <w:rPr>
          <w:rFonts w:ascii="Times New Roman" w:hAnsi="Times New Roman" w:cs="Times New Roman"/>
          <w:sz w:val="28"/>
          <w:szCs w:val="28"/>
        </w:rPr>
        <w:t xml:space="preserve"> </w:t>
      </w:r>
      <w:r w:rsidR="00BA1FC1">
        <w:rPr>
          <w:rFonts w:ascii="Times New Roman" w:hAnsi="Times New Roman" w:cs="Times New Roman"/>
          <w:sz w:val="28"/>
          <w:szCs w:val="28"/>
        </w:rPr>
        <w:t xml:space="preserve">не выполнил требования по обеспечению безопасности дорожного движения при проведении инженерных работ, а именно: не обеспечил установку технических средств, ограждающих место проведения работ и соответствующие временные дорожные знаки,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36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360">
        <w:rPr>
          <w:rFonts w:ascii="Times New Roman" w:hAnsi="Times New Roman" w:cs="Times New Roman"/>
          <w:sz w:val="28"/>
          <w:szCs w:val="28"/>
        </w:rPr>
        <w:t>правилами и нормами</w:t>
      </w:r>
      <w:r>
        <w:rPr>
          <w:rFonts w:ascii="Times New Roman" w:hAnsi="Times New Roman" w:cs="Times New Roman"/>
          <w:sz w:val="28"/>
          <w:szCs w:val="28"/>
        </w:rPr>
        <w:t xml:space="preserve"> ГОСТ Р </w:t>
      </w:r>
      <w:r w:rsidR="00123063">
        <w:rPr>
          <w:rFonts w:ascii="Times New Roman" w:hAnsi="Times New Roman" w:cs="Times New Roman"/>
          <w:sz w:val="28"/>
          <w:szCs w:val="28"/>
        </w:rPr>
        <w:t>5</w:t>
      </w:r>
      <w:r w:rsidR="00080FFC">
        <w:rPr>
          <w:rFonts w:ascii="Times New Roman" w:hAnsi="Times New Roman" w:cs="Times New Roman"/>
          <w:sz w:val="28"/>
          <w:szCs w:val="28"/>
        </w:rPr>
        <w:t>8350</w:t>
      </w:r>
      <w:r w:rsidR="00123063">
        <w:rPr>
          <w:rFonts w:ascii="Times New Roman" w:hAnsi="Times New Roman" w:cs="Times New Roman"/>
          <w:sz w:val="28"/>
          <w:szCs w:val="28"/>
        </w:rPr>
        <w:t>-201</w:t>
      </w:r>
      <w:r w:rsidR="00BA1FC1">
        <w:rPr>
          <w:rFonts w:ascii="Times New Roman" w:hAnsi="Times New Roman" w:cs="Times New Roman"/>
          <w:sz w:val="28"/>
          <w:szCs w:val="28"/>
        </w:rPr>
        <w:t>9</w:t>
      </w:r>
      <w:r w:rsidR="00992360">
        <w:rPr>
          <w:rFonts w:ascii="Times New Roman" w:hAnsi="Times New Roman" w:cs="Times New Roman"/>
          <w:sz w:val="28"/>
          <w:szCs w:val="28"/>
        </w:rPr>
        <w:t>.</w:t>
      </w:r>
    </w:p>
    <w:p w:rsidR="00C1335C" w:rsidP="00C1335C">
      <w:pPr>
        <w:pStyle w:val="NoSpacing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BA1F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A1F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BA1FC1">
        <w:rPr>
          <w:rFonts w:ascii="Times New Roman" w:hAnsi="Times New Roman" w:cs="Times New Roman"/>
          <w:sz w:val="28"/>
          <w:szCs w:val="28"/>
        </w:rPr>
        <w:t>Коркишко А.М.</w:t>
      </w:r>
      <w:r w:rsidR="004963F7">
        <w:rPr>
          <w:rFonts w:ascii="Times New Roman" w:hAnsi="Times New Roman" w:cs="Times New Roman"/>
          <w:sz w:val="28"/>
          <w:szCs w:val="28"/>
        </w:rPr>
        <w:t xml:space="preserve"> виновным себя признал частично и показал, что территория принадлежащей ему АЗС-81 не относится ни к обочинам, ни к дорогам общего пользования. Действительно на данной территории производятся ремонтные работы, однако неровностей там не имеется, в дневное время указанный участок достаточно хорошо просматривается, а в ночное время - освещается. По указанным основаниям считает, что сове</w:t>
      </w:r>
      <w:r w:rsidR="00755572">
        <w:rPr>
          <w:rFonts w:ascii="Times New Roman" w:hAnsi="Times New Roman" w:cs="Times New Roman"/>
          <w:sz w:val="28"/>
          <w:szCs w:val="28"/>
        </w:rPr>
        <w:t>ршение ДТП невозможно, а потому он не обязан был принимать меры по обеспечению требований безопасности.</w:t>
      </w:r>
      <w:r w:rsidR="004963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649" w:rsidP="00AC72EC">
      <w:pPr>
        <w:pStyle w:val="NoSpacing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5572">
        <w:rPr>
          <w:color w:val="000000"/>
          <w:sz w:val="28"/>
          <w:szCs w:val="28"/>
        </w:rPr>
        <w:t>Однако в</w:t>
      </w:r>
      <w:r>
        <w:rPr>
          <w:color w:val="000000"/>
          <w:sz w:val="28"/>
          <w:szCs w:val="28"/>
        </w:rPr>
        <w:t>иновность</w:t>
      </w:r>
      <w:r w:rsidR="003C53AD">
        <w:rPr>
          <w:color w:val="000000"/>
          <w:sz w:val="28"/>
          <w:szCs w:val="28"/>
        </w:rPr>
        <w:t xml:space="preserve"> должностного лица </w:t>
      </w:r>
      <w:r w:rsidR="00C1335C">
        <w:rPr>
          <w:color w:val="000000"/>
          <w:sz w:val="28"/>
          <w:szCs w:val="28"/>
        </w:rPr>
        <w:t>Коркишко А.М.</w:t>
      </w:r>
      <w:r>
        <w:rPr>
          <w:color w:val="000000"/>
          <w:sz w:val="28"/>
          <w:szCs w:val="28"/>
        </w:rPr>
        <w:t xml:space="preserve"> в совершении указанного правонарушения подтверждается исследованными в суде доказательствами: протоколом об административном правонарушении 26 ВК № </w:t>
      </w:r>
      <w:r w:rsidR="002D5203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C1335C">
        <w:rPr>
          <w:color w:val="000000"/>
          <w:sz w:val="28"/>
          <w:szCs w:val="28"/>
        </w:rPr>
        <w:t>21</w:t>
      </w:r>
      <w:r w:rsidR="00395ABB">
        <w:rPr>
          <w:color w:val="000000"/>
          <w:sz w:val="28"/>
          <w:szCs w:val="28"/>
        </w:rPr>
        <w:t>.0</w:t>
      </w:r>
      <w:r w:rsidR="00C1335C">
        <w:rPr>
          <w:color w:val="000000"/>
          <w:sz w:val="28"/>
          <w:szCs w:val="28"/>
        </w:rPr>
        <w:t>6</w:t>
      </w:r>
      <w:r w:rsidR="00395ABB">
        <w:rPr>
          <w:color w:val="000000"/>
          <w:sz w:val="28"/>
          <w:szCs w:val="28"/>
        </w:rPr>
        <w:t>.202</w:t>
      </w:r>
      <w:r w:rsidR="00C133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года; </w:t>
      </w:r>
      <w:r w:rsidR="00C1335C">
        <w:rPr>
          <w:color w:val="000000"/>
          <w:sz w:val="28"/>
          <w:szCs w:val="28"/>
        </w:rPr>
        <w:t xml:space="preserve">информацией администрации </w:t>
      </w:r>
      <w:r w:rsidR="00C1335C">
        <w:rPr>
          <w:color w:val="000000"/>
          <w:sz w:val="28"/>
          <w:szCs w:val="28"/>
        </w:rPr>
        <w:t>Новоаоександровского</w:t>
      </w:r>
      <w:r w:rsidR="00C1335C">
        <w:rPr>
          <w:color w:val="000000"/>
          <w:sz w:val="28"/>
          <w:szCs w:val="28"/>
        </w:rPr>
        <w:t xml:space="preserve"> муниципального округа</w:t>
      </w:r>
      <w:r w:rsidR="0014451A">
        <w:rPr>
          <w:color w:val="000000"/>
          <w:sz w:val="28"/>
          <w:szCs w:val="28"/>
        </w:rPr>
        <w:t xml:space="preserve"> </w:t>
      </w:r>
      <w:r w:rsidR="00A05358">
        <w:rPr>
          <w:color w:val="000000"/>
          <w:sz w:val="28"/>
          <w:szCs w:val="28"/>
        </w:rPr>
        <w:t xml:space="preserve">от </w:t>
      </w:r>
      <w:r w:rsidR="00C1335C">
        <w:rPr>
          <w:color w:val="000000"/>
          <w:sz w:val="28"/>
          <w:szCs w:val="28"/>
        </w:rPr>
        <w:t>07</w:t>
      </w:r>
      <w:r w:rsidR="00395ABB">
        <w:rPr>
          <w:color w:val="000000"/>
          <w:sz w:val="28"/>
          <w:szCs w:val="28"/>
        </w:rPr>
        <w:t>.06.202</w:t>
      </w:r>
      <w:r w:rsidR="00C1335C">
        <w:rPr>
          <w:color w:val="000000"/>
          <w:sz w:val="28"/>
          <w:szCs w:val="28"/>
        </w:rPr>
        <w:t>4</w:t>
      </w:r>
      <w:r w:rsidR="00395ABB">
        <w:rPr>
          <w:color w:val="000000"/>
          <w:sz w:val="28"/>
          <w:szCs w:val="28"/>
        </w:rPr>
        <w:t xml:space="preserve"> года</w:t>
      </w:r>
      <w:r w:rsidR="00C1335C">
        <w:rPr>
          <w:color w:val="000000"/>
          <w:sz w:val="28"/>
          <w:szCs w:val="28"/>
        </w:rPr>
        <w:t xml:space="preserve"> № </w:t>
      </w:r>
      <w:r w:rsidR="002D5203">
        <w:rPr>
          <w:color w:val="000000"/>
          <w:sz w:val="28"/>
          <w:szCs w:val="28"/>
        </w:rPr>
        <w:t>ХХХ</w:t>
      </w:r>
      <w:r w:rsidR="00395ABB">
        <w:rPr>
          <w:color w:val="000000"/>
          <w:sz w:val="28"/>
          <w:szCs w:val="28"/>
        </w:rPr>
        <w:t xml:space="preserve">; </w:t>
      </w:r>
      <w:r w:rsidR="00C1335C">
        <w:rPr>
          <w:color w:val="000000"/>
          <w:sz w:val="28"/>
          <w:szCs w:val="28"/>
        </w:rPr>
        <w:t>выпиской из ЕГРН от 07.06.2024 года</w:t>
      </w:r>
      <w:r w:rsidR="00395ABB">
        <w:rPr>
          <w:color w:val="000000"/>
          <w:sz w:val="28"/>
          <w:szCs w:val="28"/>
        </w:rPr>
        <w:t xml:space="preserve">; объяснением </w:t>
      </w:r>
      <w:r w:rsidR="00C1335C">
        <w:rPr>
          <w:color w:val="000000"/>
          <w:sz w:val="28"/>
          <w:szCs w:val="28"/>
        </w:rPr>
        <w:t>Коркишко А. от 16.06.2023 года</w:t>
      </w:r>
      <w:r w:rsidR="00395ABB">
        <w:rPr>
          <w:color w:val="000000"/>
          <w:sz w:val="28"/>
          <w:szCs w:val="28"/>
        </w:rPr>
        <w:t xml:space="preserve">; </w:t>
      </w:r>
      <w:r w:rsidR="00A05358">
        <w:rPr>
          <w:color w:val="000000"/>
          <w:sz w:val="28"/>
          <w:szCs w:val="28"/>
        </w:rPr>
        <w:t>виде</w:t>
      </w:r>
      <w:r w:rsidR="003C53AD">
        <w:rPr>
          <w:color w:val="000000"/>
          <w:sz w:val="28"/>
          <w:szCs w:val="28"/>
        </w:rPr>
        <w:t>о</w:t>
      </w:r>
      <w:r w:rsidR="00A05358">
        <w:rPr>
          <w:color w:val="000000"/>
          <w:sz w:val="28"/>
          <w:szCs w:val="28"/>
        </w:rPr>
        <w:t>записью</w:t>
      </w:r>
      <w:r w:rsidR="00A21EFF">
        <w:rPr>
          <w:color w:val="000000"/>
          <w:sz w:val="28"/>
          <w:szCs w:val="28"/>
        </w:rPr>
        <w:t xml:space="preserve"> выявленных нарушений</w:t>
      </w:r>
      <w:r>
        <w:rPr>
          <w:color w:val="000000"/>
          <w:sz w:val="28"/>
          <w:szCs w:val="28"/>
        </w:rPr>
        <w:t>.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Все документы составлены в соответствии с требованиями административного законодательства, а потому суд находит их допустимыми, достоверными и достаточными, не усматривает оснований для вызова в судебное заседание сотрудников ГИБДД.</w:t>
      </w:r>
    </w:p>
    <w:p w:rsidR="00755572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755572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Доводы Коркишко А.М. о частичном непризнании вины, отсутствии у него обязанности при проведении инженерных работ на территории АЗС обеспечить необходимые требования безопасности дорожного движения, являются несостоятельными, поскольку на законе не основаны.</w:t>
      </w:r>
    </w:p>
    <w:p w:rsidR="003C53AD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AC72EC" w:rsidP="00123063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Таким образом, виновность должностного лица </w:t>
      </w:r>
      <w:r w:rsidR="00A21EFF">
        <w:rPr>
          <w:color w:val="000000"/>
          <w:sz w:val="28"/>
          <w:szCs w:val="28"/>
        </w:rPr>
        <w:t>Коркишко А.М.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несоблюдение требований по обеспечению</w:t>
      </w:r>
      <w:r>
        <w:rPr>
          <w:color w:val="000000"/>
          <w:sz w:val="28"/>
          <w:szCs w:val="28"/>
        </w:rPr>
        <w:t xml:space="preserve"> безопасности дорожного движения при</w:t>
      </w:r>
      <w:r w:rsidR="00755572">
        <w:rPr>
          <w:color w:val="000000"/>
          <w:sz w:val="28"/>
          <w:szCs w:val="28"/>
        </w:rPr>
        <w:t xml:space="preserve"> ремонте дорог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установленной и доказанной.</w:t>
      </w:r>
    </w:p>
    <w:p w:rsidR="0022336C" w:rsidP="00123063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Действия</w:t>
      </w:r>
      <w:r w:rsidR="00755572">
        <w:rPr>
          <w:color w:val="000000"/>
          <w:sz w:val="28"/>
          <w:szCs w:val="28"/>
        </w:rPr>
        <w:t xml:space="preserve"> должностного лица</w:t>
      </w:r>
      <w:r>
        <w:rPr>
          <w:color w:val="000000"/>
          <w:sz w:val="28"/>
          <w:szCs w:val="28"/>
        </w:rPr>
        <w:t xml:space="preserve"> </w:t>
      </w:r>
      <w:r w:rsidR="00A21EFF">
        <w:rPr>
          <w:color w:val="000000"/>
          <w:sz w:val="28"/>
          <w:szCs w:val="28"/>
        </w:rPr>
        <w:t>Коркишко А.М.</w:t>
      </w:r>
      <w:r>
        <w:rPr>
          <w:color w:val="000000"/>
          <w:sz w:val="28"/>
          <w:szCs w:val="28"/>
        </w:rPr>
        <w:t xml:space="preserve"> квалифицируются ч.1 ст.12.34 КРФ об АП.</w:t>
      </w:r>
    </w:p>
    <w:p w:rsidR="0022336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Обстоятельств,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освобождающих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административной ответственности, либо отягчающих таковую, судом не установлено.</w:t>
      </w:r>
    </w:p>
    <w:p w:rsidR="0022336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</w:p>
    <w:p w:rsidR="00AC72EC" w:rsidP="00AC72E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Санкция ч.1 ст.12.34 КРФ об АП </w:t>
      </w:r>
      <w:r>
        <w:rPr>
          <w:sz w:val="28"/>
          <w:szCs w:val="28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рублей.</w:t>
      </w:r>
    </w:p>
    <w:p w:rsidR="0022336C" w:rsidP="00AC72E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Оснований для назначения наказания в максимальном размере суд не усматривает.</w:t>
      </w:r>
    </w:p>
    <w:p w:rsidR="00123063" w:rsidP="00AC72EC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B70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ч.1 ст.12.34 КРФ об АП, руководствуясь ст.29.9 КРФ об АП, суд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t xml:space="preserve">                                                   </w:t>
      </w:r>
      <w:r>
        <w:rPr>
          <w:color w:val="000000"/>
          <w:sz w:val="28"/>
          <w:szCs w:val="28"/>
        </w:rPr>
        <w:t>П О С Т А Н О В И Л: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AC72EC" w:rsidP="0022336C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B70A8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олжностное лицо</w:t>
      </w:r>
      <w:r w:rsidRPr="00767C36">
        <w:rPr>
          <w:color w:val="000000"/>
          <w:sz w:val="28"/>
          <w:szCs w:val="28"/>
        </w:rPr>
        <w:t xml:space="preserve"> </w:t>
      </w:r>
      <w:r w:rsidR="00A21EFF">
        <w:rPr>
          <w:color w:val="000000"/>
          <w:sz w:val="28"/>
          <w:szCs w:val="28"/>
        </w:rPr>
        <w:t xml:space="preserve">Коркишко </w:t>
      </w:r>
      <w:r w:rsidR="002D5203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ст.12.34 КРФ об АП, и подвергнуть его административному наказанию в виде административного </w:t>
      </w:r>
      <w:r w:rsidRPr="0022336C">
        <w:rPr>
          <w:b/>
          <w:color w:val="000000"/>
          <w:sz w:val="28"/>
          <w:szCs w:val="28"/>
        </w:rPr>
        <w:t>штрафа в размере 20000 (двадцати тысяч) рублей</w:t>
      </w:r>
      <w:r>
        <w:rPr>
          <w:color w:val="000000"/>
          <w:sz w:val="28"/>
          <w:szCs w:val="28"/>
        </w:rPr>
        <w:t xml:space="preserve">.  </w:t>
      </w:r>
    </w:p>
    <w:p w:rsidR="0022336C" w:rsidP="0022336C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B70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B70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 в этот же срок.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-567"/>
        <w:jc w:val="both"/>
        <w:rPr>
          <w:color w:val="000000"/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70A8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для уплаты штрафа: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УФК </w:t>
      </w:r>
      <w:r w:rsidR="004429A8">
        <w:rPr>
          <w:sz w:val="28"/>
          <w:szCs w:val="28"/>
        </w:rPr>
        <w:t>по СК (Отдел МВД России «Новоалександровский», л/с 04211181560</w:t>
      </w:r>
      <w:r>
        <w:rPr>
          <w:sz w:val="28"/>
          <w:szCs w:val="28"/>
        </w:rPr>
        <w:t>)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2615001997, КПП 261501001</w:t>
      </w:r>
      <w:r w:rsidR="004429A8">
        <w:rPr>
          <w:sz w:val="28"/>
          <w:szCs w:val="28"/>
        </w:rPr>
        <w:t>,</w:t>
      </w:r>
    </w:p>
    <w:p w:rsidR="004429A8" w:rsidP="00AC72E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</w:t>
      </w:r>
      <w:r>
        <w:rPr>
          <w:sz w:val="28"/>
          <w:szCs w:val="28"/>
        </w:rPr>
        <w:t xml:space="preserve"> платежа 03100643000000012100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№ сч.4010</w:t>
      </w:r>
      <w:r w:rsidR="004429A8">
        <w:rPr>
          <w:sz w:val="28"/>
          <w:szCs w:val="28"/>
        </w:rPr>
        <w:t>2</w:t>
      </w:r>
      <w:r>
        <w:rPr>
          <w:sz w:val="28"/>
          <w:szCs w:val="28"/>
        </w:rPr>
        <w:t>8103</w:t>
      </w:r>
      <w:r w:rsidR="004429A8">
        <w:rPr>
          <w:sz w:val="28"/>
          <w:szCs w:val="28"/>
        </w:rPr>
        <w:t>4537</w:t>
      </w:r>
      <w:r>
        <w:rPr>
          <w:sz w:val="28"/>
          <w:szCs w:val="28"/>
        </w:rPr>
        <w:t>0000</w:t>
      </w:r>
      <w:r w:rsidR="004429A8">
        <w:rPr>
          <w:sz w:val="28"/>
          <w:szCs w:val="28"/>
        </w:rPr>
        <w:t>013</w:t>
      </w:r>
      <w:r>
        <w:rPr>
          <w:sz w:val="28"/>
          <w:szCs w:val="28"/>
        </w:rPr>
        <w:t xml:space="preserve"> в</w:t>
      </w:r>
      <w:r w:rsidR="004429A8">
        <w:rPr>
          <w:sz w:val="28"/>
          <w:szCs w:val="28"/>
        </w:rPr>
        <w:t xml:space="preserve"> ОТДЕЛЕНИЕ СТАВРОПОЛЬ БАНКА РОССИИ//УФК по Ставропольскому краю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БИК 0</w:t>
      </w:r>
      <w:r w:rsidR="004429A8">
        <w:rPr>
          <w:sz w:val="28"/>
          <w:szCs w:val="28"/>
        </w:rPr>
        <w:t>1</w:t>
      </w:r>
      <w:r>
        <w:rPr>
          <w:sz w:val="28"/>
          <w:szCs w:val="28"/>
        </w:rPr>
        <w:t>0702</w:t>
      </w:r>
      <w:r w:rsidR="004429A8">
        <w:rPr>
          <w:sz w:val="28"/>
          <w:szCs w:val="28"/>
        </w:rPr>
        <w:t>1</w:t>
      </w:r>
      <w:r>
        <w:rPr>
          <w:sz w:val="28"/>
          <w:szCs w:val="28"/>
        </w:rPr>
        <w:t>01, ОКТМО 07726000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КБК 18811601123010001140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УИН </w:t>
      </w:r>
      <w:r w:rsidR="002D5203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</w:p>
    <w:p w:rsidR="00AC72EC" w:rsidP="00AC72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Разъяснить, что, согласно ч.1.3 ст.32.2 КРФ об АП,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C72EC" w:rsidP="00AC72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72EC" w:rsidP="00AC72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B70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</w:t>
      </w:r>
      <w:r w:rsidR="003C53AD">
        <w:rPr>
          <w:color w:val="000000"/>
          <w:sz w:val="28"/>
          <w:szCs w:val="28"/>
        </w:rPr>
        <w:t>суток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22336C" w:rsidP="00AC72EC">
      <w:pPr>
        <w:ind w:firstLine="708"/>
        <w:jc w:val="both"/>
        <w:rPr>
          <w:color w:val="000000"/>
          <w:sz w:val="28"/>
          <w:szCs w:val="28"/>
        </w:rPr>
      </w:pPr>
    </w:p>
    <w:p w:rsidR="0022336C" w:rsidP="00AC72EC">
      <w:pPr>
        <w:ind w:firstLine="708"/>
        <w:jc w:val="both"/>
        <w:rPr>
          <w:color w:val="000000"/>
          <w:sz w:val="28"/>
          <w:szCs w:val="28"/>
        </w:rPr>
      </w:pPr>
    </w:p>
    <w:p w:rsidR="00AC72EC" w:rsidP="00AC72E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</w:t>
      </w:r>
      <w:r>
        <w:rPr>
          <w:color w:val="ACA3EA"/>
          <w:sz w:val="28"/>
          <w:szCs w:val="28"/>
        </w:rPr>
        <w:t xml:space="preserve">                                    </w:t>
      </w:r>
      <w:r w:rsidR="0022336C">
        <w:rPr>
          <w:i/>
          <w:iCs/>
          <w:color w:val="CAC7EA"/>
          <w:sz w:val="28"/>
          <w:szCs w:val="28"/>
        </w:rPr>
        <w:t xml:space="preserve">                          </w:t>
      </w:r>
      <w:r>
        <w:rPr>
          <w:i/>
          <w:iCs/>
          <w:color w:val="CAC7E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Е.Г. Калинина</w:t>
      </w:r>
    </w:p>
    <w:p w:rsidR="00AC72EC" w:rsidP="00AC72EC"/>
    <w:p w:rsidR="007A3B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DB"/>
    <w:rsid w:val="00080FFC"/>
    <w:rsid w:val="00123063"/>
    <w:rsid w:val="0014451A"/>
    <w:rsid w:val="00196019"/>
    <w:rsid w:val="0022336C"/>
    <w:rsid w:val="00270BE3"/>
    <w:rsid w:val="002D5203"/>
    <w:rsid w:val="003261DB"/>
    <w:rsid w:val="00395ABB"/>
    <w:rsid w:val="003A68FF"/>
    <w:rsid w:val="003C53AD"/>
    <w:rsid w:val="004429A8"/>
    <w:rsid w:val="004963F7"/>
    <w:rsid w:val="00561854"/>
    <w:rsid w:val="005E44C0"/>
    <w:rsid w:val="00627E34"/>
    <w:rsid w:val="00755572"/>
    <w:rsid w:val="00767C36"/>
    <w:rsid w:val="00775501"/>
    <w:rsid w:val="007A3B28"/>
    <w:rsid w:val="007E6CCA"/>
    <w:rsid w:val="00992360"/>
    <w:rsid w:val="00A05358"/>
    <w:rsid w:val="00A21EFF"/>
    <w:rsid w:val="00AA5F37"/>
    <w:rsid w:val="00AC72EC"/>
    <w:rsid w:val="00B33720"/>
    <w:rsid w:val="00BA1FC1"/>
    <w:rsid w:val="00BB70A8"/>
    <w:rsid w:val="00C1335C"/>
    <w:rsid w:val="00D77649"/>
    <w:rsid w:val="00EA5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B2D721-B14F-4F07-AAE7-4C668A7B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2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70BE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0B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