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04BAE" w:rsidRPr="00A51251" w:rsidP="00104BAE" w14:paraId="6A890370" w14:textId="5CA640D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4BAE">
        <w:rPr>
          <w:rFonts w:ascii="Times New Roman" w:eastAsia="Times New Roman" w:hAnsi="Times New Roman"/>
          <w:sz w:val="24"/>
          <w:szCs w:val="24"/>
          <w:lang w:eastAsia="ru-RU"/>
        </w:rPr>
        <w:t>Дело №5-</w:t>
      </w:r>
      <w:r w:rsidRPr="00A51251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104BAE">
        <w:rPr>
          <w:rFonts w:ascii="Times New Roman" w:eastAsia="Times New Roman" w:hAnsi="Times New Roman"/>
          <w:sz w:val="24"/>
          <w:szCs w:val="24"/>
          <w:lang w:eastAsia="ru-RU"/>
        </w:rPr>
        <w:t>-02-404/202</w:t>
      </w:r>
      <w:r w:rsidRPr="00A51251">
        <w:rPr>
          <w:rFonts w:ascii="Times New Roman" w:eastAsia="Times New Roman" w:hAnsi="Times New Roman"/>
          <w:sz w:val="24"/>
          <w:szCs w:val="24"/>
          <w:lang w:eastAsia="ru-RU"/>
        </w:rPr>
        <w:t>4</w:t>
      </w:r>
    </w:p>
    <w:p w:rsidR="00104BAE" w:rsidRPr="00104BAE" w:rsidP="00104BAE" w14:paraId="2555CBF6" w14:textId="1C03545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04BAE">
        <w:rPr>
          <w:rFonts w:ascii="Times New Roman" w:eastAsia="Times New Roman" w:hAnsi="Times New Roman"/>
          <w:sz w:val="24"/>
          <w:szCs w:val="24"/>
          <w:lang w:eastAsia="ru-RU"/>
        </w:rPr>
        <w:t xml:space="preserve">УИД </w:t>
      </w:r>
      <w:r w:rsidRPr="00104BAE">
        <w:rPr>
          <w:rFonts w:ascii="Times New Roman" w:hAnsi="Times New Roman"/>
          <w:sz w:val="24"/>
          <w:szCs w:val="24"/>
        </w:rPr>
        <w:t>26MS0005-01-2023-002548-68</w:t>
      </w:r>
    </w:p>
    <w:p w:rsidR="00104BAE" w:rsidP="00104BAE" w14:paraId="677E61E6" w14:textId="777777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ПОСТАНОВЛЕНИЕ</w:t>
      </w:r>
    </w:p>
    <w:p w:rsidR="00104BAE" w:rsidP="00104BAE" w14:paraId="767EA3F8" w14:textId="6C50CD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1251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января 202</w:t>
      </w:r>
      <w:r w:rsidR="00595627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                                                 </w:t>
      </w:r>
      <w:r w:rsidRPr="00A5125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с.Дивное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04BAE" w:rsidP="00104BAE" w14:paraId="7365651D" w14:textId="77777777">
      <w:pPr>
        <w:widowControl w:val="0"/>
        <w:autoSpaceDE w:val="0"/>
        <w:autoSpaceDN w:val="0"/>
        <w:adjustRightInd w:val="0"/>
        <w:spacing w:after="0" w:line="240" w:lineRule="auto"/>
        <w:ind w:left="-284" w:firstLine="100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04BAE" w:rsidP="00104BAE" w14:paraId="13E50BD7" w14:textId="77777777">
      <w:pPr>
        <w:spacing w:after="0" w:line="240" w:lineRule="auto"/>
        <w:ind w:left="-284" w:firstLine="100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Мировой судья судебного участка №1 Апанасенковского района   Ставропольского края Горлачева Т.Н.,</w:t>
      </w:r>
    </w:p>
    <w:p w:rsidR="00104BAE" w:rsidP="00104BAE" w14:paraId="5503E5C9" w14:textId="77777777">
      <w:pPr>
        <w:spacing w:after="0" w:line="240" w:lineRule="auto"/>
        <w:ind w:left="-284" w:firstLine="100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рассмотрев в открытом судебном заседании материалы дела об административном правонарушении в отношении </w:t>
      </w:r>
    </w:p>
    <w:p w:rsidR="00104BAE" w:rsidP="00104BAE" w14:paraId="11933015" w14:textId="41AE3EA9">
      <w:pPr>
        <w:spacing w:after="0" w:line="240" w:lineRule="auto"/>
        <w:ind w:left="269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Горяева </w:t>
      </w:r>
      <w:r w:rsidR="00AB35A9">
        <w:rPr>
          <w:rFonts w:ascii="Times New Roman" w:eastAsia="Times New Roman" w:hAnsi="Times New Roman"/>
          <w:sz w:val="24"/>
          <w:szCs w:val="24"/>
          <w:lang w:eastAsia="ru-RU"/>
        </w:rPr>
        <w:t>Э.П.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</w:t>
      </w:r>
    </w:p>
    <w:p w:rsidR="00104BAE" w:rsidP="00104BAE" w14:paraId="56A843DC" w14:textId="77777777">
      <w:pPr>
        <w:widowControl w:val="0"/>
        <w:autoSpaceDE w:val="0"/>
        <w:autoSpaceDN w:val="0"/>
        <w:adjustRightInd w:val="0"/>
        <w:spacing w:after="0" w:line="240" w:lineRule="auto"/>
        <w:ind w:left="-284" w:firstLine="100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 ч.4 ст.12.15 Кодекса Российской Федерации об административных правонарушениях,</w:t>
      </w:r>
    </w:p>
    <w:p w:rsidR="00104BAE" w:rsidP="00104BAE" w14:paraId="10402B89" w14:textId="77777777">
      <w:pPr>
        <w:widowControl w:val="0"/>
        <w:autoSpaceDE w:val="0"/>
        <w:autoSpaceDN w:val="0"/>
        <w:adjustRightInd w:val="0"/>
        <w:spacing w:after="0" w:line="240" w:lineRule="auto"/>
        <w:ind w:left="-284" w:firstLine="100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УСТАНОВИЛ: </w:t>
      </w:r>
    </w:p>
    <w:p w:rsidR="00104BAE" w:rsidP="00104BAE" w14:paraId="08D2EDBB" w14:textId="77777777">
      <w:pPr>
        <w:autoSpaceDE w:val="0"/>
        <w:autoSpaceDN w:val="0"/>
        <w:adjustRightInd w:val="0"/>
        <w:spacing w:after="0" w:line="240" w:lineRule="auto"/>
        <w:ind w:left="-284" w:firstLine="1004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04BAE" w:rsidP="00104BAE" w14:paraId="1EF6D2F0" w14:textId="41ECABAD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Из административного материала, поступившего мировому судье в отношении                        </w:t>
      </w:r>
      <w:r w:rsidR="00595627">
        <w:rPr>
          <w:rFonts w:ascii="Times New Roman" w:eastAsia="Times New Roman" w:hAnsi="Times New Roman"/>
          <w:sz w:val="24"/>
          <w:szCs w:val="24"/>
          <w:lang w:eastAsia="ru-RU"/>
        </w:rPr>
        <w:t>Горяева Э.П.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совершении правонарушения, предусмотренного ч.4 ст.12.15 Кодекса Российской Федерации об административных правонарушениях, следует, что </w:t>
      </w:r>
      <w:r w:rsidR="00AB35A9">
        <w:rPr>
          <w:rFonts w:ascii="Times New Roman" w:eastAsia="Times New Roman" w:hAnsi="Times New Roman"/>
          <w:sz w:val="24"/>
          <w:szCs w:val="24"/>
          <w:lang w:eastAsia="ru-RU"/>
        </w:rPr>
        <w:t>…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="0059562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="00AB35A9">
        <w:rPr>
          <w:rFonts w:ascii="Times New Roman" w:eastAsia="Times New Roman" w:hAnsi="Times New Roman"/>
          <w:sz w:val="24"/>
          <w:szCs w:val="24"/>
          <w:lang w:eastAsia="ru-RU"/>
        </w:rPr>
        <w:t>…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час. </w:t>
      </w:r>
      <w:r w:rsidR="00AB35A9">
        <w:rPr>
          <w:rFonts w:ascii="Times New Roman" w:eastAsia="Times New Roman" w:hAnsi="Times New Roman"/>
          <w:sz w:val="24"/>
          <w:szCs w:val="24"/>
          <w:lang w:eastAsia="ru-RU"/>
        </w:rPr>
        <w:t>…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мин. на </w:t>
      </w:r>
      <w:r w:rsidR="00AB35A9">
        <w:rPr>
          <w:rFonts w:ascii="Times New Roman" w:eastAsia="Times New Roman" w:hAnsi="Times New Roman"/>
          <w:sz w:val="24"/>
          <w:szCs w:val="24"/>
          <w:lang w:eastAsia="ru-RU"/>
        </w:rPr>
        <w:t>…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км + </w:t>
      </w:r>
      <w:r w:rsidR="00AB35A9">
        <w:rPr>
          <w:rFonts w:ascii="Times New Roman" w:eastAsia="Times New Roman" w:hAnsi="Times New Roman"/>
          <w:sz w:val="24"/>
          <w:szCs w:val="24"/>
          <w:lang w:eastAsia="ru-RU"/>
        </w:rPr>
        <w:t>…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 а/д </w:t>
      </w:r>
      <w:r w:rsidR="00AB35A9">
        <w:rPr>
          <w:rFonts w:ascii="Times New Roman" w:eastAsia="Times New Roman" w:hAnsi="Times New Roman"/>
          <w:sz w:val="24"/>
          <w:szCs w:val="24"/>
          <w:lang w:eastAsia="ru-RU"/>
        </w:rPr>
        <w:t>…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водитель  </w:t>
      </w:r>
      <w:r w:rsidR="00595627">
        <w:rPr>
          <w:rFonts w:ascii="Times New Roman" w:eastAsia="Times New Roman" w:hAnsi="Times New Roman"/>
          <w:sz w:val="24"/>
          <w:szCs w:val="24"/>
          <w:lang w:eastAsia="ru-RU"/>
        </w:rPr>
        <w:t>Горяев Э.П.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управляя транспортным средством </w:t>
      </w:r>
      <w:r w:rsidR="00AB35A9">
        <w:rPr>
          <w:rFonts w:ascii="Times New Roman" w:eastAsia="Times New Roman" w:hAnsi="Times New Roman"/>
          <w:sz w:val="24"/>
          <w:szCs w:val="24"/>
          <w:lang w:eastAsia="ru-RU"/>
        </w:rPr>
        <w:t>…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государственным регистрационным знаком </w:t>
      </w:r>
      <w:r w:rsidR="00AB35A9">
        <w:rPr>
          <w:rFonts w:ascii="Times New Roman" w:eastAsia="Times New Roman" w:hAnsi="Times New Roman"/>
          <w:sz w:val="24"/>
          <w:szCs w:val="24"/>
          <w:lang w:eastAsia="ru-RU"/>
        </w:rPr>
        <w:t>…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допустил выезд на полосу дороги, предназначенную для встречного движения, при этом нарушил требования дорожной горизонтальной разметки 1.1., чем нарушил п.1.3 и 9.1.1 ПДД РФ.</w:t>
      </w:r>
    </w:p>
    <w:p w:rsidR="00104BAE" w:rsidP="00104BAE" w14:paraId="7E06F6E8" w14:textId="77777777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ч. 1 ст. 29.5 Кодекса РФ об административных правонарушениях, дело об административном правонарушении рассматривается по месту его совершения. </w:t>
      </w:r>
    </w:p>
    <w:p w:rsidR="00104BAE" w:rsidP="00104BAE" w14:paraId="6C3B2B8C" w14:textId="4980E604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судебные заседания назначенные на </w:t>
      </w:r>
      <w:r w:rsidR="00AB35A9">
        <w:rPr>
          <w:rFonts w:ascii="Times New Roman" w:eastAsia="Times New Roman" w:hAnsi="Times New Roman"/>
          <w:sz w:val="24"/>
          <w:szCs w:val="24"/>
          <w:lang w:eastAsia="ru-RU"/>
        </w:rPr>
        <w:t>…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AB35A9">
        <w:rPr>
          <w:rFonts w:ascii="Times New Roman" w:eastAsia="Times New Roman" w:hAnsi="Times New Roman"/>
          <w:sz w:val="24"/>
          <w:szCs w:val="24"/>
          <w:lang w:eastAsia="ru-RU"/>
        </w:rPr>
        <w:t>…</w:t>
      </w:r>
      <w:r w:rsidR="0059562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года</w:t>
      </w:r>
      <w:r w:rsidR="0059562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лицо, привлекаемое к административной ответственности </w:t>
      </w:r>
      <w:r w:rsidR="00595627">
        <w:rPr>
          <w:rFonts w:ascii="Times New Roman" w:eastAsia="Times New Roman" w:hAnsi="Times New Roman"/>
          <w:sz w:val="24"/>
          <w:szCs w:val="24"/>
          <w:lang w:eastAsia="ru-RU"/>
        </w:rPr>
        <w:t>Горяев Э.П.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не являлся, извещался о дате и времени судебного заседания судебными повестками с почтовыми идентификаторами </w:t>
      </w:r>
      <w:r w:rsidR="00A5125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 w:rsidR="00AB35A9">
        <w:rPr>
          <w:rFonts w:ascii="Times New Roman" w:eastAsia="Times New Roman" w:hAnsi="Times New Roman"/>
          <w:sz w:val="24"/>
          <w:szCs w:val="24"/>
          <w:lang w:eastAsia="ru-RU"/>
        </w:rPr>
        <w:t>…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а также смс сообщениями. </w:t>
      </w:r>
    </w:p>
    <w:p w:rsidR="00104BAE" w:rsidP="00104BAE" w14:paraId="35029112" w14:textId="7777777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ч.2 ст.25.1 Кодекса РФ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и, если от лица не поступило ходатайство об отложении рассмотрения дела, либо если такое ходатайство оставлено без удовлетворения.</w:t>
      </w:r>
    </w:p>
    <w:p w:rsidR="00104BAE" w:rsidP="00104BAE" w14:paraId="3E843914" w14:textId="4D59E8F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Таким образом, мировой судья, считает, что</w:t>
      </w:r>
      <w:r>
        <w:rPr>
          <w:rFonts w:ascii="Times New Roman" w:hAnsi="Times New Roman"/>
          <w:sz w:val="24"/>
          <w:szCs w:val="24"/>
        </w:rPr>
        <w:t xml:space="preserve"> </w:t>
      </w:r>
      <w:r w:rsidR="00B52C7F">
        <w:rPr>
          <w:rFonts w:ascii="Times New Roman" w:eastAsia="Times New Roman" w:hAnsi="Times New Roman"/>
          <w:sz w:val="24"/>
          <w:szCs w:val="24"/>
          <w:lang w:eastAsia="ru-RU"/>
        </w:rPr>
        <w:t>Горяев Э.П.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 времени и месте рассмотрения дела об административном правонарушении по ч.4 ст.12.15 Кодекса РФ об административных правонарушениях, извещался надлежащим образом, и заблаговременно, считает возможным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правонарушении, признав причину неявки неуважительной.   </w:t>
      </w:r>
    </w:p>
    <w:p w:rsidR="00104BAE" w:rsidP="00104BAE" w14:paraId="718E906D" w14:textId="77777777">
      <w:pPr>
        <w:autoSpaceDE w:val="0"/>
        <w:autoSpaceDN w:val="0"/>
        <w:adjustRightInd w:val="0"/>
        <w:spacing w:after="0" w:line="240" w:lineRule="auto"/>
        <w:ind w:right="-1" w:firstLine="54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Оценив представленные в деле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совокупности, выслушав лицо, привлекаемое к административной ответственности, мировой судья приходит к следующим выводам.</w:t>
      </w:r>
    </w:p>
    <w:p w:rsidR="00104BAE" w:rsidP="00104BAE" w14:paraId="05478F7A" w14:textId="1837B4D7">
      <w:pPr>
        <w:autoSpaceDE w:val="0"/>
        <w:autoSpaceDN w:val="0"/>
        <w:adjustRightInd w:val="0"/>
        <w:spacing w:after="0" w:line="240" w:lineRule="auto"/>
        <w:ind w:right="-284" w:firstLine="54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Согласно п.1.3 ПДД РФ участники дорожного движения обязаны знать и соблюдать относящиеся к ним требования ПДД РФ, сигналов светофоров, знаков и разметки, а также выполнять распоряжения регулировщиков, действующих в</w:t>
      </w:r>
      <w:r w:rsidR="00B52C7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пределах предоставленных им прав и регулирующих дорожное движение установленными сигналами. </w:t>
      </w:r>
    </w:p>
    <w:p w:rsidR="00104BAE" w:rsidP="00A51251" w14:paraId="2557E1C3" w14:textId="77777777">
      <w:pPr>
        <w:spacing w:after="0" w:line="240" w:lineRule="auto"/>
        <w:ind w:right="-284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Согласно п. 9.1 (1) Правил дорожного движения РФ,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слева.</w:t>
      </w:r>
    </w:p>
    <w:p w:rsidR="00104BAE" w:rsidP="00A51251" w14:paraId="377CB049" w14:textId="77777777">
      <w:pPr>
        <w:autoSpaceDE w:val="0"/>
        <w:autoSpaceDN w:val="0"/>
        <w:adjustRightInd w:val="0"/>
        <w:spacing w:after="0" w:line="240" w:lineRule="auto"/>
        <w:ind w:right="-284" w:firstLine="54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Линия горизонтальной разметки 1.1 Приложения N 2 к Правилам дорожного движения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запрещен. Правилами дорожного движения установлен запрет на ее пересечение.</w:t>
      </w:r>
    </w:p>
    <w:p w:rsidR="00104BAE" w:rsidP="00A51251" w14:paraId="4583AE12" w14:textId="77777777">
      <w:pPr>
        <w:autoSpaceDE w:val="0"/>
        <w:autoSpaceDN w:val="0"/>
        <w:adjustRightInd w:val="0"/>
        <w:spacing w:after="0" w:line="240" w:lineRule="auto"/>
        <w:ind w:right="-284" w:firstLine="54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Из диспозиции ч. 4 ст. 12.15 Кодекса Российской Федерации об административных правонарушениях следует, что административно-противоправным и наказуемым признается любой выезд на сторону дороги, предназначенную для встречного движения, если он запрещен Правилами дорожного движения и за него не установлена ответственность ч. 3 данной статьи. При этом наличие в действиях водителя признаков объективной стороны состава данного административного правонарушения не зависит от того, в какой момент выезда на сторону дороги, предназначенную для встречного движения, транспортное средство располагалось на ней в нарушение Правил дорожного движения. </w:t>
      </w:r>
    </w:p>
    <w:p w:rsidR="00104BAE" w:rsidP="00104BAE" w14:paraId="67B9C24D" w14:textId="404A23A0">
      <w:pPr>
        <w:autoSpaceDE w:val="0"/>
        <w:autoSpaceDN w:val="0"/>
        <w:adjustRightInd w:val="0"/>
        <w:spacing w:after="0" w:line="240" w:lineRule="auto"/>
        <w:ind w:right="-284" w:firstLine="54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Вина </w:t>
      </w:r>
      <w:r w:rsidR="00B52C7F">
        <w:rPr>
          <w:rFonts w:ascii="Times New Roman" w:eastAsia="Times New Roman" w:hAnsi="Times New Roman"/>
          <w:sz w:val="24"/>
          <w:szCs w:val="24"/>
          <w:lang w:eastAsia="ru-RU"/>
        </w:rPr>
        <w:t>Горяева Э.П.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совершении правонарушения, предусмотренного ч.4 ст.12.15 Кодекса Российской Федерации об административных правонарушениях, в судебном заседании объективно подтверждается совокупностью исследованных судом следующих доказательств:</w:t>
      </w:r>
    </w:p>
    <w:p w:rsidR="00104BAE" w:rsidP="00B52C7F" w14:paraId="68485E24" w14:textId="127BF3DD">
      <w:pPr>
        <w:autoSpaceDE w:val="0"/>
        <w:autoSpaceDN w:val="0"/>
        <w:adjustRightInd w:val="0"/>
        <w:spacing w:after="0" w:line="240" w:lineRule="auto"/>
        <w:ind w:right="-284" w:firstLine="53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-протоколом 26 ВК №</w:t>
      </w:r>
      <w:r w:rsidR="00AB35A9">
        <w:rPr>
          <w:rFonts w:ascii="Times New Roman" w:eastAsia="Times New Roman" w:hAnsi="Times New Roman"/>
          <w:sz w:val="24"/>
          <w:szCs w:val="24"/>
          <w:lang w:eastAsia="ru-RU"/>
        </w:rPr>
        <w:t xml:space="preserve">…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об административном правонарушении от </w:t>
      </w:r>
      <w:r w:rsidR="00AB35A9">
        <w:rPr>
          <w:rFonts w:ascii="Times New Roman" w:eastAsia="Times New Roman" w:hAnsi="Times New Roman"/>
          <w:sz w:val="24"/>
          <w:szCs w:val="24"/>
          <w:lang w:eastAsia="ru-RU"/>
        </w:rPr>
        <w:t>…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года, согласно которого </w:t>
      </w:r>
      <w:r w:rsidR="00AB35A9">
        <w:rPr>
          <w:rFonts w:ascii="Times New Roman" w:eastAsia="Times New Roman" w:hAnsi="Times New Roman"/>
          <w:sz w:val="24"/>
          <w:szCs w:val="24"/>
          <w:lang w:eastAsia="ru-RU"/>
        </w:rPr>
        <w:t>…</w:t>
      </w:r>
      <w:r w:rsidR="00B52C7F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в </w:t>
      </w:r>
      <w:r w:rsidR="00AB35A9">
        <w:rPr>
          <w:rFonts w:ascii="Times New Roman" w:eastAsia="Times New Roman" w:hAnsi="Times New Roman"/>
          <w:sz w:val="24"/>
          <w:szCs w:val="24"/>
          <w:lang w:eastAsia="ru-RU"/>
        </w:rPr>
        <w:t>…</w:t>
      </w:r>
      <w:r w:rsidR="00B52C7F">
        <w:rPr>
          <w:rFonts w:ascii="Times New Roman" w:eastAsia="Times New Roman" w:hAnsi="Times New Roman"/>
          <w:sz w:val="24"/>
          <w:szCs w:val="24"/>
          <w:lang w:eastAsia="ru-RU"/>
        </w:rPr>
        <w:t xml:space="preserve"> час. </w:t>
      </w:r>
      <w:r w:rsidR="00AB35A9">
        <w:rPr>
          <w:rFonts w:ascii="Times New Roman" w:eastAsia="Times New Roman" w:hAnsi="Times New Roman"/>
          <w:sz w:val="24"/>
          <w:szCs w:val="24"/>
          <w:lang w:eastAsia="ru-RU"/>
        </w:rPr>
        <w:t>…</w:t>
      </w:r>
      <w:r w:rsidR="00B52C7F">
        <w:rPr>
          <w:rFonts w:ascii="Times New Roman" w:eastAsia="Times New Roman" w:hAnsi="Times New Roman"/>
          <w:sz w:val="24"/>
          <w:szCs w:val="24"/>
          <w:lang w:eastAsia="ru-RU"/>
        </w:rPr>
        <w:t xml:space="preserve"> мин. на </w:t>
      </w:r>
      <w:r w:rsidR="00AB35A9">
        <w:rPr>
          <w:rFonts w:ascii="Times New Roman" w:eastAsia="Times New Roman" w:hAnsi="Times New Roman"/>
          <w:sz w:val="24"/>
          <w:szCs w:val="24"/>
          <w:lang w:eastAsia="ru-RU"/>
        </w:rPr>
        <w:t>…</w:t>
      </w:r>
      <w:r w:rsidR="00B52C7F">
        <w:rPr>
          <w:rFonts w:ascii="Times New Roman" w:eastAsia="Times New Roman" w:hAnsi="Times New Roman"/>
          <w:sz w:val="24"/>
          <w:szCs w:val="24"/>
          <w:lang w:eastAsia="ru-RU"/>
        </w:rPr>
        <w:t xml:space="preserve"> км + </w:t>
      </w:r>
      <w:r w:rsidR="00AB35A9">
        <w:rPr>
          <w:rFonts w:ascii="Times New Roman" w:eastAsia="Times New Roman" w:hAnsi="Times New Roman"/>
          <w:sz w:val="24"/>
          <w:szCs w:val="24"/>
          <w:lang w:eastAsia="ru-RU"/>
        </w:rPr>
        <w:t>…</w:t>
      </w:r>
      <w:r w:rsidR="00B52C7F">
        <w:rPr>
          <w:rFonts w:ascii="Times New Roman" w:eastAsia="Times New Roman" w:hAnsi="Times New Roman"/>
          <w:sz w:val="24"/>
          <w:szCs w:val="24"/>
          <w:lang w:eastAsia="ru-RU"/>
        </w:rPr>
        <w:t xml:space="preserve"> м а/д </w:t>
      </w:r>
      <w:r w:rsidR="00AB35A9">
        <w:rPr>
          <w:rFonts w:ascii="Times New Roman" w:eastAsia="Times New Roman" w:hAnsi="Times New Roman"/>
          <w:sz w:val="24"/>
          <w:szCs w:val="24"/>
          <w:lang w:eastAsia="ru-RU"/>
        </w:rPr>
        <w:t>…</w:t>
      </w:r>
      <w:r w:rsidR="00B52C7F">
        <w:rPr>
          <w:rFonts w:ascii="Times New Roman" w:eastAsia="Times New Roman" w:hAnsi="Times New Roman"/>
          <w:sz w:val="24"/>
          <w:szCs w:val="24"/>
          <w:lang w:eastAsia="ru-RU"/>
        </w:rPr>
        <w:t xml:space="preserve">, водитель  Горяев Э.П., управляя транспортным средством </w:t>
      </w:r>
      <w:r w:rsidR="00AB35A9">
        <w:rPr>
          <w:rFonts w:ascii="Times New Roman" w:eastAsia="Times New Roman" w:hAnsi="Times New Roman"/>
          <w:sz w:val="24"/>
          <w:szCs w:val="24"/>
          <w:lang w:eastAsia="ru-RU"/>
        </w:rPr>
        <w:t>…</w:t>
      </w:r>
      <w:r w:rsidR="00B52C7F">
        <w:rPr>
          <w:rFonts w:ascii="Times New Roman" w:eastAsia="Times New Roman" w:hAnsi="Times New Roman"/>
          <w:sz w:val="24"/>
          <w:szCs w:val="24"/>
          <w:lang w:eastAsia="ru-RU"/>
        </w:rPr>
        <w:t xml:space="preserve">, с государственным регистрационным знаком </w:t>
      </w:r>
      <w:r w:rsidR="00AB35A9">
        <w:rPr>
          <w:rFonts w:ascii="Times New Roman" w:eastAsia="Times New Roman" w:hAnsi="Times New Roman"/>
          <w:sz w:val="24"/>
          <w:szCs w:val="24"/>
          <w:lang w:eastAsia="ru-RU"/>
        </w:rPr>
        <w:t>…</w:t>
      </w:r>
      <w:r w:rsidR="00B52C7F">
        <w:rPr>
          <w:rFonts w:ascii="Times New Roman" w:eastAsia="Times New Roman" w:hAnsi="Times New Roman"/>
          <w:sz w:val="24"/>
          <w:szCs w:val="24"/>
          <w:lang w:eastAsia="ru-RU"/>
        </w:rPr>
        <w:t xml:space="preserve">, допустил выезд на полосу дороги, предназначенную для встречного движения, при этом нарушил требования дорожной горизонтальной разметки 1.1., чем нарушил п.1.3 и 9.1.1 ПДД РФ.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Факт разъяснения </w:t>
      </w:r>
      <w:r w:rsidR="00B52C7F">
        <w:rPr>
          <w:rFonts w:ascii="Times New Roman" w:eastAsia="Times New Roman" w:hAnsi="Times New Roman"/>
          <w:sz w:val="24"/>
          <w:szCs w:val="24"/>
          <w:lang w:eastAsia="ru-RU"/>
        </w:rPr>
        <w:t>Горяеву Э.П.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ст.25.1, 24.2 Кодекса Российской Федерации об административных правонарушениях, ст. 51 Конституции Российской Федерации удостоверен его подписью. Копию протокола об административном правонарушении</w:t>
      </w:r>
      <w:r w:rsidR="00B52C7F">
        <w:rPr>
          <w:rFonts w:ascii="Times New Roman" w:eastAsia="Times New Roman" w:hAnsi="Times New Roman"/>
          <w:sz w:val="24"/>
          <w:szCs w:val="24"/>
          <w:lang w:eastAsia="ru-RU"/>
        </w:rPr>
        <w:t xml:space="preserve"> Горяев Э.П.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получил лично. </w:t>
      </w:r>
    </w:p>
    <w:p w:rsidR="00104BAE" w:rsidP="00104BAE" w14:paraId="3B507F4B" w14:textId="592D74EB">
      <w:pPr>
        <w:autoSpaceDE w:val="0"/>
        <w:autoSpaceDN w:val="0"/>
        <w:adjustRightInd w:val="0"/>
        <w:spacing w:after="0" w:line="240" w:lineRule="auto"/>
        <w:ind w:right="-284" w:firstLine="54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-схемой места совершения административного правонарушения от </w:t>
      </w:r>
      <w:r w:rsidR="00AB35A9">
        <w:rPr>
          <w:rFonts w:ascii="Times New Roman" w:eastAsia="Times New Roman" w:hAnsi="Times New Roman"/>
          <w:sz w:val="24"/>
          <w:szCs w:val="24"/>
          <w:lang w:eastAsia="ru-RU"/>
        </w:rPr>
        <w:t>…</w:t>
      </w:r>
      <w:r w:rsidR="00B52C7F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</w:p>
    <w:p w:rsidR="00B52C7F" w:rsidP="00104BAE" w14:paraId="49996CE8" w14:textId="35821E99">
      <w:pPr>
        <w:autoSpaceDE w:val="0"/>
        <w:autoSpaceDN w:val="0"/>
        <w:adjustRightInd w:val="0"/>
        <w:spacing w:after="0" w:line="240" w:lineRule="auto"/>
        <w:ind w:right="-284" w:firstLine="54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сведениями интегрированного банка данных;</w:t>
      </w:r>
    </w:p>
    <w:p w:rsidR="00104BAE" w:rsidP="00104BAE" w14:paraId="1A302F86" w14:textId="77777777">
      <w:pPr>
        <w:autoSpaceDE w:val="0"/>
        <w:autoSpaceDN w:val="0"/>
        <w:adjustRightInd w:val="0"/>
        <w:spacing w:after="0" w:line="240" w:lineRule="auto"/>
        <w:ind w:right="-284" w:firstLine="53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-проектом организации дорожного движения;</w:t>
      </w:r>
    </w:p>
    <w:p w:rsidR="00104BAE" w:rsidP="00104BAE" w14:paraId="08361391" w14:textId="77777777">
      <w:pPr>
        <w:autoSpaceDE w:val="0"/>
        <w:autoSpaceDN w:val="0"/>
        <w:adjustRightInd w:val="0"/>
        <w:spacing w:after="0" w:line="240" w:lineRule="auto"/>
        <w:ind w:right="-284" w:firstLine="53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-диском с видеофиксацией правонарушения; </w:t>
      </w:r>
    </w:p>
    <w:p w:rsidR="00104BAE" w:rsidP="00104BAE" w14:paraId="1D996171" w14:textId="77777777">
      <w:pPr>
        <w:autoSpaceDE w:val="0"/>
        <w:autoSpaceDN w:val="0"/>
        <w:adjustRightInd w:val="0"/>
        <w:spacing w:after="0" w:line="240" w:lineRule="auto"/>
        <w:ind w:right="-284" w:firstLine="53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Ставить под сомнение достоверность сведений, изложенных в названных доказательствах, у мирового судьи оснований не имеется.</w:t>
      </w:r>
    </w:p>
    <w:p w:rsidR="00104BAE" w:rsidP="00104BAE" w14:paraId="203BF5A2" w14:textId="77777777">
      <w:pPr>
        <w:autoSpaceDE w:val="0"/>
        <w:autoSpaceDN w:val="0"/>
        <w:adjustRightInd w:val="0"/>
        <w:spacing w:after="0" w:line="240" w:lineRule="auto"/>
        <w:ind w:right="-284" w:firstLine="54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Исходя из исследованных в судебных заседаниях доказательств судья считает, что в соответствии со ст. 24.1 Кодекса Российской Федерации об административных правонарушениях все обстоятельства административного правонарушения, имеющие значение для правильного разрешения дела, а также причины и условия совершения лицом административного правонарушения выяснены, дополнительных доказательств для рассмотрения дела не требуется.</w:t>
      </w:r>
    </w:p>
    <w:p w:rsidR="00104BAE" w:rsidP="00104BAE" w14:paraId="374B0991" w14:textId="4D5322C3">
      <w:pPr>
        <w:autoSpaceDE w:val="0"/>
        <w:autoSpaceDN w:val="0"/>
        <w:adjustRightInd w:val="0"/>
        <w:spacing w:after="0" w:line="240" w:lineRule="auto"/>
        <w:ind w:right="-284" w:firstLine="54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Учитывая собранные по делу доказательства, мировой судья считает вину лица, привлекаемого к административной ответственности доказанной и действия                           </w:t>
      </w:r>
      <w:r w:rsidR="00B52C7F">
        <w:rPr>
          <w:rFonts w:ascii="Times New Roman" w:eastAsia="Times New Roman" w:hAnsi="Times New Roman"/>
          <w:sz w:val="24"/>
          <w:szCs w:val="24"/>
          <w:lang w:eastAsia="ru-RU"/>
        </w:rPr>
        <w:t>Горяева Э.П.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 квалифицирует по ч. 4 ст. 12.15 Кодекса Российской Федерации об административных правонарушениях, т.е. выезд в нарушение Правил дорожного движения на полосу, предназначенную для встречного движения, за исключением случаев, предусмотренных ч.3 ст.12.15 Кодекса Российской Федерации об административных правонарушениях, что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месяцев.</w:t>
      </w:r>
    </w:p>
    <w:p w:rsidR="00104BAE" w:rsidP="00104BAE" w14:paraId="54BABE9D" w14:textId="77777777">
      <w:pPr>
        <w:autoSpaceDE w:val="0"/>
        <w:autoSpaceDN w:val="0"/>
        <w:adjustRightInd w:val="0"/>
        <w:spacing w:after="0" w:line="240" w:lineRule="auto"/>
        <w:ind w:right="-284" w:firstLine="54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 назначении вида и меры наказания судья учитывает характер и степень общественной опасности совершенного административного правонарушения, личность виновного.</w:t>
      </w:r>
    </w:p>
    <w:p w:rsidR="00104BAE" w:rsidP="00104BAE" w14:paraId="1B2F7D0E" w14:textId="425DA19B">
      <w:pPr>
        <w:autoSpaceDE w:val="0"/>
        <w:autoSpaceDN w:val="0"/>
        <w:adjustRightInd w:val="0"/>
        <w:spacing w:after="0" w:line="240" w:lineRule="auto"/>
        <w:ind w:right="-284" w:firstLine="54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Обстоятельств, смягчающих административную ответственность </w:t>
      </w:r>
      <w:r w:rsidR="00B52C7F">
        <w:rPr>
          <w:rFonts w:ascii="Times New Roman" w:eastAsia="Times New Roman" w:hAnsi="Times New Roman"/>
          <w:sz w:val="24"/>
          <w:szCs w:val="24"/>
          <w:lang w:eastAsia="ru-RU"/>
        </w:rPr>
        <w:t>Горяева Э.П.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предусмотренных ч.1 ст.4.2 Кодекса Российской Федерации об административных правонарушениях судом не установлено.</w:t>
      </w:r>
    </w:p>
    <w:p w:rsidR="00B52C7F" w:rsidP="00104BAE" w14:paraId="46E99020" w14:textId="77777777">
      <w:pPr>
        <w:autoSpaceDE w:val="0"/>
        <w:autoSpaceDN w:val="0"/>
        <w:adjustRightInd w:val="0"/>
        <w:spacing w:after="0" w:line="240" w:lineRule="auto"/>
        <w:ind w:right="-284" w:firstLine="54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Обстоятельств, отягчающи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административную ответственность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Горяева Э.П.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судом не установлено.</w:t>
      </w:r>
    </w:p>
    <w:p w:rsidR="00104BAE" w:rsidP="00104BAE" w14:paraId="4F8A2262" w14:textId="32E80D87">
      <w:pPr>
        <w:autoSpaceDE w:val="0"/>
        <w:autoSpaceDN w:val="0"/>
        <w:adjustRightInd w:val="0"/>
        <w:spacing w:after="0" w:line="240" w:lineRule="auto"/>
        <w:ind w:right="-284" w:firstLine="54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 учетом всех обстоятельств дела, в целях предупреждения совершения новых правонарушений как самим лицом, привлекаемым к административной ответственности, так и другими лицами, учитывая характер совершенного </w:t>
      </w:r>
      <w:r w:rsidR="00B52C7F">
        <w:rPr>
          <w:rFonts w:ascii="Times New Roman" w:eastAsia="Times New Roman" w:hAnsi="Times New Roman"/>
          <w:sz w:val="24"/>
          <w:szCs w:val="24"/>
          <w:lang w:eastAsia="ru-RU"/>
        </w:rPr>
        <w:t>Горяевым Э.П.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правонарушения, существенно нарушающего охраняемые общественные правоотношения, судья полагает достаточно применить к </w:t>
      </w:r>
      <w:r w:rsidR="00B52C7F">
        <w:rPr>
          <w:rFonts w:ascii="Times New Roman" w:eastAsia="Times New Roman" w:hAnsi="Times New Roman"/>
          <w:sz w:val="24"/>
          <w:szCs w:val="24"/>
          <w:lang w:eastAsia="ru-RU"/>
        </w:rPr>
        <w:t>Горяеву Э.П.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наказание в виде административного штрафа.</w:t>
      </w:r>
    </w:p>
    <w:p w:rsidR="00104BAE" w:rsidP="00104BAE" w14:paraId="0155FA00" w14:textId="727122C6">
      <w:pPr>
        <w:autoSpaceDE w:val="0"/>
        <w:autoSpaceDN w:val="0"/>
        <w:adjustRightInd w:val="0"/>
        <w:spacing w:after="0" w:line="240" w:lineRule="auto"/>
        <w:ind w:right="-284" w:firstLine="54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Представленные материалы свидетельствуют, что административное наказание в виде штрафа, предусмотренного санкцией ч. 4 ст. 12.15 Кодекса Российской Федерации об административных правонарушениях, назначается </w:t>
      </w:r>
      <w:r w:rsidR="00B52C7F">
        <w:rPr>
          <w:rFonts w:ascii="Times New Roman" w:eastAsia="Times New Roman" w:hAnsi="Times New Roman"/>
          <w:sz w:val="24"/>
          <w:szCs w:val="24"/>
          <w:lang w:eastAsia="ru-RU"/>
        </w:rPr>
        <w:t>Горяеву Э.П.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в соответствии с требованиями ст. ст. 3.1, 3.5, 4.1 Кодекса Российской Федерации об административных правонарушениях. По своему виду и размеру данное наказание, по мнению мирового судьи, соответствует тяжести содеянного и является справедливым.</w:t>
      </w:r>
    </w:p>
    <w:p w:rsidR="00104BAE" w:rsidP="00104BAE" w14:paraId="5A6470CB" w14:textId="77777777">
      <w:pPr>
        <w:autoSpaceDE w:val="0"/>
        <w:autoSpaceDN w:val="0"/>
        <w:adjustRightInd w:val="0"/>
        <w:spacing w:after="0" w:line="240" w:lineRule="auto"/>
        <w:ind w:right="-284" w:firstLine="54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Руководствуясь ст. ст. 3.5, 4.1-4.3, ч. 2 ст. 23.1,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ст.ст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 29.9, 29.10 Кодекса Российской Федерации об административных правонарушениях, мировой судья,</w:t>
      </w:r>
    </w:p>
    <w:p w:rsidR="00104BAE" w:rsidP="00104BAE" w14:paraId="5A480EB0" w14:textId="77777777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04BAE" w:rsidP="00104BAE" w14:paraId="19684D4E" w14:textId="77777777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ПОСТАНОВИЛ:</w:t>
      </w:r>
    </w:p>
    <w:p w:rsidR="00104BAE" w:rsidP="00104BAE" w14:paraId="516A7B3B" w14:textId="77777777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04BAE" w:rsidP="00104BAE" w14:paraId="7D0674BA" w14:textId="3B5DC8E4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Признать </w:t>
      </w:r>
      <w:r w:rsidR="00B52C7F">
        <w:rPr>
          <w:rFonts w:ascii="Times New Roman" w:eastAsia="Times New Roman" w:hAnsi="Times New Roman"/>
          <w:sz w:val="24"/>
          <w:szCs w:val="24"/>
          <w:lang w:eastAsia="ru-RU"/>
        </w:rPr>
        <w:t xml:space="preserve">Горяева </w:t>
      </w:r>
      <w:r w:rsidR="00AB35A9">
        <w:rPr>
          <w:rFonts w:ascii="Times New Roman" w:eastAsia="Times New Roman" w:hAnsi="Times New Roman"/>
          <w:sz w:val="24"/>
          <w:szCs w:val="24"/>
          <w:lang w:eastAsia="ru-RU"/>
        </w:rPr>
        <w:t>Э.П.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виновным в совершении административного правонарушения, предусмотренного ч.4 ст.12.15 Кодекса Российской Федерации об административных правонарушениях и назначить ему наказание в виде административного штрафа в размере </w:t>
      </w:r>
      <w:r w:rsidR="00AB35A9">
        <w:rPr>
          <w:rFonts w:ascii="Times New Roman" w:eastAsia="Times New Roman" w:hAnsi="Times New Roman"/>
          <w:sz w:val="24"/>
          <w:szCs w:val="24"/>
          <w:lang w:eastAsia="ru-RU"/>
        </w:rPr>
        <w:t>…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рублей.</w:t>
      </w:r>
    </w:p>
    <w:p w:rsidR="00104BAE" w:rsidP="00104BAE" w14:paraId="7BB8EBCB" w14:textId="7F888585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Сумма наложенного штрафа должна быть внесена по следующим реквизитам: </w:t>
      </w:r>
      <w:r w:rsidR="00AB35A9">
        <w:rPr>
          <w:rFonts w:ascii="Times New Roman" w:eastAsia="Times New Roman" w:hAnsi="Times New Roman"/>
          <w:sz w:val="24"/>
          <w:szCs w:val="24"/>
          <w:lang w:eastAsia="ru-RU"/>
        </w:rPr>
        <w:t>…</w:t>
      </w:r>
    </w:p>
    <w:p w:rsidR="00104BAE" w:rsidP="00104BAE" w14:paraId="003ABE11" w14:textId="77777777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После уплаты штрафа квитанцию об уплате необходимо предоставить мировому судье судебного участка №1 Апанасенковского района Ставропольского края  по адресу: Ставропольский край, Апанасенковский район,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с.Дивное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пер.Почтовый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14.</w:t>
      </w:r>
    </w:p>
    <w:p w:rsidR="00104BAE" w:rsidRPr="00B3788C" w:rsidP="00104BAE" w14:paraId="689A3444" w14:textId="2A2E4996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Разъяснить </w:t>
      </w:r>
      <w:r w:rsidR="00F87A76">
        <w:rPr>
          <w:rFonts w:ascii="Times New Roman" w:eastAsia="Times New Roman" w:hAnsi="Times New Roman"/>
          <w:sz w:val="24"/>
          <w:szCs w:val="24"/>
          <w:lang w:eastAsia="ru-RU"/>
        </w:rPr>
        <w:t>Горяеву Э.П.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что, в соответствии с ч.1 ст.32.2 Кодекса Российской Федерации об административных </w:t>
      </w:r>
      <w:r w:rsidRPr="00B3788C"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правонарушениях, 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 w:rsidRPr="00B3788C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ст. 31.5</w:t>
        </w:r>
      </w:hyperlink>
      <w:r w:rsidRPr="00B3788C">
        <w:rPr>
          <w:rFonts w:ascii="Times New Roman" w:eastAsia="Times New Roman" w:hAnsi="Times New Roman"/>
          <w:sz w:val="24"/>
          <w:szCs w:val="24"/>
          <w:lang w:eastAsia="ru-RU"/>
        </w:rPr>
        <w:t xml:space="preserve"> Кодекса Российской Федерации об административных правонарушениях.</w:t>
      </w:r>
    </w:p>
    <w:p w:rsidR="00104BAE" w:rsidP="00104BAE" w14:paraId="7ED40757" w14:textId="77777777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788C">
        <w:rPr>
          <w:rFonts w:ascii="Times New Roman" w:eastAsia="Times New Roman" w:hAnsi="Times New Roman"/>
          <w:sz w:val="24"/>
          <w:szCs w:val="24"/>
          <w:lang w:eastAsia="ru-RU"/>
        </w:rPr>
        <w:t xml:space="preserve"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hyperlink r:id="rId5" w:history="1">
        <w:r w:rsidRPr="00B3788C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главой 12</w:t>
        </w:r>
      </w:hyperlink>
      <w:r w:rsidRPr="00B3788C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Кодекса, за исключением административных правонарушений, предусмотренных ч.1.1 ст.12.1, </w:t>
      </w:r>
      <w:hyperlink r:id="rId6" w:history="1">
        <w:r w:rsidRPr="00B3788C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статьей 12.8</w:t>
        </w:r>
      </w:hyperlink>
      <w:r w:rsidRPr="00B3788C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hyperlink r:id="rId7" w:history="1">
        <w:r w:rsidRPr="00B3788C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частями 6</w:t>
        </w:r>
      </w:hyperlink>
      <w:r w:rsidRPr="00B3788C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hyperlink r:id="rId8" w:history="1">
        <w:r w:rsidRPr="00B3788C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7 статьи 12.9</w:t>
        </w:r>
      </w:hyperlink>
      <w:r w:rsidRPr="00B3788C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hyperlink r:id="rId9" w:history="1">
        <w:r w:rsidRPr="00B3788C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частью 3 статьи 12.12</w:t>
        </w:r>
      </w:hyperlink>
      <w:r w:rsidRPr="00B3788C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hyperlink r:id="rId10" w:history="1">
        <w:r w:rsidRPr="00B3788C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частью 5 статьи 12.15</w:t>
        </w:r>
      </w:hyperlink>
      <w:r w:rsidRPr="00B3788C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hyperlink r:id="rId11" w:history="1">
        <w:r w:rsidRPr="00B3788C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частью 3.1 статьи 12.16</w:t>
        </w:r>
      </w:hyperlink>
      <w:r w:rsidRPr="00B3788C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hyperlink r:id="rId12" w:history="1">
        <w:r w:rsidRPr="00B3788C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статьями 12.24</w:t>
        </w:r>
      </w:hyperlink>
      <w:r w:rsidRPr="00B3788C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hyperlink r:id="rId13" w:history="1">
        <w:r w:rsidRPr="00B3788C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12.26</w:t>
        </w:r>
      </w:hyperlink>
      <w:r w:rsidRPr="00B3788C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hyperlink r:id="rId14" w:history="1">
        <w:r w:rsidRPr="00B3788C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частью 3 статьи 12.27</w:t>
        </w:r>
      </w:hyperlink>
      <w:r w:rsidRPr="00B3788C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Кодекса, не позднее двадцати дней со дня вынесения постановления о наложении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административного штрафа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104BAE" w:rsidP="00104BAE" w14:paraId="272A9FC0" w14:textId="77777777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Согласно ч.1 ст.20.25 Кодекса Российской Федерации об административных правонарушениях, неуплата административного штрафа в срок, предусмотренный ч.1 ст. 32.2 Кодекса Российской Федерации 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04BAE" w:rsidP="00104BAE" w14:paraId="293F4811" w14:textId="07AA9BFB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Копию настоящего постановления вручить </w:t>
      </w:r>
      <w:r w:rsidR="00F87A76">
        <w:rPr>
          <w:rFonts w:ascii="Times New Roman" w:eastAsia="Times New Roman" w:hAnsi="Times New Roman"/>
          <w:sz w:val="24"/>
          <w:szCs w:val="24"/>
          <w:lang w:eastAsia="ru-RU"/>
        </w:rPr>
        <w:t>Горяеву Э.П.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направить в ОМВД России «Апанасенковский», для сведения. </w:t>
      </w:r>
    </w:p>
    <w:p w:rsidR="00104BAE" w:rsidP="00104BAE" w14:paraId="7BBC7A4E" w14:textId="77777777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Постановление может быть обжаловано в Апанасенковский районный суд Ставропольского края в течение десяти суток со дня вручения или получения копии постановления.</w:t>
      </w:r>
    </w:p>
    <w:p w:rsidR="00104BAE" w:rsidP="00104BAE" w14:paraId="08AD0324" w14:textId="77777777">
      <w:pPr>
        <w:spacing w:after="0" w:line="240" w:lineRule="auto"/>
        <w:ind w:righ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7C4D" w:rsidP="00104BAE" w14:paraId="3C657DA6" w14:textId="67C02E84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    </w:t>
      </w:r>
      <w:r w:rsidR="00F87A7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Т.Н.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Горлачева</w:t>
      </w:r>
    </w:p>
    <w:p w:rsidR="00AB35A9" w:rsidP="00104BAE" w14:paraId="3EE09344" w14:textId="4EA76301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Согласовано для публикации:</w:t>
      </w:r>
    </w:p>
    <w:p w:rsidR="00AB35A9" w:rsidP="00104BAE" w14:paraId="0F2BF93F" w14:textId="546FAD0F"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                                                                                                       Т.Н.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Горлачева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BAE"/>
    <w:rsid w:val="00104BAE"/>
    <w:rsid w:val="00595627"/>
    <w:rsid w:val="006B5611"/>
    <w:rsid w:val="00A51251"/>
    <w:rsid w:val="00AB35A9"/>
    <w:rsid w:val="00B3788C"/>
    <w:rsid w:val="00B52C7F"/>
    <w:rsid w:val="00C87C4D"/>
    <w:rsid w:val="00F87A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5698872-E34E-47BA-AD01-0781DA7A5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4BAE"/>
    <w:pPr>
      <w:spacing w:line="252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04B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A2E7E10B9C8057BFA64CDF32AADCB4C8410E1106C6107DEE3AC3DA3466A1E0A5EA8BA0EA89BAU1n6L" TargetMode="External" /><Relationship Id="rId11" Type="http://schemas.openxmlformats.org/officeDocument/2006/relationships/hyperlink" Target="consultantplus://offline/ref=A2E7E10B9C8057BFA64CDF32AADCB4C8410E1106C6107DEE3AC3DA3466A1E0A5EA8BA0EA89BDU1nEL" TargetMode="External" /><Relationship Id="rId12" Type="http://schemas.openxmlformats.org/officeDocument/2006/relationships/hyperlink" Target="consultantplus://offline/ref=A2E7E10B9C8057BFA64CDF32AADCB4C8410E1106C6107DEE3AC3DA3466A1E0A5EA8BA0EC81UBn9L" TargetMode="External" /><Relationship Id="rId13" Type="http://schemas.openxmlformats.org/officeDocument/2006/relationships/hyperlink" Target="consultantplus://offline/ref=A2E7E10B9C8057BFA64CDF32AADCB4C8410E1106C6107DEE3AC3DA3466A1E0A5EA8BA0ED82B8U1n6L" TargetMode="External" /><Relationship Id="rId14" Type="http://schemas.openxmlformats.org/officeDocument/2006/relationships/hyperlink" Target="consultantplus://offline/ref=A2E7E10B9C8057BFA64CDF32AADCB4C8410E1106C6107DEE3AC3DA3466A1E0A5EA8BA0EB84BAU1n9L" TargetMode="Externa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5395B5B362B55AFDF1A4F1480546AEEFB769FDEDA9769B4786941C7E1D1C0F47A58559C8401879FoDgBK" TargetMode="External" /><Relationship Id="rId5" Type="http://schemas.openxmlformats.org/officeDocument/2006/relationships/hyperlink" Target="consultantplus://offline/ref=A2E7E10B9C8057BFA64CDF32AADCB4C8410E1106C6107DEE3AC3DA3466A1E0A5EA8BA0E881B916CDU7n4L" TargetMode="External" /><Relationship Id="rId6" Type="http://schemas.openxmlformats.org/officeDocument/2006/relationships/hyperlink" Target="consultantplus://offline/ref=A2E7E10B9C8057BFA64CDF32AADCB4C8410E1106C6107DEE3AC3DA3466A1E0A5EA8BA0ED83BEU1nFL" TargetMode="External" /><Relationship Id="rId7" Type="http://schemas.openxmlformats.org/officeDocument/2006/relationships/hyperlink" Target="consultantplus://offline/ref=A2E7E10B9C8057BFA64CDF32AADCB4C8410E1106C6107DEE3AC3DA3466A1E0A5EA8BA0ED83B1U1nAL" TargetMode="External" /><Relationship Id="rId8" Type="http://schemas.openxmlformats.org/officeDocument/2006/relationships/hyperlink" Target="consultantplus://offline/ref=A2E7E10B9C8057BFA64CDF32AADCB4C8410E1106C6107DEE3AC3DA3466A1E0A5EA8BA0ED83B1U1n8L" TargetMode="External" /><Relationship Id="rId9" Type="http://schemas.openxmlformats.org/officeDocument/2006/relationships/hyperlink" Target="consultantplus://offline/ref=A2E7E10B9C8057BFA64CDF32AADCB4C8410E1106C6107DEE3AC3DA3466A1E0A5EA8BA0ED83B0U1nB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