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528" w:rsidRPr="001B5528" w:rsidP="001B5528" w14:paraId="76E2FA9D" w14:textId="40547F92">
      <w:pPr>
        <w:jc w:val="right"/>
        <w:rPr>
          <w:sz w:val="24"/>
          <w:szCs w:val="24"/>
        </w:rPr>
      </w:pPr>
      <w:r w:rsidRPr="001B5528">
        <w:rPr>
          <w:sz w:val="24"/>
          <w:szCs w:val="24"/>
        </w:rPr>
        <w:t>Дело №5-95-02-404/2024</w:t>
      </w:r>
    </w:p>
    <w:p w:rsidR="001B5528" w:rsidRPr="001B5528" w:rsidP="001B5528" w14:paraId="7CB55E08" w14:textId="71B8E161">
      <w:pPr>
        <w:jc w:val="right"/>
        <w:rPr>
          <w:sz w:val="24"/>
          <w:szCs w:val="24"/>
        </w:rPr>
      </w:pPr>
      <w:r w:rsidRPr="001B5528">
        <w:rPr>
          <w:sz w:val="24"/>
          <w:szCs w:val="24"/>
        </w:rPr>
        <w:t>УИД 26MS0005-01-2024-000349-85</w:t>
      </w:r>
    </w:p>
    <w:p w:rsidR="001B5528" w:rsidP="001B5528" w14:paraId="54E542A1" w14:textId="77777777">
      <w:pPr>
        <w:jc w:val="right"/>
        <w:rPr>
          <w:color w:val="FF0000"/>
          <w:sz w:val="24"/>
          <w:szCs w:val="24"/>
        </w:rPr>
      </w:pPr>
    </w:p>
    <w:p w:rsidR="001B5528" w:rsidP="001B5528" w14:paraId="7A39FFB7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B5528" w:rsidP="001B5528" w14:paraId="1E13F888" w14:textId="39D100EA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056705">
        <w:rPr>
          <w:sz w:val="26"/>
          <w:szCs w:val="26"/>
        </w:rPr>
        <w:t>4</w:t>
      </w:r>
      <w:r>
        <w:rPr>
          <w:sz w:val="26"/>
          <w:szCs w:val="26"/>
        </w:rPr>
        <w:t xml:space="preserve"> марта 2024 года                                                        с. Дивное, пер. Почтовый, д.14</w:t>
      </w:r>
    </w:p>
    <w:p w:rsidR="001B5528" w:rsidP="001B5528" w14:paraId="7F32465B" w14:textId="77777777">
      <w:pPr>
        <w:ind w:right="-15"/>
        <w:jc w:val="both"/>
        <w:rPr>
          <w:sz w:val="26"/>
          <w:szCs w:val="26"/>
        </w:rPr>
      </w:pPr>
    </w:p>
    <w:p w:rsidR="001B5528" w:rsidP="001B5528" w14:paraId="46C1FFCD" w14:textId="7777777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Апанасенковского района Ставропольского края </w:t>
      </w:r>
      <w:r>
        <w:rPr>
          <w:color w:val="000000"/>
          <w:sz w:val="26"/>
          <w:szCs w:val="26"/>
        </w:rPr>
        <w:t>Горлачева</w:t>
      </w:r>
      <w:r>
        <w:rPr>
          <w:color w:val="000000"/>
          <w:sz w:val="26"/>
          <w:szCs w:val="26"/>
        </w:rPr>
        <w:t xml:space="preserve"> Т.Н.,</w:t>
      </w:r>
    </w:p>
    <w:p w:rsidR="001B5528" w:rsidP="001B5528" w14:paraId="1B7F474C" w14:textId="4221E564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участием, лица в отношении которого ведется производство по делу об административном правонарушении Алиева М., </w:t>
      </w:r>
    </w:p>
    <w:p w:rsidR="001B5528" w:rsidP="001B5528" w14:paraId="7CDEF0B1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B5528" w:rsidP="001B5528" w14:paraId="0FC4BE73" w14:textId="092ADF6E">
      <w:pPr>
        <w:ind w:left="198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Алиева </w:t>
      </w:r>
      <w:r w:rsidR="00787F02">
        <w:rPr>
          <w:sz w:val="26"/>
          <w:szCs w:val="26"/>
        </w:rPr>
        <w:t>М.</w:t>
      </w:r>
      <w:r>
        <w:rPr>
          <w:sz w:val="24"/>
          <w:szCs w:val="24"/>
        </w:rPr>
        <w:t xml:space="preserve">, </w:t>
      </w:r>
    </w:p>
    <w:p w:rsidR="001B5528" w:rsidP="001B5528" w14:paraId="09CAF6E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1B5528" w:rsidP="001B5528" w14:paraId="4A6ECD71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528" w:rsidP="001B5528" w14:paraId="17CC3382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B5528" w:rsidP="001B5528" w14:paraId="0FE0B255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5528" w:rsidP="001B5528" w14:paraId="3A2631E2" w14:textId="67AEFD5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Из административного материала, поступившего мировому судье в отношении Алиева М. в совершении правонарушения, предусмотренного ч.1 ст.20.25 Кодекса Российской Федерации об административных правонарушениях, следует, что Алиева М.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1B5528" w:rsidP="001B5528" w14:paraId="66547E1F" w14:textId="4104E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Алиев М.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Алиев М.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1B5528" w:rsidP="001B5528" w14:paraId="52774EFE" w14:textId="6591BF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 Алиев М. вину признал, в содеянном раскаялся.</w:t>
      </w:r>
    </w:p>
    <w:p w:rsidR="001B5528" w:rsidP="001B5528" w14:paraId="461E370C" w14:textId="4D41A6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доказательства по делу об административном правонарушении, выслушав</w:t>
      </w:r>
      <w:r>
        <w:t xml:space="preserve"> </w:t>
      </w:r>
      <w:r>
        <w:rPr>
          <w:sz w:val="26"/>
          <w:szCs w:val="26"/>
        </w:rPr>
        <w:t>Алиева М., мировой судья приходит к следующему.</w:t>
      </w:r>
    </w:p>
    <w:p w:rsidR="001B5528" w:rsidP="001B5528" w14:paraId="103299DC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1B5528" w:rsidP="001B5528" w14:paraId="00453FE1" w14:textId="5AF29D30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Вина Алиева М.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1B5528" w:rsidP="001B5528" w14:paraId="7BB03BA1" w14:textId="7C6D9FA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787F02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787F02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</w:t>
      </w:r>
      <w:r>
        <w:rPr>
          <w:bCs/>
          <w:sz w:val="26"/>
          <w:szCs w:val="26"/>
        </w:rPr>
        <w:t xml:space="preserve">событии правонарушения, обстоятельствах совершения правонарушения, с участием, разъяснением и обеспечением прав </w:t>
      </w:r>
      <w:r>
        <w:rPr>
          <w:sz w:val="26"/>
          <w:szCs w:val="26"/>
        </w:rPr>
        <w:t xml:space="preserve">Алиеву М. Факт разъяснения Алиеву М. ст.25.1 КоАП РФ, ст.51 Конституции РФ, удостоверен его подписью. Данный протокол Алиев М. подписал, замечаний по поводу его составления не представил. </w:t>
      </w:r>
    </w:p>
    <w:p w:rsidR="001B5528" w:rsidP="001B5528" w14:paraId="32EC85BA" w14:textId="5890C92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по делу об административном правонарушении </w:t>
      </w:r>
      <w:r w:rsidR="00940052">
        <w:rPr>
          <w:sz w:val="26"/>
          <w:szCs w:val="26"/>
        </w:rPr>
        <w:t>№</w:t>
      </w:r>
      <w:r w:rsidR="00787F02">
        <w:rPr>
          <w:sz w:val="26"/>
          <w:szCs w:val="26"/>
        </w:rPr>
        <w:t>…</w:t>
      </w:r>
      <w:r w:rsidR="00940052">
        <w:rPr>
          <w:sz w:val="26"/>
          <w:szCs w:val="26"/>
        </w:rPr>
        <w:t xml:space="preserve"> от </w:t>
      </w:r>
      <w:r w:rsidR="00787F02">
        <w:rPr>
          <w:sz w:val="26"/>
          <w:szCs w:val="26"/>
        </w:rPr>
        <w:t>…</w:t>
      </w:r>
      <w:r w:rsidR="009400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940052">
        <w:rPr>
          <w:sz w:val="26"/>
          <w:szCs w:val="26"/>
        </w:rPr>
        <w:t xml:space="preserve">Алиев М. </w:t>
      </w:r>
      <w:r>
        <w:rPr>
          <w:sz w:val="26"/>
          <w:szCs w:val="26"/>
        </w:rPr>
        <w:t xml:space="preserve">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 w:rsidR="00940052">
        <w:rPr>
          <w:sz w:val="26"/>
          <w:szCs w:val="26"/>
        </w:rPr>
        <w:t xml:space="preserve">Алиев М. </w:t>
      </w:r>
      <w:r>
        <w:rPr>
          <w:sz w:val="26"/>
          <w:szCs w:val="26"/>
        </w:rPr>
        <w:t xml:space="preserve"> штраф не оплатил. Сведения об оплате штрафа отсутствуют.</w:t>
      </w:r>
    </w:p>
    <w:p w:rsidR="001B5528" w:rsidP="001B5528" w14:paraId="36D30A8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1B5528" w:rsidP="001B5528" w14:paraId="5948EF8E" w14:textId="3090A68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 w:rsidR="00940052">
        <w:rPr>
          <w:sz w:val="26"/>
          <w:szCs w:val="26"/>
        </w:rPr>
        <w:t xml:space="preserve">Алиева М. </w:t>
      </w:r>
      <w:r>
        <w:rPr>
          <w:sz w:val="26"/>
          <w:szCs w:val="26"/>
        </w:rPr>
        <w:t xml:space="preserve">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940052" w:rsidP="001B5528" w14:paraId="7818EA85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>
        <w:rPr>
          <w:sz w:val="26"/>
          <w:szCs w:val="26"/>
        </w:rPr>
        <w:t>Алиева М.</w:t>
      </w:r>
    </w:p>
    <w:p w:rsidR="001B5528" w:rsidP="001B5528" w14:paraId="4F92180E" w14:textId="3A69637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Обстоятельств, отягощающих смягчающее административную ответственность обстоятельство признание вины, судом не установлено, судом не установлено.</w:t>
      </w:r>
    </w:p>
    <w:p w:rsidR="001B5528" w:rsidP="001B5528" w14:paraId="32B1BC2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ст. ст. 3.5, 4.1-4.</w:t>
      </w:r>
      <w:r>
        <w:rPr>
          <w:sz w:val="26"/>
          <w:szCs w:val="26"/>
        </w:rPr>
        <w:t>3,  ч.1</w:t>
      </w:r>
      <w:r>
        <w:rPr>
          <w:sz w:val="26"/>
          <w:szCs w:val="26"/>
        </w:rPr>
        <w:t xml:space="preserve">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1B5528" w:rsidP="001B5528" w14:paraId="678C3A06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1B5528" w:rsidP="001B5528" w14:paraId="099ADCD0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B5528" w:rsidP="001B5528" w14:paraId="1515C8DE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1B5528" w:rsidP="001B5528" w14:paraId="7FC7B40D" w14:textId="736D09E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Алиева </w:t>
      </w:r>
      <w:r w:rsidR="00787F02">
        <w:rPr>
          <w:sz w:val="26"/>
          <w:szCs w:val="26"/>
        </w:rPr>
        <w:t>М.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787F02"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1B5528" w:rsidP="001B5528" w14:paraId="2B535AE6" w14:textId="683B0F42">
      <w:pPr>
        <w:jc w:val="both"/>
        <w:rPr>
          <w:sz w:val="18"/>
          <w:szCs w:val="18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787F02">
        <w:rPr>
          <w:sz w:val="26"/>
          <w:szCs w:val="26"/>
        </w:rPr>
        <w:t>…</w:t>
      </w:r>
    </w:p>
    <w:p w:rsidR="001B5528" w:rsidP="001B5528" w14:paraId="37D2ECEB" w14:textId="44CC85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адресу: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1B5528" w:rsidP="001B5528" w14:paraId="31D7B22A" w14:textId="23490EE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056705">
        <w:rPr>
          <w:sz w:val="26"/>
          <w:szCs w:val="26"/>
        </w:rPr>
        <w:t>Алиеву М.</w:t>
      </w:r>
      <w:r>
        <w:rPr>
          <w:sz w:val="26"/>
          <w:szCs w:val="26"/>
        </w:rPr>
        <w:t xml:space="preserve">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Кодекса Российской Федерации  об административных правонарушениях. Согласно ч.1 ст.20.25 Кодекса Российской </w:t>
      </w:r>
      <w:r>
        <w:rPr>
          <w:sz w:val="26"/>
          <w:szCs w:val="26"/>
        </w:rPr>
        <w:t>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5528" w:rsidP="001B5528" w14:paraId="3ADAB0FA" w14:textId="37B94C9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</w:t>
      </w:r>
      <w:r w:rsidR="00056705">
        <w:rPr>
          <w:sz w:val="26"/>
          <w:szCs w:val="26"/>
        </w:rPr>
        <w:t>Алиеву М.</w:t>
      </w:r>
      <w:r>
        <w:rPr>
          <w:sz w:val="26"/>
          <w:szCs w:val="26"/>
        </w:rPr>
        <w:t>, направить ОМВД России «</w:t>
      </w:r>
      <w:r w:rsidR="00056705">
        <w:rPr>
          <w:sz w:val="26"/>
          <w:szCs w:val="26"/>
        </w:rPr>
        <w:t>Арзгирский</w:t>
      </w:r>
      <w:r>
        <w:rPr>
          <w:sz w:val="26"/>
          <w:szCs w:val="26"/>
        </w:rPr>
        <w:t>» - для сведения.</w:t>
      </w:r>
    </w:p>
    <w:p w:rsidR="001B5528" w:rsidP="001B5528" w14:paraId="72C437B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1B5528" w:rsidP="001B5528" w14:paraId="6C9B5474" w14:textId="77777777">
      <w:pPr>
        <w:ind w:firstLine="720"/>
        <w:jc w:val="both"/>
        <w:rPr>
          <w:sz w:val="26"/>
          <w:szCs w:val="26"/>
        </w:rPr>
      </w:pPr>
    </w:p>
    <w:p w:rsidR="001B5528" w:rsidP="001B5528" w14:paraId="1E03DDA7" w14:textId="77777777">
      <w:pPr>
        <w:ind w:firstLine="720"/>
        <w:jc w:val="both"/>
        <w:rPr>
          <w:sz w:val="26"/>
          <w:szCs w:val="26"/>
        </w:rPr>
      </w:pPr>
    </w:p>
    <w:p w:rsidR="001B5528" w:rsidP="001B5528" w14:paraId="155B1EB8" w14:textId="5ABBD8A7"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Т.Н.</w:t>
      </w:r>
      <w:r w:rsidR="00056705">
        <w:rPr>
          <w:sz w:val="26"/>
          <w:szCs w:val="26"/>
        </w:rPr>
        <w:t xml:space="preserve">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</w:t>
      </w:r>
    </w:p>
    <w:p w:rsidR="00787F02" w:rsidP="00787F02" w14:paraId="7D0E2E13" w14:textId="77777777">
      <w:pPr>
        <w:rPr>
          <w:sz w:val="24"/>
          <w:szCs w:val="24"/>
        </w:rPr>
      </w:pPr>
      <w:r>
        <w:rPr>
          <w:sz w:val="24"/>
          <w:szCs w:val="24"/>
        </w:rPr>
        <w:t>Согласовано для публикации:</w:t>
      </w:r>
    </w:p>
    <w:p w:rsidR="00787F02" w:rsidP="00787F02" w14:paraId="240A8537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Мировой судья                                                                                                Т.Н. </w:t>
      </w:r>
      <w:r>
        <w:rPr>
          <w:sz w:val="24"/>
          <w:szCs w:val="24"/>
        </w:rPr>
        <w:t>Горлачева</w:t>
      </w:r>
      <w:r>
        <w:rPr>
          <w:sz w:val="24"/>
          <w:szCs w:val="24"/>
        </w:rPr>
        <w:t xml:space="preserve"> </w:t>
      </w:r>
    </w:p>
    <w:p w:rsidR="00787F02" w:rsidP="00787F02" w14:paraId="42A561A0" w14:textId="77777777"/>
    <w:p w:rsidR="00ED1732" w14:paraId="1BA7D55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28"/>
    <w:rsid w:val="00056705"/>
    <w:rsid w:val="001B5528"/>
    <w:rsid w:val="00787F02"/>
    <w:rsid w:val="00940052"/>
    <w:rsid w:val="00C27DE3"/>
    <w:rsid w:val="00ED1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0F9227-CA31-4B49-9151-51185AD0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