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751AB7">
        <w:rPr>
          <w:b w:val="0"/>
          <w:sz w:val="22"/>
          <w:szCs w:val="22"/>
        </w:rPr>
        <w:t>33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51AB7">
        <w:rPr>
          <w:rFonts w:ascii="Tahoma" w:hAnsi="Tahoma" w:cs="Tahoma"/>
          <w:bCs/>
          <w:sz w:val="22"/>
          <w:szCs w:val="22"/>
        </w:rPr>
        <w:t>0025-51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24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>22.12.2023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Pr="001628CE" w:rsidR="00034B0B">
        <w:rPr>
          <w:sz w:val="22"/>
          <w:szCs w:val="22"/>
        </w:rPr>
        <w:t>1</w:t>
      </w:r>
      <w:r w:rsidR="00751AB7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часов </w:t>
      </w:r>
      <w:r w:rsidR="00751AB7">
        <w:rPr>
          <w:sz w:val="22"/>
          <w:szCs w:val="22"/>
        </w:rPr>
        <w:t>15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№ </w:t>
      </w:r>
      <w:r w:rsidR="00751AB7">
        <w:rPr>
          <w:sz w:val="22"/>
          <w:szCs w:val="22"/>
        </w:rPr>
        <w:t>63В-64В</w:t>
      </w:r>
      <w:r w:rsidRPr="001628CE" w:rsidR="001F4D41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«Р</w:t>
      </w:r>
      <w:r w:rsidR="009B14CE">
        <w:rPr>
          <w:sz w:val="22"/>
          <w:szCs w:val="22"/>
        </w:rPr>
        <w:t>.</w:t>
      </w:r>
      <w:r w:rsidR="009B14CE">
        <w:rPr>
          <w:sz w:val="22"/>
          <w:szCs w:val="22"/>
        </w:rPr>
        <w:t xml:space="preserve">  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>по адресу: Ставропольский край, Предгорный муниципальный округ, с. Э</w:t>
      </w:r>
      <w:r w:rsidR="009B14CE">
        <w:rPr>
          <w:sz w:val="22"/>
          <w:szCs w:val="22"/>
        </w:rPr>
        <w:t xml:space="preserve"> 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Pr="001628CE" w:rsidR="00E35CAA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,</w:t>
      </w:r>
      <w:r w:rsidRPr="001628CE" w:rsidR="005E2CDD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751AB7">
        <w:rPr>
          <w:sz w:val="22"/>
          <w:szCs w:val="22"/>
        </w:rPr>
        <w:t>полимерной упаковки</w:t>
      </w:r>
      <w:r w:rsidRPr="001628CE" w:rsidR="004E2CE4">
        <w:rPr>
          <w:sz w:val="22"/>
          <w:szCs w:val="22"/>
        </w:rPr>
        <w:t xml:space="preserve"> </w:t>
      </w:r>
      <w:r w:rsidRPr="001628CE" w:rsidR="009F246D">
        <w:rPr>
          <w:sz w:val="22"/>
          <w:szCs w:val="22"/>
        </w:rPr>
        <w:t xml:space="preserve">в ассортименте,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ab/>
      </w:r>
      <w:r w:rsidRPr="001628CE" w:rsidR="006D2C85">
        <w:rPr>
          <w:color w:val="000000"/>
          <w:sz w:val="22"/>
          <w:szCs w:val="22"/>
        </w:rPr>
        <w:t xml:space="preserve"> 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>, извещен надлежащим образом посредством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="005E1E9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в письменных 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642B7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Исследовав материалы дела, суд квалифицирует действия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72493C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5E1E9E">
        <w:rPr>
          <w:sz w:val="22"/>
          <w:szCs w:val="22"/>
        </w:rPr>
        <w:t>0556008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5E1E9E">
        <w:rPr>
          <w:sz w:val="22"/>
          <w:szCs w:val="22"/>
        </w:rPr>
        <w:t>22.12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5E1E9E">
        <w:rPr>
          <w:sz w:val="22"/>
          <w:szCs w:val="22"/>
        </w:rPr>
        <w:t>22.12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5E1E9E">
        <w:rPr>
          <w:sz w:val="22"/>
          <w:szCs w:val="22"/>
        </w:rPr>
        <w:t>22.12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от </w:t>
      </w:r>
      <w:r w:rsidR="005E1E9E">
        <w:rPr>
          <w:sz w:val="22"/>
          <w:szCs w:val="22"/>
        </w:rPr>
        <w:t>22.12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Pr="001628CE" w:rsidR="00306CE4">
        <w:rPr>
          <w:sz w:val="22"/>
          <w:szCs w:val="22"/>
        </w:rPr>
        <w:t>Н</w:t>
      </w:r>
      <w:r w:rsidR="009B14CE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9B14CE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1F4D4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5E1E9E"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9B14CE">
        <w:rPr>
          <w:sz w:val="22"/>
          <w:szCs w:val="22"/>
        </w:rPr>
        <w:t xml:space="preserve">. 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5E1E9E" w:rsidR="005E1E9E">
        <w:rPr>
          <w:sz w:val="22"/>
          <w:szCs w:val="22"/>
        </w:rPr>
        <w:t>0355703701105000332414173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5E1E9E" w:rsidP="005E1E9E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69E7"/>
    <w:rsid w:val="000A71F2"/>
    <w:rsid w:val="000B507D"/>
    <w:rsid w:val="000E1A24"/>
    <w:rsid w:val="000F0D5B"/>
    <w:rsid w:val="00100D98"/>
    <w:rsid w:val="001628CE"/>
    <w:rsid w:val="001D2915"/>
    <w:rsid w:val="001D2BC6"/>
    <w:rsid w:val="001D5C0C"/>
    <w:rsid w:val="001E7CAC"/>
    <w:rsid w:val="001F4D41"/>
    <w:rsid w:val="00211D03"/>
    <w:rsid w:val="0022053C"/>
    <w:rsid w:val="00257C41"/>
    <w:rsid w:val="00257C56"/>
    <w:rsid w:val="0027392B"/>
    <w:rsid w:val="00280765"/>
    <w:rsid w:val="00294049"/>
    <w:rsid w:val="002F6B2B"/>
    <w:rsid w:val="00306CE4"/>
    <w:rsid w:val="0033019E"/>
    <w:rsid w:val="003341FC"/>
    <w:rsid w:val="00393F1E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B1CCF"/>
    <w:rsid w:val="005E1E9E"/>
    <w:rsid w:val="005E2CDD"/>
    <w:rsid w:val="005E5370"/>
    <w:rsid w:val="0063181A"/>
    <w:rsid w:val="00642B7B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B57FA"/>
    <w:rsid w:val="007C34C0"/>
    <w:rsid w:val="007F602D"/>
    <w:rsid w:val="00813309"/>
    <w:rsid w:val="00813DFF"/>
    <w:rsid w:val="0081575D"/>
    <w:rsid w:val="008301B3"/>
    <w:rsid w:val="00851B9B"/>
    <w:rsid w:val="008A7E9B"/>
    <w:rsid w:val="008B5F96"/>
    <w:rsid w:val="008B7C1D"/>
    <w:rsid w:val="008F09C8"/>
    <w:rsid w:val="00900167"/>
    <w:rsid w:val="00920AE7"/>
    <w:rsid w:val="00937F71"/>
    <w:rsid w:val="00953786"/>
    <w:rsid w:val="00973F28"/>
    <w:rsid w:val="009B0039"/>
    <w:rsid w:val="009B14CE"/>
    <w:rsid w:val="009B6500"/>
    <w:rsid w:val="009F246D"/>
    <w:rsid w:val="009F7BCC"/>
    <w:rsid w:val="00A636CF"/>
    <w:rsid w:val="00A76C40"/>
    <w:rsid w:val="00A905CE"/>
    <w:rsid w:val="00A91B14"/>
    <w:rsid w:val="00AF5EDF"/>
    <w:rsid w:val="00B00331"/>
    <w:rsid w:val="00B5439F"/>
    <w:rsid w:val="00B56228"/>
    <w:rsid w:val="00B60505"/>
    <w:rsid w:val="00BF3F03"/>
    <w:rsid w:val="00C16AA1"/>
    <w:rsid w:val="00C3464B"/>
    <w:rsid w:val="00C5082A"/>
    <w:rsid w:val="00C65C86"/>
    <w:rsid w:val="00C67669"/>
    <w:rsid w:val="00C678DC"/>
    <w:rsid w:val="00CB6CFF"/>
    <w:rsid w:val="00CE60E0"/>
    <w:rsid w:val="00D11254"/>
    <w:rsid w:val="00D61B00"/>
    <w:rsid w:val="00E10649"/>
    <w:rsid w:val="00E17BA1"/>
    <w:rsid w:val="00E21D71"/>
    <w:rsid w:val="00E35CAA"/>
    <w:rsid w:val="00E81735"/>
    <w:rsid w:val="00EA1547"/>
    <w:rsid w:val="00EB21F1"/>
    <w:rsid w:val="00EE0C5D"/>
    <w:rsid w:val="00EE5727"/>
    <w:rsid w:val="00F13C71"/>
    <w:rsid w:val="00F437F8"/>
    <w:rsid w:val="00F43A32"/>
    <w:rsid w:val="00F60944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